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6BD2" w:rsidRDefault="00306BD2" w:rsidP="00206B53">
      <w:pPr>
        <w:jc w:val="center"/>
      </w:pPr>
      <w:r w:rsidRPr="00A741CA"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6BD2" w:rsidRDefault="00306BD2" w:rsidP="00206B53">
      <w:pPr>
        <w:jc w:val="center"/>
      </w:pPr>
    </w:p>
    <w:p w:rsidR="00306BD2" w:rsidRDefault="00306BD2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06BD2" w:rsidRDefault="00306BD2" w:rsidP="00206B53">
      <w:pPr>
        <w:pStyle w:val="mechtex"/>
        <w:rPr>
          <w:rFonts w:ascii="GHEA Mariam" w:hAnsi="GHEA Mariam"/>
          <w:b/>
        </w:rPr>
      </w:pPr>
    </w:p>
    <w:p w:rsidR="00306BD2" w:rsidRDefault="00306BD2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06BD2" w:rsidRPr="008E1B5A" w:rsidRDefault="00306BD2" w:rsidP="00206B53">
      <w:pPr>
        <w:jc w:val="center"/>
        <w:rPr>
          <w:rFonts w:ascii="GHEA Mariam" w:hAnsi="GHEA Mariam"/>
          <w:sz w:val="24"/>
          <w:szCs w:val="24"/>
        </w:rPr>
      </w:pPr>
    </w:p>
    <w:p w:rsidR="00306BD2" w:rsidRPr="00A75268" w:rsidRDefault="00306BD2" w:rsidP="00206B53">
      <w:pPr>
        <w:jc w:val="center"/>
        <w:rPr>
          <w:rFonts w:ascii="GHEA Mariam" w:hAnsi="GHEA Mariam"/>
          <w:szCs w:val="24"/>
        </w:rPr>
      </w:pPr>
    </w:p>
    <w:p w:rsidR="00306BD2" w:rsidRPr="00000A81" w:rsidRDefault="00306BD2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31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մարտի</w:t>
      </w:r>
      <w:r>
        <w:rPr>
          <w:rFonts w:ascii="GHEA Mariam" w:hAnsi="GHEA Mariam"/>
          <w:sz w:val="24"/>
          <w:szCs w:val="24"/>
        </w:rPr>
        <w:t xml:space="preserve"> 2022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Ա</w:t>
      </w:r>
    </w:p>
    <w:p w:rsidR="00306BD2" w:rsidRPr="00000A81" w:rsidRDefault="00306BD2" w:rsidP="00206B53">
      <w:pPr>
        <w:jc w:val="center"/>
        <w:rPr>
          <w:rFonts w:ascii="GHEA Mariam" w:hAnsi="GHEA Mariam"/>
          <w:sz w:val="24"/>
          <w:szCs w:val="24"/>
        </w:rPr>
      </w:pPr>
    </w:p>
    <w:p w:rsidR="00306BD2" w:rsidRPr="008E1B5A" w:rsidRDefault="00306BD2" w:rsidP="00206B53">
      <w:pPr>
        <w:jc w:val="center"/>
        <w:rPr>
          <w:rFonts w:ascii="GHEA Mariam" w:hAnsi="GHEA Mariam"/>
          <w:sz w:val="24"/>
          <w:szCs w:val="24"/>
        </w:rPr>
      </w:pPr>
    </w:p>
    <w:p w:rsidR="00306BD2" w:rsidRDefault="00306BD2" w:rsidP="00306BD2">
      <w:pPr>
        <w:pStyle w:val="mechtex"/>
        <w:rPr>
          <w:rFonts w:ascii="GHEA Mariam" w:hAnsi="GHEA Mariam" w:cs="Arial"/>
          <w:sz w:val="24"/>
          <w:shd w:val="clear" w:color="auto" w:fill="FFFFFF"/>
          <w:lang w:val="hy-AM"/>
        </w:rPr>
      </w:pPr>
      <w:r w:rsidRPr="00306BD2">
        <w:rPr>
          <w:rFonts w:ascii="GHEA Mariam" w:hAnsi="GHEA Mariam"/>
          <w:sz w:val="24"/>
          <w:shd w:val="clear" w:color="auto" w:fill="FFFFFF"/>
          <w:lang w:val="hy-AM"/>
        </w:rPr>
        <w:t>«</w:t>
      </w:r>
      <w:r w:rsidRPr="00A7526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ՀԱՅԱՍՏԱՆԻ</w:t>
      </w:r>
      <w:r w:rsidRPr="00A75268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7526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ՀԱՆՐԱՊԵՏՈՒԹՅԱՆ</w:t>
      </w:r>
      <w:r w:rsidRPr="00A75268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7526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ՀԱՐԿԱՅԻՆ</w:t>
      </w:r>
      <w:r w:rsidRPr="00A75268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7526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ՕՐԵՆՍԳՐՔՈՒՄ</w:t>
      </w:r>
      <w:r w:rsidRPr="00A75268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7526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ԼՐԱՑՈՒ</w:t>
      </w:r>
      <w:r w:rsidRPr="00306BD2">
        <w:rPr>
          <w:rFonts w:ascii="GHEA Mariam" w:hAnsi="GHEA Mariam" w:cs="Arial"/>
          <w:sz w:val="24"/>
          <w:shd w:val="clear" w:color="auto" w:fill="FFFFFF"/>
          <w:lang w:val="hy-AM"/>
        </w:rPr>
        <w:t>Մ</w:t>
      </w:r>
      <w:r w:rsidR="00A75268">
        <w:rPr>
          <w:rFonts w:ascii="GHEA Mariam" w:hAnsi="GHEA Mariam" w:cs="Arial"/>
          <w:sz w:val="24"/>
          <w:shd w:val="clear" w:color="auto" w:fill="FFFFFF"/>
          <w:lang w:val="hy-AM"/>
        </w:rPr>
        <w:softHyphen/>
      </w:r>
      <w:r w:rsidRPr="00306BD2">
        <w:rPr>
          <w:rFonts w:ascii="GHEA Mariam" w:hAnsi="GHEA Mariam" w:cs="Arial"/>
          <w:sz w:val="24"/>
          <w:shd w:val="clear" w:color="auto" w:fill="FFFFFF"/>
          <w:lang w:val="hy-AM"/>
        </w:rPr>
        <w:t>ՆԵՐ</w:t>
      </w:r>
      <w:r w:rsidRPr="00306BD2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306BD2">
        <w:rPr>
          <w:rFonts w:ascii="GHEA Mariam" w:hAnsi="GHEA Mariam" w:cs="Arial"/>
          <w:sz w:val="24"/>
          <w:shd w:val="clear" w:color="auto" w:fill="FFFFFF"/>
          <w:lang w:val="hy-AM"/>
        </w:rPr>
        <w:t>ԿԱՏԱՐԵԼՈՒ</w:t>
      </w:r>
      <w:r w:rsidRPr="00306BD2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306BD2">
        <w:rPr>
          <w:rFonts w:ascii="GHEA Mariam" w:hAnsi="GHEA Mariam" w:cs="Arial"/>
          <w:sz w:val="24"/>
          <w:shd w:val="clear" w:color="auto" w:fill="FFFFFF"/>
          <w:lang w:val="hy-AM"/>
        </w:rPr>
        <w:t>ՄԱՍԻՆ</w:t>
      </w:r>
      <w:r w:rsidRPr="00306BD2">
        <w:rPr>
          <w:rFonts w:ascii="GHEA Mariam" w:hAnsi="GHEA Mariam"/>
          <w:sz w:val="24"/>
          <w:shd w:val="clear" w:color="auto" w:fill="FFFFFF"/>
          <w:lang w:val="hy-AM"/>
        </w:rPr>
        <w:t xml:space="preserve">» </w:t>
      </w:r>
      <w:r w:rsidRPr="00306BD2">
        <w:rPr>
          <w:rFonts w:ascii="GHEA Mariam" w:hAnsi="GHEA Mariam" w:cs="Arial"/>
          <w:sz w:val="24"/>
          <w:shd w:val="clear" w:color="auto" w:fill="FFFFFF"/>
          <w:lang w:val="hy-AM"/>
        </w:rPr>
        <w:t>ՀԱՅԱՍՏԱՆԻ</w:t>
      </w:r>
      <w:r w:rsidRPr="00306BD2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306BD2">
        <w:rPr>
          <w:rFonts w:ascii="GHEA Mariam" w:hAnsi="GHEA Mariam" w:cs="Arial"/>
          <w:sz w:val="24"/>
          <w:shd w:val="clear" w:color="auto" w:fill="FFFFFF"/>
          <w:lang w:val="hy-AM"/>
        </w:rPr>
        <w:t>ՀԱՆՐԱՊԵՏՈՒԹՅԱՆ</w:t>
      </w:r>
      <w:r w:rsidRPr="00306BD2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306BD2">
        <w:rPr>
          <w:rFonts w:ascii="GHEA Mariam" w:hAnsi="GHEA Mariam" w:cs="Arial"/>
          <w:sz w:val="24"/>
          <w:shd w:val="clear" w:color="auto" w:fill="FFFFFF"/>
          <w:lang w:val="hy-AM"/>
        </w:rPr>
        <w:t>ՕՐԵՆՔԻ</w:t>
      </w:r>
      <w:r w:rsidRPr="00306BD2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306BD2">
        <w:rPr>
          <w:rFonts w:ascii="GHEA Mariam" w:hAnsi="GHEA Mariam" w:cs="Arial"/>
          <w:sz w:val="24"/>
          <w:shd w:val="clear" w:color="auto" w:fill="FFFFFF"/>
          <w:lang w:val="hy-AM"/>
        </w:rPr>
        <w:t>ՆԱԽԱԳԾԻՆ</w:t>
      </w:r>
      <w:r w:rsidRPr="00306BD2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306BD2">
        <w:rPr>
          <w:rFonts w:ascii="GHEA Mariam" w:hAnsi="GHEA Mariam" w:cs="Arial"/>
          <w:sz w:val="24"/>
          <w:shd w:val="clear" w:color="auto" w:fill="FFFFFF"/>
          <w:lang w:val="hy-AM"/>
        </w:rPr>
        <w:t>ՀԱՎԱՆՈՒԹՅՈՒՆ</w:t>
      </w:r>
      <w:r w:rsidRPr="00306BD2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306BD2">
        <w:rPr>
          <w:rFonts w:ascii="GHEA Mariam" w:hAnsi="GHEA Mariam" w:cs="Arial"/>
          <w:sz w:val="24"/>
          <w:shd w:val="clear" w:color="auto" w:fill="FFFFFF"/>
          <w:lang w:val="hy-AM"/>
        </w:rPr>
        <w:t>ՏԱԼՈՒ</w:t>
      </w:r>
      <w:r w:rsidRPr="00306BD2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306BD2">
        <w:rPr>
          <w:rFonts w:ascii="GHEA Mariam" w:hAnsi="GHEA Mariam" w:cs="Arial"/>
          <w:sz w:val="24"/>
          <w:shd w:val="clear" w:color="auto" w:fill="FFFFFF"/>
          <w:lang w:val="hy-AM"/>
        </w:rPr>
        <w:t>ՄԱՍԻՆ</w:t>
      </w:r>
    </w:p>
    <w:p w:rsidR="00A75268" w:rsidRPr="000045DA" w:rsidRDefault="00A75268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A75268" w:rsidRDefault="00A75268" w:rsidP="00306BD2">
      <w:pPr>
        <w:pStyle w:val="mechtex"/>
        <w:rPr>
          <w:rFonts w:ascii="GHEA Mariam" w:hAnsi="GHEA Mariam" w:cs="Arial"/>
          <w:sz w:val="24"/>
          <w:shd w:val="clear" w:color="auto" w:fill="FFFFFF"/>
        </w:rPr>
      </w:pPr>
    </w:p>
    <w:p w:rsidR="00A75268" w:rsidRPr="00A75268" w:rsidRDefault="00A75268" w:rsidP="00306BD2">
      <w:pPr>
        <w:pStyle w:val="mechtex"/>
        <w:rPr>
          <w:rFonts w:ascii="GHEA Mariam" w:hAnsi="GHEA Mariam"/>
          <w:sz w:val="24"/>
          <w:shd w:val="clear" w:color="auto" w:fill="FFFFFF"/>
        </w:rPr>
      </w:pPr>
    </w:p>
    <w:p w:rsidR="00A75268" w:rsidRPr="008E1B5A" w:rsidRDefault="00306BD2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A7526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Հիմք</w:t>
      </w:r>
      <w:r w:rsidRPr="00A75268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7526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ընդունելով</w:t>
      </w:r>
      <w:r w:rsidRPr="00A75268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7526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Հայաստանի</w:t>
      </w:r>
      <w:r w:rsidRPr="00A75268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7526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Հանրապետության</w:t>
      </w:r>
      <w:r w:rsidRPr="00A75268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7526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Սահմանադրության</w:t>
      </w:r>
      <w:r w:rsidRPr="00A75268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109-</w:t>
      </w:r>
      <w:r w:rsidRPr="00A75268">
        <w:rPr>
          <w:rFonts w:ascii="GHEA Mariam" w:hAnsi="GHEA Mariam" w:cs="Arial"/>
          <w:sz w:val="24"/>
          <w:shd w:val="clear" w:color="auto" w:fill="FFFFFF"/>
          <w:lang w:val="hy-AM"/>
        </w:rPr>
        <w:t>րդ</w:t>
      </w:r>
      <w:r w:rsidRPr="00A7526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75268">
        <w:rPr>
          <w:rFonts w:ascii="GHEA Mariam" w:hAnsi="GHEA Mariam" w:cs="Arial"/>
          <w:sz w:val="24"/>
          <w:shd w:val="clear" w:color="auto" w:fill="FFFFFF"/>
          <w:lang w:val="hy-AM"/>
        </w:rPr>
        <w:t>հոդվածը</w:t>
      </w:r>
      <w:r w:rsidRPr="00A7526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75268">
        <w:rPr>
          <w:rFonts w:ascii="GHEA Mariam" w:hAnsi="GHEA Mariam" w:cs="Arial"/>
          <w:sz w:val="24"/>
          <w:shd w:val="clear" w:color="auto" w:fill="FFFFFF"/>
          <w:lang w:val="hy-AM"/>
        </w:rPr>
        <w:t>և</w:t>
      </w:r>
      <w:r w:rsidRPr="00A7526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75268">
        <w:rPr>
          <w:rFonts w:ascii="GHEA Mariam" w:hAnsi="GHEA Mariam" w:cs="Arial Armenian"/>
          <w:sz w:val="24"/>
          <w:shd w:val="clear" w:color="auto" w:fill="FFFFFF"/>
          <w:lang w:val="hy-AM"/>
        </w:rPr>
        <w:t>«</w:t>
      </w:r>
      <w:r w:rsidRPr="00A75268">
        <w:rPr>
          <w:rFonts w:ascii="GHEA Mariam" w:hAnsi="GHEA Mariam" w:cs="Arial"/>
          <w:sz w:val="24"/>
          <w:shd w:val="clear" w:color="auto" w:fill="FFFFFF"/>
          <w:lang w:val="hy-AM"/>
        </w:rPr>
        <w:t>Ազգային</w:t>
      </w:r>
      <w:r w:rsidRPr="00A7526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75268">
        <w:rPr>
          <w:rFonts w:ascii="GHEA Mariam" w:hAnsi="GHEA Mariam" w:cs="Arial"/>
          <w:sz w:val="24"/>
          <w:shd w:val="clear" w:color="auto" w:fill="FFFFFF"/>
          <w:lang w:val="hy-AM"/>
        </w:rPr>
        <w:t>ժողովի</w:t>
      </w:r>
      <w:r w:rsidRPr="00A7526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75268">
        <w:rPr>
          <w:rFonts w:ascii="GHEA Mariam" w:hAnsi="GHEA Mariam" w:cs="Arial"/>
          <w:sz w:val="24"/>
          <w:shd w:val="clear" w:color="auto" w:fill="FFFFFF"/>
          <w:lang w:val="hy-AM"/>
        </w:rPr>
        <w:t>կանոնակարգ</w:t>
      </w:r>
      <w:r w:rsidRPr="00A75268">
        <w:rPr>
          <w:rFonts w:ascii="GHEA Mariam" w:hAnsi="GHEA Mariam" w:cs="Arial Armenian"/>
          <w:sz w:val="24"/>
          <w:shd w:val="clear" w:color="auto" w:fill="FFFFFF"/>
          <w:lang w:val="hy-AM"/>
        </w:rPr>
        <w:t>»</w:t>
      </w:r>
      <w:r w:rsidRPr="00A7526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75268">
        <w:rPr>
          <w:rFonts w:ascii="GHEA Mariam" w:hAnsi="GHEA Mariam" w:cs="Arial"/>
          <w:sz w:val="24"/>
          <w:shd w:val="clear" w:color="auto" w:fill="FFFFFF"/>
          <w:lang w:val="hy-AM"/>
        </w:rPr>
        <w:t>Հայաստանի</w:t>
      </w:r>
      <w:r w:rsidRPr="00A7526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75268">
        <w:rPr>
          <w:rFonts w:ascii="GHEA Mariam" w:hAnsi="GHEA Mariam" w:cs="Arial"/>
          <w:sz w:val="24"/>
          <w:shd w:val="clear" w:color="auto" w:fill="FFFFFF"/>
          <w:lang w:val="hy-AM"/>
        </w:rPr>
        <w:t>Հանրապետության</w:t>
      </w:r>
      <w:r w:rsidRPr="00A7526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75268">
        <w:rPr>
          <w:rFonts w:ascii="GHEA Mariam" w:hAnsi="GHEA Mariam" w:cs="Arial"/>
          <w:sz w:val="24"/>
          <w:shd w:val="clear" w:color="auto" w:fill="FFFFFF"/>
          <w:lang w:val="hy-AM"/>
        </w:rPr>
        <w:t>սահմանադրական</w:t>
      </w:r>
      <w:r w:rsidRPr="00A7526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75268">
        <w:rPr>
          <w:rFonts w:ascii="GHEA Mariam" w:hAnsi="GHEA Mariam" w:cs="Arial"/>
          <w:sz w:val="24"/>
          <w:shd w:val="clear" w:color="auto" w:fill="FFFFFF"/>
          <w:lang w:val="hy-AM"/>
        </w:rPr>
        <w:t>օրենքի</w:t>
      </w:r>
      <w:r w:rsidRPr="00A75268">
        <w:rPr>
          <w:rFonts w:ascii="GHEA Mariam" w:hAnsi="GHEA Mariam"/>
          <w:sz w:val="24"/>
          <w:shd w:val="clear" w:color="auto" w:fill="FFFFFF"/>
          <w:lang w:val="hy-AM"/>
        </w:rPr>
        <w:t xml:space="preserve"> 65-</w:t>
      </w:r>
      <w:r w:rsidRPr="00A75268">
        <w:rPr>
          <w:rFonts w:ascii="GHEA Mariam" w:hAnsi="GHEA Mariam" w:cs="Arial"/>
          <w:sz w:val="24"/>
          <w:shd w:val="clear" w:color="auto" w:fill="FFFFFF"/>
          <w:lang w:val="hy-AM"/>
        </w:rPr>
        <w:t>րդ</w:t>
      </w:r>
      <w:r w:rsidRPr="00A7526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75268">
        <w:rPr>
          <w:rFonts w:ascii="GHEA Mariam" w:hAnsi="GHEA Mariam" w:cs="Arial"/>
          <w:sz w:val="24"/>
          <w:shd w:val="clear" w:color="auto" w:fill="FFFFFF"/>
          <w:lang w:val="hy-AM"/>
        </w:rPr>
        <w:t>հոդվածի</w:t>
      </w:r>
      <w:r w:rsidRPr="00A75268">
        <w:rPr>
          <w:rFonts w:ascii="GHEA Mariam" w:hAnsi="GHEA Mariam"/>
          <w:sz w:val="24"/>
          <w:shd w:val="clear" w:color="auto" w:fill="FFFFFF"/>
          <w:lang w:val="hy-AM"/>
        </w:rPr>
        <w:t xml:space="preserve"> 3-</w:t>
      </w:r>
      <w:r w:rsidRPr="00A75268">
        <w:rPr>
          <w:rFonts w:ascii="GHEA Mariam" w:hAnsi="GHEA Mariam" w:cs="Arial"/>
          <w:sz w:val="24"/>
          <w:shd w:val="clear" w:color="auto" w:fill="FFFFFF"/>
          <w:lang w:val="hy-AM"/>
        </w:rPr>
        <w:t>րդ</w:t>
      </w:r>
      <w:r w:rsidRPr="00A7526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75268">
        <w:rPr>
          <w:rFonts w:ascii="GHEA Mariam" w:hAnsi="GHEA Mariam" w:cs="Arial"/>
          <w:sz w:val="24"/>
          <w:shd w:val="clear" w:color="auto" w:fill="FFFFFF"/>
          <w:lang w:val="hy-AM"/>
        </w:rPr>
        <w:t>մասը՝</w:t>
      </w:r>
      <w:r w:rsidRPr="00A7526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="00A75268"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="00A75268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A75268" w:rsidRPr="008E1B5A">
        <w:rPr>
          <w:rFonts w:ascii="GHEA Mariam" w:hAnsi="GHEA Mariam" w:cs="Sylfaen"/>
          <w:sz w:val="24"/>
          <w:szCs w:val="22"/>
          <w:lang w:val="de-DE"/>
        </w:rPr>
        <w:t>Հանրա</w:t>
      </w:r>
      <w:r w:rsidR="00A75268">
        <w:rPr>
          <w:rFonts w:ascii="GHEA Mariam" w:hAnsi="GHEA Mariam" w:cs="Sylfaen"/>
          <w:sz w:val="24"/>
          <w:szCs w:val="22"/>
          <w:lang w:val="de-DE"/>
        </w:rPr>
        <w:softHyphen/>
      </w:r>
      <w:r w:rsidR="00A75268" w:rsidRPr="008E1B5A">
        <w:rPr>
          <w:rFonts w:ascii="GHEA Mariam" w:hAnsi="GHEA Mariam" w:cs="Sylfaen"/>
          <w:sz w:val="24"/>
          <w:szCs w:val="22"/>
          <w:lang w:val="de-DE"/>
        </w:rPr>
        <w:t>պե</w:t>
      </w:r>
      <w:r w:rsidR="00A75268">
        <w:rPr>
          <w:rFonts w:ascii="GHEA Mariam" w:hAnsi="GHEA Mariam" w:cs="Sylfaen"/>
          <w:sz w:val="24"/>
          <w:szCs w:val="22"/>
          <w:lang w:val="de-DE"/>
        </w:rPr>
        <w:softHyphen/>
      </w:r>
      <w:r w:rsidR="00A75268" w:rsidRPr="008E1B5A">
        <w:rPr>
          <w:rFonts w:ascii="GHEA Mariam" w:hAnsi="GHEA Mariam" w:cs="Sylfaen"/>
          <w:sz w:val="24"/>
          <w:szCs w:val="22"/>
          <w:lang w:val="de-DE"/>
        </w:rPr>
        <w:t>տության</w:t>
      </w:r>
      <w:r w:rsidR="00A75268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A75268"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="00A75268"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A75268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A75268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A75268"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="00A75268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A75268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A75268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A75268"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="00A75268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A75268"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="00A75268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A75268"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="00A75268"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A75268"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="00A75268"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306BD2" w:rsidRPr="00A75268" w:rsidRDefault="00306BD2" w:rsidP="00A75268">
      <w:pPr>
        <w:pStyle w:val="norm"/>
        <w:spacing w:line="360" w:lineRule="auto"/>
        <w:rPr>
          <w:rFonts w:ascii="GHEA Mariam" w:hAnsi="GHEA Mariam"/>
          <w:sz w:val="24"/>
          <w:shd w:val="clear" w:color="auto" w:fill="FFFFFF"/>
          <w:lang w:val="hy-AM" w:eastAsia="en-US"/>
        </w:rPr>
      </w:pPr>
      <w:r w:rsidRPr="00A75268">
        <w:rPr>
          <w:rFonts w:ascii="GHEA Mariam" w:hAnsi="GHEA Mariam" w:cs="Sylfaen"/>
          <w:bCs/>
          <w:spacing w:val="-8"/>
          <w:sz w:val="24"/>
          <w:lang w:val="hy-AM"/>
        </w:rPr>
        <w:tab/>
        <w:t xml:space="preserve">1. </w:t>
      </w:r>
      <w:r w:rsidRPr="00A75268">
        <w:rPr>
          <w:rFonts w:ascii="GHEA Mariam" w:hAnsi="GHEA Mariam"/>
          <w:spacing w:val="-8"/>
          <w:sz w:val="24"/>
          <w:shd w:val="clear" w:color="auto" w:fill="FFFFFF"/>
          <w:lang w:val="hy-AM" w:eastAsia="en-US"/>
        </w:rPr>
        <w:t>Հավանություն տալ «Հայաստանի Հանրապետության հարկային օրենսգրքում լրացումներ կատարելու մասին» Հայաստանի Հանրապետության</w:t>
      </w:r>
      <w:r w:rsidRPr="00A75268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օրենքի նախագծի վերաբերյալ Հայաստանի Հանրապետության կառավա</w:t>
      </w:r>
      <w:r w:rsidRPr="00A75268">
        <w:rPr>
          <w:rFonts w:ascii="GHEA Mariam" w:hAnsi="GHEA Mariam"/>
          <w:sz w:val="24"/>
          <w:shd w:val="clear" w:color="auto" w:fill="FFFFFF"/>
          <w:lang w:val="hy-AM" w:eastAsia="en-US"/>
        </w:rPr>
        <w:softHyphen/>
      </w:r>
      <w:r w:rsidRPr="00A75268">
        <w:rPr>
          <w:rFonts w:ascii="GHEA Mariam" w:hAnsi="GHEA Mariam"/>
          <w:sz w:val="24"/>
          <w:shd w:val="clear" w:color="auto" w:fill="FFFFFF"/>
          <w:lang w:val="hy-AM" w:eastAsia="en-US"/>
        </w:rPr>
        <w:softHyphen/>
        <w:t>րու</w:t>
      </w:r>
      <w:r w:rsidRPr="00A75268">
        <w:rPr>
          <w:rFonts w:ascii="GHEA Mariam" w:hAnsi="GHEA Mariam"/>
          <w:sz w:val="24"/>
          <w:shd w:val="clear" w:color="auto" w:fill="FFFFFF"/>
          <w:lang w:val="hy-AM" w:eastAsia="en-US"/>
        </w:rPr>
        <w:softHyphen/>
        <w:t>թյան օրենսդրական նախա</w:t>
      </w:r>
      <w:r w:rsidRPr="00A75268">
        <w:rPr>
          <w:rFonts w:ascii="GHEA Mariam" w:hAnsi="GHEA Mariam"/>
          <w:sz w:val="24"/>
          <w:shd w:val="clear" w:color="auto" w:fill="FFFFFF"/>
          <w:lang w:val="hy-AM" w:eastAsia="en-US"/>
        </w:rPr>
        <w:softHyphen/>
        <w:t>ձեռ</w:t>
      </w:r>
      <w:r w:rsidRPr="00A75268">
        <w:rPr>
          <w:rFonts w:ascii="GHEA Mariam" w:hAnsi="GHEA Mariam"/>
          <w:sz w:val="24"/>
          <w:shd w:val="clear" w:color="auto" w:fill="FFFFFF"/>
          <w:lang w:val="hy-AM" w:eastAsia="en-US"/>
        </w:rPr>
        <w:softHyphen/>
        <w:t>նությանը:</w:t>
      </w:r>
    </w:p>
    <w:p w:rsidR="00306BD2" w:rsidRPr="00A75268" w:rsidRDefault="00306BD2" w:rsidP="00A75268">
      <w:pPr>
        <w:pStyle w:val="norm"/>
        <w:spacing w:line="360" w:lineRule="auto"/>
        <w:rPr>
          <w:rFonts w:ascii="GHEA Mariam" w:hAnsi="GHEA Mariam"/>
          <w:sz w:val="24"/>
          <w:shd w:val="clear" w:color="auto" w:fill="FFFFFF"/>
          <w:lang w:val="hy-AM" w:eastAsia="en-US"/>
        </w:rPr>
      </w:pPr>
      <w:r w:rsidRPr="00A75268">
        <w:rPr>
          <w:rFonts w:ascii="GHEA Mariam" w:hAnsi="GHEA Mariam" w:cs="Tahoma"/>
          <w:spacing w:val="-2"/>
          <w:sz w:val="24"/>
          <w:shd w:val="clear" w:color="auto" w:fill="FFFFFF"/>
          <w:lang w:val="hy-AM"/>
        </w:rPr>
        <w:t>2. Հայաստանի</w:t>
      </w:r>
      <w:r w:rsidRPr="00A75268">
        <w:rPr>
          <w:rFonts w:ascii="GHEA Mariam" w:hAnsi="GHEA Mariam" w:cs="Arial Armenian"/>
          <w:spacing w:val="-2"/>
          <w:sz w:val="24"/>
          <w:shd w:val="clear" w:color="auto" w:fill="FFFFFF"/>
          <w:lang w:val="hy-AM"/>
        </w:rPr>
        <w:t xml:space="preserve"> </w:t>
      </w:r>
      <w:r w:rsidRPr="00A75268">
        <w:rPr>
          <w:rFonts w:ascii="GHEA Mariam" w:hAnsi="GHEA Mariam" w:cs="Tahoma"/>
          <w:spacing w:val="-2"/>
          <w:sz w:val="24"/>
          <w:shd w:val="clear" w:color="auto" w:fill="FFFFFF"/>
          <w:lang w:val="hy-AM"/>
        </w:rPr>
        <w:t>Հանրապետության</w:t>
      </w:r>
      <w:r w:rsidRPr="00A75268">
        <w:rPr>
          <w:rFonts w:ascii="GHEA Mariam" w:hAnsi="GHEA Mariam" w:cs="Arial Armenian"/>
          <w:spacing w:val="-2"/>
          <w:sz w:val="24"/>
          <w:shd w:val="clear" w:color="auto" w:fill="FFFFFF"/>
          <w:lang w:val="hy-AM"/>
        </w:rPr>
        <w:t xml:space="preserve"> </w:t>
      </w:r>
      <w:r w:rsidRPr="00A75268">
        <w:rPr>
          <w:rFonts w:ascii="GHEA Mariam" w:hAnsi="GHEA Mariam" w:cs="Tahoma"/>
          <w:spacing w:val="-2"/>
          <w:sz w:val="24"/>
          <w:shd w:val="clear" w:color="auto" w:fill="FFFFFF"/>
          <w:lang w:val="hy-AM"/>
        </w:rPr>
        <w:t>կառավարության</w:t>
      </w:r>
      <w:r w:rsidRPr="00A75268">
        <w:rPr>
          <w:rFonts w:ascii="GHEA Mariam" w:hAnsi="GHEA Mariam" w:cs="Arial Armenian"/>
          <w:spacing w:val="-2"/>
          <w:sz w:val="24"/>
          <w:shd w:val="clear" w:color="auto" w:fill="FFFFFF"/>
          <w:lang w:val="hy-AM"/>
        </w:rPr>
        <w:t xml:space="preserve"> </w:t>
      </w:r>
      <w:r w:rsidRPr="00A75268">
        <w:rPr>
          <w:rFonts w:ascii="GHEA Mariam" w:hAnsi="GHEA Mariam" w:cs="Tahoma"/>
          <w:spacing w:val="-2"/>
          <w:sz w:val="24"/>
          <w:shd w:val="clear" w:color="auto" w:fill="FFFFFF"/>
          <w:lang w:val="hy-AM"/>
        </w:rPr>
        <w:t>օրենսդրական</w:t>
      </w:r>
      <w:r w:rsidRPr="00A75268">
        <w:rPr>
          <w:rFonts w:ascii="GHEA Mariam" w:hAnsi="GHEA Mariam" w:cs="Arial Armenian"/>
          <w:spacing w:val="-2"/>
          <w:sz w:val="24"/>
          <w:shd w:val="clear" w:color="auto" w:fill="FFFFFF"/>
          <w:lang w:val="hy-AM"/>
        </w:rPr>
        <w:t xml:space="preserve"> </w:t>
      </w:r>
      <w:r w:rsidRPr="00A75268">
        <w:rPr>
          <w:rFonts w:ascii="GHEA Mariam" w:hAnsi="GHEA Mariam" w:cs="Tahoma"/>
          <w:spacing w:val="-2"/>
          <w:sz w:val="24"/>
          <w:shd w:val="clear" w:color="auto" w:fill="FFFFFF"/>
          <w:lang w:val="hy-AM"/>
        </w:rPr>
        <w:t>նախա</w:t>
      </w:r>
      <w:r w:rsidRPr="00A75268">
        <w:rPr>
          <w:rFonts w:ascii="GHEA Mariam" w:hAnsi="GHEA Mariam" w:cs="Tahoma"/>
          <w:spacing w:val="-2"/>
          <w:sz w:val="24"/>
          <w:shd w:val="clear" w:color="auto" w:fill="FFFFFF"/>
          <w:lang w:val="hy-AM"/>
        </w:rPr>
        <w:softHyphen/>
      </w:r>
      <w:r w:rsidR="00A75268" w:rsidRPr="00A75268">
        <w:rPr>
          <w:rFonts w:ascii="GHEA Mariam" w:hAnsi="GHEA Mariam" w:cs="Tahoma"/>
          <w:spacing w:val="-2"/>
          <w:sz w:val="24"/>
          <w:shd w:val="clear" w:color="auto" w:fill="FFFFFF"/>
          <w:lang w:val="hy-AM"/>
        </w:rPr>
        <w:softHyphen/>
      </w:r>
      <w:r w:rsidRPr="00A75268">
        <w:rPr>
          <w:rFonts w:ascii="GHEA Mariam" w:hAnsi="GHEA Mariam" w:cs="Tahoma"/>
          <w:spacing w:val="-2"/>
          <w:sz w:val="24"/>
          <w:shd w:val="clear" w:color="auto" w:fill="FFFFFF"/>
          <w:lang w:val="hy-AM"/>
        </w:rPr>
        <w:t>ձեռ</w:t>
      </w:r>
      <w:r w:rsidRPr="00A75268">
        <w:rPr>
          <w:rFonts w:ascii="GHEA Mariam" w:hAnsi="GHEA Mariam" w:cs="Tahoma"/>
          <w:spacing w:val="-2"/>
          <w:sz w:val="24"/>
          <w:shd w:val="clear" w:color="auto" w:fill="FFFFFF"/>
          <w:lang w:val="hy-AM"/>
        </w:rPr>
        <w:softHyphen/>
      </w:r>
      <w:r w:rsidRPr="00A75268">
        <w:rPr>
          <w:rFonts w:ascii="GHEA Mariam" w:hAnsi="GHEA Mariam" w:cs="Tahoma"/>
          <w:sz w:val="24"/>
          <w:shd w:val="clear" w:color="auto" w:fill="FFFFFF"/>
          <w:lang w:val="hy-AM"/>
        </w:rPr>
        <w:t>նու</w:t>
      </w:r>
      <w:r w:rsidRPr="00A75268">
        <w:rPr>
          <w:rFonts w:ascii="GHEA Mariam" w:hAnsi="GHEA Mariam" w:cs="Tahoma"/>
          <w:sz w:val="24"/>
          <w:shd w:val="clear" w:color="auto" w:fill="FFFFFF"/>
          <w:lang w:val="hy-AM"/>
        </w:rPr>
        <w:softHyphen/>
      </w:r>
      <w:r w:rsidR="00A75268">
        <w:rPr>
          <w:rFonts w:ascii="GHEA Mariam" w:hAnsi="GHEA Mariam" w:cs="Tahoma"/>
          <w:sz w:val="24"/>
          <w:shd w:val="clear" w:color="auto" w:fill="FFFFFF"/>
          <w:lang w:val="hy-AM"/>
        </w:rPr>
        <w:softHyphen/>
      </w:r>
      <w:r w:rsidRPr="00A75268">
        <w:rPr>
          <w:rFonts w:ascii="GHEA Mariam" w:hAnsi="GHEA Mariam" w:cs="Tahoma"/>
          <w:sz w:val="24"/>
          <w:shd w:val="clear" w:color="auto" w:fill="FFFFFF"/>
          <w:lang w:val="hy-AM"/>
        </w:rPr>
        <w:t>թյունը</w:t>
      </w:r>
      <w:r w:rsidRPr="00A75268">
        <w:rPr>
          <w:rFonts w:ascii="GHEA Mariam" w:hAnsi="GHEA Mariam" w:cs="Arial Armenian"/>
          <w:sz w:val="24"/>
          <w:shd w:val="clear" w:color="auto" w:fill="FFFFFF"/>
          <w:lang w:val="hy-AM"/>
        </w:rPr>
        <w:t xml:space="preserve"> </w:t>
      </w:r>
      <w:r w:rsidRPr="00A75268">
        <w:rPr>
          <w:rFonts w:ascii="GHEA Mariam" w:hAnsi="GHEA Mariam" w:cs="Tahoma"/>
          <w:sz w:val="24"/>
          <w:shd w:val="clear" w:color="auto" w:fill="FFFFFF"/>
          <w:lang w:val="hy-AM"/>
        </w:rPr>
        <w:t>սահմանված</w:t>
      </w:r>
      <w:r w:rsidRPr="00A75268">
        <w:rPr>
          <w:rFonts w:ascii="GHEA Mariam" w:hAnsi="GHEA Mariam" w:cs="Arial Armenian"/>
          <w:sz w:val="24"/>
          <w:shd w:val="clear" w:color="auto" w:fill="FFFFFF"/>
          <w:lang w:val="hy-AM"/>
        </w:rPr>
        <w:t xml:space="preserve"> </w:t>
      </w:r>
      <w:r w:rsidRPr="00A75268">
        <w:rPr>
          <w:rFonts w:ascii="GHEA Mariam" w:hAnsi="GHEA Mariam" w:cs="Tahoma"/>
          <w:sz w:val="24"/>
          <w:shd w:val="clear" w:color="auto" w:fill="FFFFFF"/>
          <w:lang w:val="hy-AM"/>
        </w:rPr>
        <w:t>կարգով</w:t>
      </w:r>
      <w:r w:rsidRPr="00A75268">
        <w:rPr>
          <w:rFonts w:ascii="GHEA Mariam" w:hAnsi="GHEA Mariam" w:cs="Arial Armenian"/>
          <w:sz w:val="24"/>
          <w:shd w:val="clear" w:color="auto" w:fill="FFFFFF"/>
          <w:lang w:val="hy-AM"/>
        </w:rPr>
        <w:t xml:space="preserve"> </w:t>
      </w:r>
      <w:r w:rsidRPr="00A75268">
        <w:rPr>
          <w:rFonts w:ascii="GHEA Mariam" w:hAnsi="GHEA Mariam" w:cs="Tahoma"/>
          <w:sz w:val="24"/>
          <w:shd w:val="clear" w:color="auto" w:fill="FFFFFF"/>
          <w:lang w:val="hy-AM"/>
        </w:rPr>
        <w:t>ներկայացնել</w:t>
      </w:r>
      <w:r w:rsidRPr="00A75268">
        <w:rPr>
          <w:rFonts w:ascii="GHEA Mariam" w:hAnsi="GHEA Mariam" w:cs="Arial Armenian"/>
          <w:sz w:val="24"/>
          <w:shd w:val="clear" w:color="auto" w:fill="FFFFFF"/>
          <w:lang w:val="hy-AM"/>
        </w:rPr>
        <w:t xml:space="preserve"> </w:t>
      </w:r>
      <w:r w:rsidRPr="00A75268">
        <w:rPr>
          <w:rFonts w:ascii="GHEA Mariam" w:hAnsi="GHEA Mariam" w:cs="Tahoma"/>
          <w:sz w:val="24"/>
          <w:shd w:val="clear" w:color="auto" w:fill="FFFFFF"/>
          <w:lang w:val="hy-AM"/>
        </w:rPr>
        <w:t>Հայաստանի</w:t>
      </w:r>
      <w:r w:rsidRPr="00A75268">
        <w:rPr>
          <w:rFonts w:ascii="GHEA Mariam" w:hAnsi="GHEA Mariam" w:cs="Arial Armenian"/>
          <w:sz w:val="24"/>
          <w:shd w:val="clear" w:color="auto" w:fill="FFFFFF"/>
          <w:lang w:val="hy-AM"/>
        </w:rPr>
        <w:t xml:space="preserve"> </w:t>
      </w:r>
      <w:r w:rsidRPr="00A75268">
        <w:rPr>
          <w:rFonts w:ascii="GHEA Mariam" w:hAnsi="GHEA Mariam" w:cs="Tahoma"/>
          <w:sz w:val="24"/>
          <w:shd w:val="clear" w:color="auto" w:fill="FFFFFF"/>
          <w:lang w:val="hy-AM"/>
        </w:rPr>
        <w:t>Հանրապետության</w:t>
      </w:r>
      <w:r w:rsidRPr="00A75268">
        <w:rPr>
          <w:rFonts w:ascii="GHEA Mariam" w:hAnsi="GHEA Mariam" w:cs="Arial Armenian"/>
          <w:sz w:val="24"/>
          <w:shd w:val="clear" w:color="auto" w:fill="FFFFFF"/>
          <w:lang w:val="hy-AM"/>
        </w:rPr>
        <w:t xml:space="preserve"> </w:t>
      </w:r>
      <w:r w:rsidRPr="00A75268">
        <w:rPr>
          <w:rFonts w:ascii="GHEA Mariam" w:hAnsi="GHEA Mariam" w:cs="Tahoma"/>
          <w:sz w:val="24"/>
          <w:shd w:val="clear" w:color="auto" w:fill="FFFFFF"/>
          <w:lang w:val="hy-AM"/>
        </w:rPr>
        <w:t>Ազգային</w:t>
      </w:r>
      <w:r w:rsidRPr="00A75268">
        <w:rPr>
          <w:rFonts w:ascii="GHEA Mariam" w:hAnsi="GHEA Mariam" w:cs="Arial Armenian"/>
          <w:sz w:val="24"/>
          <w:shd w:val="clear" w:color="auto" w:fill="FFFFFF"/>
          <w:lang w:val="hy-AM"/>
        </w:rPr>
        <w:t xml:space="preserve"> </w:t>
      </w:r>
      <w:r w:rsidRPr="00A75268">
        <w:rPr>
          <w:rFonts w:ascii="GHEA Mariam" w:hAnsi="GHEA Mariam" w:cs="Tahoma"/>
          <w:sz w:val="24"/>
          <w:shd w:val="clear" w:color="auto" w:fill="FFFFFF"/>
          <w:lang w:val="hy-AM"/>
        </w:rPr>
        <w:t>ժողով</w:t>
      </w:r>
      <w:r w:rsidRPr="00A75268">
        <w:rPr>
          <w:rFonts w:ascii="GHEA Mariam" w:hAnsi="GHEA Mariam" w:cs="Arial Armenian"/>
          <w:sz w:val="24"/>
          <w:shd w:val="clear" w:color="auto" w:fill="FFFFFF"/>
          <w:lang w:val="hy-AM"/>
        </w:rPr>
        <w:t>:</w:t>
      </w:r>
      <w:bookmarkStart w:id="0" w:name="_GoBack"/>
      <w:bookmarkEnd w:id="0"/>
    </w:p>
    <w:p w:rsidR="001F225D" w:rsidRDefault="001F225D">
      <w:pPr>
        <w:pStyle w:val="mechtex"/>
        <w:rPr>
          <w:rFonts w:ascii="Arial" w:hAnsi="Arial" w:cs="Arial"/>
        </w:rPr>
      </w:pPr>
    </w:p>
    <w:p w:rsidR="00A75268" w:rsidRPr="00A75268" w:rsidRDefault="00A75268">
      <w:pPr>
        <w:pStyle w:val="mechtex"/>
        <w:rPr>
          <w:rFonts w:ascii="Arial" w:hAnsi="Arial" w:cs="Arial"/>
          <w:sz w:val="30"/>
        </w:rPr>
      </w:pPr>
    </w:p>
    <w:p w:rsidR="00A75268" w:rsidRPr="00FC14D1" w:rsidRDefault="00A75268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A75268" w:rsidRPr="00FC14D1" w:rsidRDefault="00A75268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A75268" w:rsidRPr="00FC14D1" w:rsidRDefault="00A75268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75268" w:rsidRPr="00306BD2" w:rsidRDefault="00A75268" w:rsidP="00A75268">
      <w:pPr>
        <w:pStyle w:val="mechtex"/>
        <w:jc w:val="left"/>
        <w:rPr>
          <w:rFonts w:ascii="Arial" w:hAnsi="Arial" w:cs="Arial"/>
        </w:rPr>
      </w:pPr>
      <w:r>
        <w:rPr>
          <w:rFonts w:ascii="GHEA Mariam" w:hAnsi="GHEA Mariam" w:cs="Arial"/>
          <w:sz w:val="24"/>
          <w:szCs w:val="24"/>
        </w:rPr>
        <w:t xml:space="preserve">            </w:t>
      </w: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A75268" w:rsidRPr="00306BD2" w:rsidSect="008F3F17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1EDC" w:rsidRDefault="00551EDC">
      <w:r>
        <w:separator/>
      </w:r>
    </w:p>
  </w:endnote>
  <w:endnote w:type="continuationSeparator" w:id="0">
    <w:p w:rsidR="00551EDC" w:rsidRDefault="00551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1EDC" w:rsidRDefault="00551EDC">
      <w:r>
        <w:separator/>
      </w:r>
    </w:p>
  </w:footnote>
  <w:footnote w:type="continuationSeparator" w:id="0">
    <w:p w:rsidR="00551EDC" w:rsidRDefault="00551E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7526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BD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9E4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6BD2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EDC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268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1BDCC84-00A3-4FC3-9545-909083F08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306BD2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306BD2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306BD2"/>
    <w:rPr>
      <w:sz w:val="24"/>
      <w:szCs w:val="24"/>
    </w:rPr>
  </w:style>
  <w:style w:type="character" w:customStyle="1" w:styleId="normChar">
    <w:name w:val="norm Char"/>
    <w:link w:val="norm"/>
    <w:locked/>
    <w:rsid w:val="00306BD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A75268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159</Words>
  <Characters>907</Characters>
  <Application>Microsoft Office Word</Application>
  <DocSecurity>0</DocSecurity>
  <Lines>7</Lines>
  <Paragraphs>2</Paragraphs>
  <ScaleCrop>false</ScaleCrop>
  <Company/>
  <LinksUpToDate>false</LinksUpToDate>
  <CharactersWithSpaces>1064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2</cp:revision>
  <dcterms:created xsi:type="dcterms:W3CDTF">2022-03-30T11:13:00Z</dcterms:created>
  <dcterms:modified xsi:type="dcterms:W3CDTF">2022-03-30T11:18:00Z</dcterms:modified>
</cp:coreProperties>
</file>