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73A" w:rsidRDefault="0037073A" w:rsidP="0037073A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37073A" w:rsidRDefault="0037073A" w:rsidP="0037073A">
      <w:pPr>
        <w:pStyle w:val="NormalWeb"/>
        <w:spacing w:before="0" w:beforeAutospacing="0"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</w:t>
      </w:r>
      <w:r w:rsidR="003203BE">
        <w:rPr>
          <w:rFonts w:ascii="GHEA Grapalat" w:hAnsi="GHEA Grapalat"/>
          <w:b/>
          <w:bCs/>
          <w:color w:val="000000"/>
          <w:lang w:val="hy-AM"/>
        </w:rPr>
        <w:t xml:space="preserve">նախագծի </w:t>
      </w:r>
      <w:r>
        <w:rPr>
          <w:rFonts w:ascii="GHEA Grapalat" w:hAnsi="GHEA Grapalat"/>
          <w:b/>
          <w:bCs/>
          <w:color w:val="000000"/>
          <w:lang w:val="hy-AM"/>
        </w:rPr>
        <w:t>ընդունման անհրաժեշտության մասին</w:t>
      </w:r>
    </w:p>
    <w:p w:rsidR="0059367A" w:rsidRDefault="0059367A" w:rsidP="0059367A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Sylfaen"/>
          <w:noProof/>
          <w:color w:val="000000"/>
          <w:lang w:val="hy-AM"/>
        </w:rPr>
        <w:t>ՀՀ Կոտայքի մարզպետարանը համապատասխան գրությամբ դիմել է</w:t>
      </w:r>
      <w:r w:rsidRPr="0037073A"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Pr="0037073A">
        <w:rPr>
          <w:rFonts w:ascii="GHEA Grapalat" w:hAnsi="GHEA Grapalat"/>
          <w:lang w:val="hy-AM"/>
        </w:rPr>
        <w:t>ՀՀ տարածքային կառավարման և ենթակառուցվածքների նախարարության պետական գույքի կառավարման կոմիտե</w:t>
      </w:r>
      <w:r>
        <w:rPr>
          <w:rFonts w:ascii="GHEA Grapalat" w:hAnsi="GHEA Grapalat"/>
          <w:lang w:val="hy-AM"/>
        </w:rPr>
        <w:t>՝ տեղեկացնելով, որ մարզպետարան է դիմել</w:t>
      </w:r>
      <w:r w:rsidRPr="0037073A">
        <w:rPr>
          <w:rFonts w:ascii="GHEA Grapalat" w:hAnsi="GHEA Grapalat"/>
          <w:lang w:val="hy-AM"/>
        </w:rPr>
        <w:t xml:space="preserve"> </w:t>
      </w:r>
      <w:r w:rsidR="0037073A" w:rsidRPr="0037073A">
        <w:rPr>
          <w:rFonts w:ascii="GHEA Grapalat" w:hAnsi="GHEA Grapalat"/>
          <w:lang w:val="hy-AM"/>
        </w:rPr>
        <w:t xml:space="preserve">Հայաստանի Հանրապետության արդարադատության </w:t>
      </w:r>
      <w:r>
        <w:rPr>
          <w:rFonts w:ascii="GHEA Grapalat" w:hAnsi="GHEA Grapalat"/>
          <w:lang w:val="hy-AM"/>
        </w:rPr>
        <w:t>նախարարության հարկադիր կատարումն ապահովող ծառայությունը</w:t>
      </w:r>
      <w:r w:rsidR="00C93367">
        <w:rPr>
          <w:rFonts w:ascii="GHEA Grapalat" w:hAnsi="GHEA Grapalat"/>
          <w:lang w:val="hy-AM"/>
        </w:rPr>
        <w:t xml:space="preserve"> </w:t>
      </w:r>
      <w:r w:rsidR="00C93367" w:rsidRPr="00C93367">
        <w:rPr>
          <w:rFonts w:ascii="GHEA Grapalat" w:hAnsi="GHEA Grapalat"/>
          <w:lang w:val="hy-AM"/>
        </w:rPr>
        <w:t>(</w:t>
      </w:r>
      <w:r w:rsidR="00C93367">
        <w:rPr>
          <w:rFonts w:ascii="GHEA Grapalat" w:hAnsi="GHEA Grapalat"/>
          <w:lang w:val="hy-AM"/>
        </w:rPr>
        <w:t>այսուհետ՝ Ծառայություն</w:t>
      </w:r>
      <w:r w:rsidR="00C93367" w:rsidRPr="00C93367">
        <w:rPr>
          <w:rFonts w:ascii="GHEA Grapalat" w:hAnsi="GHEA Grapalat"/>
          <w:lang w:val="hy-AM"/>
        </w:rPr>
        <w:t>)</w:t>
      </w:r>
      <w:r w:rsidR="003203BE">
        <w:rPr>
          <w:rFonts w:ascii="GHEA Grapalat" w:hAnsi="GHEA Grapalat"/>
          <w:lang w:val="hy-AM"/>
        </w:rPr>
        <w:t>՝ մարզպետարանի</w:t>
      </w:r>
      <w:r>
        <w:rPr>
          <w:rFonts w:ascii="GHEA Grapalat" w:hAnsi="GHEA Grapalat"/>
          <w:lang w:val="hy-AM"/>
        </w:rPr>
        <w:t xml:space="preserve"> ենթակայության </w:t>
      </w:r>
      <w:r w:rsidRPr="0037073A">
        <w:rPr>
          <w:rFonts w:ascii="GHEA Grapalat" w:hAnsi="GHEA Grapalat" w:cs="Sylfaen"/>
          <w:noProof/>
          <w:color w:val="000000"/>
          <w:lang w:val="hy-AM"/>
        </w:rPr>
        <w:t>ՀՀ Կոտայքի մա</w:t>
      </w:r>
      <w:r w:rsidR="003203BE">
        <w:rPr>
          <w:rFonts w:ascii="GHEA Grapalat" w:hAnsi="GHEA Grapalat" w:cs="Sylfaen"/>
          <w:noProof/>
          <w:color w:val="000000"/>
          <w:lang w:val="hy-AM"/>
        </w:rPr>
        <w:t xml:space="preserve">րզ քաղաք Աբովյան Բարեկամության </w:t>
      </w:r>
      <w:r w:rsidRPr="0037073A">
        <w:rPr>
          <w:rFonts w:ascii="GHEA Grapalat" w:hAnsi="GHEA Grapalat" w:cs="Sylfaen"/>
          <w:noProof/>
          <w:color w:val="000000"/>
          <w:lang w:val="hy-AM"/>
        </w:rPr>
        <w:t>թիվ 2 հասցեում գտնվող վարչական շենքի</w:t>
      </w:r>
      <w:r>
        <w:rPr>
          <w:rFonts w:ascii="GHEA Grapalat" w:hAnsi="GHEA Grapalat" w:cs="Sylfaen"/>
          <w:noProof/>
          <w:color w:val="000000"/>
          <w:lang w:val="hy-AM"/>
        </w:rPr>
        <w:t>ց տարածք տրամադրելու խնդրանքով՝</w:t>
      </w:r>
      <w:r w:rsidRPr="0059367A">
        <w:rPr>
          <w:rFonts w:ascii="GHEA Grapalat" w:hAnsi="GHEA Grapalat"/>
          <w:color w:val="000000"/>
          <w:lang w:val="hy-AM"/>
        </w:rPr>
        <w:t xml:space="preserve"> </w:t>
      </w:r>
      <w:r w:rsidRPr="00BA14F9">
        <w:rPr>
          <w:rFonts w:ascii="GHEA Grapalat" w:hAnsi="GHEA Grapalat"/>
          <w:color w:val="000000"/>
          <w:lang w:val="hy-AM"/>
        </w:rPr>
        <w:t>Կոտայքի մարզային բաժնի Աբ</w:t>
      </w:r>
      <w:r>
        <w:rPr>
          <w:rFonts w:ascii="GHEA Grapalat" w:hAnsi="GHEA Grapalat"/>
          <w:color w:val="000000"/>
          <w:lang w:val="hy-AM"/>
        </w:rPr>
        <w:t xml:space="preserve">ովյանի տարածաշրջանի բաժանմունքի </w:t>
      </w:r>
      <w:r>
        <w:rPr>
          <w:rFonts w:ascii="GHEA Grapalat" w:hAnsi="GHEA Grapalat" w:cs="Arial"/>
          <w:bCs/>
          <w:lang w:val="hy-AM"/>
        </w:rPr>
        <w:t>տեղակայման նպատակով</w:t>
      </w:r>
      <w:r>
        <w:rPr>
          <w:rFonts w:ascii="GHEA Grapalat" w:hAnsi="GHEA Grapalat" w:cs="Sylfaen"/>
          <w:noProof/>
          <w:color w:val="000000"/>
          <w:lang w:val="pt-BR"/>
        </w:rPr>
        <w:t>:</w:t>
      </w:r>
    </w:p>
    <w:p w:rsidR="00C93367" w:rsidRPr="00C93367" w:rsidRDefault="00C93367" w:rsidP="00C93367">
      <w:pPr>
        <w:pStyle w:val="BodyText"/>
        <w:spacing w:before="30" w:after="20"/>
        <w:ind w:left="113" w:right="57" w:firstLine="567"/>
        <w:jc w:val="both"/>
        <w:rPr>
          <w:rFonts w:ascii="GHEA Grapalat" w:hAnsi="GHEA Grapalat"/>
          <w:b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ab/>
      </w:r>
      <w:r w:rsidRPr="00C93367">
        <w:rPr>
          <w:rFonts w:ascii="GHEA Grapalat" w:hAnsi="GHEA Grapalat"/>
          <w:b w:val="0"/>
          <w:sz w:val="24"/>
          <w:szCs w:val="24"/>
          <w:lang w:val="hy-AM"/>
        </w:rPr>
        <w:t>Համաձայն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Ծ</w:t>
      </w:r>
      <w:r w:rsidRPr="00C93367">
        <w:rPr>
          <w:rFonts w:ascii="GHEA Grapalat" w:hAnsi="GHEA Grapalat"/>
          <w:b w:val="0"/>
          <w:sz w:val="24"/>
          <w:szCs w:val="24"/>
          <w:lang w:val="hy-AM"/>
        </w:rPr>
        <w:t>առայության կողմից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C93367">
        <w:rPr>
          <w:rFonts w:ascii="GHEA Grapalat" w:hAnsi="GHEA Grapalat"/>
          <w:b w:val="0"/>
          <w:sz w:val="24"/>
          <w:szCs w:val="24"/>
          <w:lang w:val="hy-AM"/>
        </w:rPr>
        <w:t xml:space="preserve">ներկայացված տեղեկատվության՝ 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վերջինիս 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>Կոտայքի մարզային բաժնի Աբովյանի տարածաշրջանի բաժանմունքը տեղակայված է Աբովյանի քաղաքապետարանի տարածքում (հիմք՝ 26</w:t>
      </w:r>
      <w:r w:rsidRPr="00C93367">
        <w:rPr>
          <w:rFonts w:ascii="MS Mincho" w:eastAsia="MS Mincho" w:hAnsi="MS Mincho" w:cs="MS Mincho" w:hint="eastAsia"/>
          <w:b w:val="0"/>
          <w:color w:val="000000"/>
          <w:sz w:val="24"/>
          <w:szCs w:val="24"/>
          <w:lang w:val="hy-AM"/>
        </w:rPr>
        <w:t>․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>02</w:t>
      </w:r>
      <w:r w:rsidRPr="00C93367">
        <w:rPr>
          <w:rFonts w:ascii="MS Mincho" w:eastAsia="MS Mincho" w:hAnsi="MS Mincho" w:cs="MS Mincho" w:hint="eastAsia"/>
          <w:b w:val="0"/>
          <w:color w:val="000000"/>
          <w:sz w:val="24"/>
          <w:szCs w:val="24"/>
          <w:lang w:val="hy-AM"/>
        </w:rPr>
        <w:t>․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>2015թ</w:t>
      </w:r>
      <w:r w:rsidRPr="00C93367">
        <w:rPr>
          <w:rFonts w:ascii="MS Mincho" w:eastAsia="MS Mincho" w:hAnsi="MS Mincho" w:cs="MS Mincho" w:hint="eastAsia"/>
          <w:b w:val="0"/>
          <w:color w:val="000000"/>
          <w:sz w:val="24"/>
          <w:szCs w:val="24"/>
          <w:lang w:val="hy-AM"/>
        </w:rPr>
        <w:t>․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վարձակալության պայմանագիր)։</w:t>
      </w:r>
    </w:p>
    <w:p w:rsidR="00C93367" w:rsidRPr="00C93367" w:rsidRDefault="00C93367" w:rsidP="00C93367">
      <w:pPr>
        <w:pStyle w:val="BodyText"/>
        <w:spacing w:before="30" w:after="20"/>
        <w:ind w:left="113" w:right="57" w:firstLine="567"/>
        <w:jc w:val="both"/>
        <w:rPr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>Աբովյանի համայնքի ղեկավար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04</w:t>
      </w:r>
      <w:r w:rsidRPr="00C93367">
        <w:rPr>
          <w:rFonts w:ascii="MS Mincho" w:eastAsia="MS Mincho" w:hAnsi="MS Mincho" w:cs="MS Mincho" w:hint="eastAsia"/>
          <w:b w:val="0"/>
          <w:color w:val="000000"/>
          <w:sz w:val="24"/>
          <w:szCs w:val="24"/>
          <w:lang w:val="hy-AM"/>
        </w:rPr>
        <w:t>․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>01</w:t>
      </w:r>
      <w:r w:rsidRPr="00C93367">
        <w:rPr>
          <w:rFonts w:ascii="MS Mincho" w:eastAsia="MS Mincho" w:hAnsi="MS Mincho" w:cs="MS Mincho" w:hint="eastAsia"/>
          <w:b w:val="0"/>
          <w:color w:val="000000"/>
          <w:sz w:val="24"/>
          <w:szCs w:val="24"/>
          <w:lang w:val="hy-AM"/>
        </w:rPr>
        <w:t>․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>2022թ</w:t>
      </w:r>
      <w:r w:rsidRPr="00C93367">
        <w:rPr>
          <w:rFonts w:ascii="MS Mincho" w:eastAsia="MS Mincho" w:hAnsi="MS Mincho" w:cs="MS Mincho" w:hint="eastAsia"/>
          <w:b w:val="0"/>
          <w:color w:val="000000"/>
          <w:sz w:val="24"/>
          <w:szCs w:val="24"/>
          <w:lang w:val="hy-AM"/>
        </w:rPr>
        <w:t>․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թիվ Ե-13 գրությամբ խնդրել է լուծել  վերը նշված պայմանագիրը և մինչև </w:t>
      </w: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>2022</w:t>
      </w:r>
      <w:r w:rsidRPr="00C93367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թվականի փետրվարի 10-ը ազատել  քաղաքապետարանին պատկանող շենքը։ </w:t>
      </w:r>
    </w:p>
    <w:p w:rsidR="002752E8" w:rsidRPr="002752E8" w:rsidRDefault="00C93367" w:rsidP="00C93367">
      <w:pPr>
        <w:tabs>
          <w:tab w:val="left" w:pos="180"/>
          <w:tab w:val="left" w:pos="630"/>
        </w:tabs>
        <w:spacing w:before="0" w:after="0" w:line="360" w:lineRule="auto"/>
        <w:ind w:left="0" w:right="86" w:firstLine="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BA14F9">
        <w:rPr>
          <w:rFonts w:ascii="GHEA Grapalat" w:hAnsi="GHEA Grapalat"/>
          <w:color w:val="000000"/>
          <w:sz w:val="24"/>
          <w:szCs w:val="24"/>
          <w:lang w:val="hy-AM"/>
        </w:rPr>
        <w:t>Հաշվի առնելով վերոգրյալը, ինչպես նաև այն հանգամանքը, որ շենքային պայմանների բացակայության արդյունքում կարող է վտանգվել Աբովյանի բաժանմունքի բնականոն աշխատանքը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 հ</w:t>
      </w:r>
      <w:r w:rsidR="003203BE">
        <w:rPr>
          <w:rFonts w:ascii="GHEA Grapalat" w:hAnsi="GHEA Grapalat"/>
          <w:sz w:val="24"/>
          <w:szCs w:val="24"/>
          <w:lang w:val="hy-AM"/>
        </w:rPr>
        <w:t>իմք 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203BE">
        <w:rPr>
          <w:rFonts w:ascii="GHEA Grapalat" w:hAnsi="GHEA Grapalat"/>
          <w:sz w:val="24"/>
          <w:szCs w:val="24"/>
          <w:lang w:val="hy-AM"/>
        </w:rPr>
        <w:t>ՀՀ Կոտայքի մարզպետարանի առաջարկությունը՝ վերը նշված շենքի 3-րդ հարկից</w:t>
      </w:r>
      <w:r w:rsidR="002752E8">
        <w:rPr>
          <w:rFonts w:ascii="GHEA Grapalat" w:hAnsi="GHEA Grapalat"/>
          <w:sz w:val="24"/>
          <w:szCs w:val="24"/>
          <w:lang w:val="hy-AM"/>
        </w:rPr>
        <w:t xml:space="preserve"> 170.</w:t>
      </w:r>
      <w:r w:rsidR="002752E8" w:rsidRPr="002752E8">
        <w:rPr>
          <w:rFonts w:ascii="GHEA Grapalat" w:hAnsi="GHEA Grapalat"/>
          <w:sz w:val="24"/>
          <w:szCs w:val="24"/>
          <w:lang w:val="hy-AM"/>
        </w:rPr>
        <w:t>9</w:t>
      </w:r>
      <w:r w:rsidR="003203BE">
        <w:rPr>
          <w:rFonts w:ascii="GHEA Grapalat" w:hAnsi="GHEA Grapalat"/>
          <w:sz w:val="24"/>
          <w:szCs w:val="24"/>
          <w:lang w:val="hy-AM"/>
        </w:rPr>
        <w:t xml:space="preserve"> ք.մ մակերեսով տարածքը 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="003203BE">
        <w:rPr>
          <w:rFonts w:ascii="GHEA Grapalat" w:hAnsi="GHEA Grapalat"/>
          <w:sz w:val="24"/>
          <w:szCs w:val="24"/>
          <w:lang w:val="hy-AM"/>
        </w:rPr>
        <w:t xml:space="preserve">առայությանն ամրացնելու վերաբերյալ, 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>Պետական գույքի կառավարման կոմիտեի կողմից մշակվել է</w:t>
      </w:r>
      <w:r w:rsidR="002752E8" w:rsidRPr="002752E8">
        <w:rPr>
          <w:rFonts w:ascii="GHEA Grapalat" w:hAnsi="GHEA Grapalat"/>
          <w:sz w:val="24"/>
          <w:szCs w:val="24"/>
          <w:lang w:val="hy-AM"/>
        </w:rPr>
        <w:t>ր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37073A" w:rsidRPr="003203BE">
        <w:rPr>
          <w:rFonts w:ascii="GHEA Grapalat" w:hAnsi="GHEA Grapalat"/>
          <w:sz w:val="24"/>
          <w:szCs w:val="24"/>
          <w:lang w:val="pt-BR"/>
        </w:rPr>
        <w:t>«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>Տարածք հետ</w:t>
      </w:r>
      <w:r w:rsidR="0037073A" w:rsidRPr="003203BE">
        <w:rPr>
          <w:rFonts w:ascii="GHEA Grapalat" w:hAnsi="GHEA Grapalat"/>
          <w:sz w:val="24"/>
          <w:szCs w:val="24"/>
          <w:lang w:val="pt-BR"/>
        </w:rPr>
        <w:t xml:space="preserve"> վերցնելու և ամրացնելու 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>մասին</w:t>
      </w:r>
      <w:r w:rsidR="0037073A" w:rsidRPr="003203B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="0037073A" w:rsidRPr="00320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2752E8">
        <w:rPr>
          <w:rFonts w:ascii="GHEA Grapalat" w:hAnsi="GHEA Grapalat"/>
          <w:sz w:val="24"/>
          <w:szCs w:val="24"/>
          <w:lang w:val="hy-AM"/>
        </w:rPr>
        <w:t>որի վերաբերյալ</w:t>
      </w:r>
      <w:r w:rsidR="002752E8" w:rsidRPr="002752E8">
        <w:rPr>
          <w:rFonts w:ascii="GHEA Grapalat" w:hAnsi="GHEA Grapalat"/>
          <w:sz w:val="24"/>
          <w:szCs w:val="24"/>
          <w:lang w:val="hy-AM"/>
        </w:rPr>
        <w:t xml:space="preserve"> Ծառայությունն առաջարկություն ներկայացրեց՝ ամրացվող տ</w:t>
      </w:r>
      <w:r w:rsidR="002752E8" w:rsidRPr="002752E8">
        <w:rPr>
          <w:rFonts w:ascii="GHEA Grapalat" w:hAnsi="GHEA Grapalat"/>
          <w:bCs/>
          <w:sz w:val="24"/>
          <w:szCs w:val="24"/>
          <w:lang w:val="hy-AM"/>
        </w:rPr>
        <w:t>արածքի մեջ ներառել նաև նույն հարկում գտնվող 14,34 քառ</w:t>
      </w:r>
      <w:r w:rsidR="002752E8" w:rsidRPr="002752E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2752E8" w:rsidRPr="002752E8">
        <w:rPr>
          <w:rFonts w:ascii="GHEA Grapalat" w:hAnsi="GHEA Grapalat"/>
          <w:bCs/>
          <w:sz w:val="24"/>
          <w:szCs w:val="24"/>
          <w:lang w:val="hy-AM"/>
        </w:rPr>
        <w:t xml:space="preserve"> մետր տարածքը՝ որպես սանհանգույց օգտագործելու համար:</w:t>
      </w:r>
    </w:p>
    <w:p w:rsidR="00FB7151" w:rsidRPr="003203BE" w:rsidRDefault="002752E8" w:rsidP="00C93367">
      <w:pPr>
        <w:tabs>
          <w:tab w:val="left" w:pos="180"/>
          <w:tab w:val="left" w:pos="630"/>
        </w:tabs>
        <w:spacing w:before="0" w:after="0" w:line="360" w:lineRule="auto"/>
        <w:ind w:left="0" w:right="86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2752E8">
        <w:rPr>
          <w:rFonts w:ascii="GHEA Grapalat" w:hAnsi="GHEA Grapalat"/>
          <w:bCs/>
          <w:lang w:val="hy-AM"/>
        </w:rPr>
        <w:t xml:space="preserve"> </w:t>
      </w:r>
      <w:r w:rsidRPr="002752E8">
        <w:rPr>
          <w:rFonts w:ascii="GHEA Grapalat" w:hAnsi="GHEA Grapalat"/>
          <w:bCs/>
          <w:lang w:val="hy-AM"/>
        </w:rPr>
        <w:tab/>
      </w:r>
      <w:r>
        <w:rPr>
          <w:rFonts w:ascii="GHEA Grapalat" w:hAnsi="GHEA Grapalat"/>
          <w:bCs/>
          <w:lang w:val="hy-AM"/>
        </w:rPr>
        <w:tab/>
      </w:r>
      <w:r w:rsidRPr="007E1BC9">
        <w:rPr>
          <w:rFonts w:ascii="GHEA Grapalat" w:hAnsi="GHEA Grapalat"/>
          <w:bCs/>
          <w:sz w:val="24"/>
          <w:szCs w:val="24"/>
          <w:lang w:val="hy-AM"/>
        </w:rPr>
        <w:t>Ելնելով վերոգրյալից և հիմք ընդունելով ՀՀ Կոտայքի մարզպետարանի կողմից ներկայացված նոր հատակագիծը՝</w:t>
      </w:r>
      <w:r>
        <w:rPr>
          <w:rFonts w:ascii="GHEA Grapalat" w:hAnsi="GHEA Grapalat"/>
          <w:bCs/>
          <w:lang w:val="hy-AM"/>
        </w:rPr>
        <w:t xml:space="preserve"> </w:t>
      </w:r>
      <w:r w:rsidR="0037073A" w:rsidRPr="003203B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203BE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 կողմից </w:t>
      </w:r>
      <w:r w:rsidRPr="002752E8">
        <w:rPr>
          <w:rFonts w:ascii="GHEA Grapalat" w:hAnsi="GHEA Grapalat"/>
          <w:sz w:val="24"/>
          <w:szCs w:val="24"/>
          <w:lang w:val="hy-AM"/>
        </w:rPr>
        <w:lastRenderedPageBreak/>
        <w:t>լրամշակվեց</w:t>
      </w:r>
      <w:r w:rsidRPr="003203B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03BE">
        <w:rPr>
          <w:rFonts w:ascii="GHEA Grapalat" w:hAnsi="GHEA Grapalat"/>
          <w:sz w:val="24"/>
          <w:szCs w:val="24"/>
          <w:lang w:val="pt-BR"/>
        </w:rPr>
        <w:t>«</w:t>
      </w:r>
      <w:r w:rsidRPr="003203BE">
        <w:rPr>
          <w:rFonts w:ascii="GHEA Grapalat" w:hAnsi="GHEA Grapalat"/>
          <w:sz w:val="24"/>
          <w:szCs w:val="24"/>
          <w:lang w:val="hy-AM"/>
        </w:rPr>
        <w:t>Տարածք հետ</w:t>
      </w:r>
      <w:r w:rsidRPr="003203BE">
        <w:rPr>
          <w:rFonts w:ascii="GHEA Grapalat" w:hAnsi="GHEA Grapalat"/>
          <w:sz w:val="24"/>
          <w:szCs w:val="24"/>
          <w:lang w:val="pt-BR"/>
        </w:rPr>
        <w:t xml:space="preserve"> վերցնելու և ամրացնելու </w:t>
      </w:r>
      <w:r w:rsidRPr="003203BE">
        <w:rPr>
          <w:rFonts w:ascii="GHEA Grapalat" w:hAnsi="GHEA Grapalat"/>
          <w:sz w:val="24"/>
          <w:szCs w:val="24"/>
          <w:lang w:val="hy-AM"/>
        </w:rPr>
        <w:t>մասին</w:t>
      </w:r>
      <w:r w:rsidRPr="003203BE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3203BE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Pr="002752E8">
        <w:rPr>
          <w:rFonts w:ascii="GHEA Grapalat" w:hAnsi="GHEA Grapalat"/>
          <w:sz w:val="24"/>
          <w:szCs w:val="24"/>
          <w:lang w:val="hy-AM"/>
        </w:rPr>
        <w:t xml:space="preserve"> որով 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>առաջարկվում</w:t>
      </w:r>
      <w:r w:rsidR="0037073A" w:rsidRPr="00320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>է</w:t>
      </w:r>
      <w:r w:rsidR="0037073A" w:rsidRPr="003203BE">
        <w:rPr>
          <w:rFonts w:ascii="GHEA Grapalat" w:hAnsi="GHEA Grapalat"/>
          <w:sz w:val="24"/>
          <w:szCs w:val="24"/>
          <w:lang w:val="af-ZA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Կոտայքի մարզ, քաղաք Աբովյան, Բարեկամության թիվ 2 հասցեում </w:t>
      </w:r>
      <w:r w:rsidR="0037073A" w:rsidRPr="003203B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 վարչական շենքի</w:t>
      </w:r>
      <w:r w:rsidR="003203B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3</w:t>
      </w:r>
      <w:r w:rsidR="0037073A" w:rsidRPr="003203B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-րդ հարկից </w:t>
      </w:r>
      <w:r>
        <w:rPr>
          <w:rFonts w:ascii="GHEA Grapalat" w:hAnsi="GHEA Grapalat" w:cs="Sylfaen"/>
          <w:sz w:val="24"/>
          <w:szCs w:val="24"/>
          <w:lang w:val="hy-AM"/>
        </w:rPr>
        <w:t>185.</w:t>
      </w:r>
      <w:r w:rsidRPr="002752E8">
        <w:rPr>
          <w:rFonts w:ascii="GHEA Grapalat" w:hAnsi="GHEA Grapalat" w:cs="Sylfaen"/>
          <w:sz w:val="24"/>
          <w:szCs w:val="24"/>
          <w:lang w:val="hy-AM"/>
        </w:rPr>
        <w:t>2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cs="Calibri"/>
          <w:sz w:val="24"/>
          <w:szCs w:val="24"/>
          <w:lang w:val="pt-BR"/>
        </w:rPr>
        <w:t> 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քառ.</w:t>
      </w:r>
      <w:r w:rsidR="0037073A" w:rsidRPr="003203B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մետր</w:t>
      </w:r>
      <w:r w:rsidR="0037073A" w:rsidRPr="003203B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մակերեսով տարածքը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հետ</w:t>
      </w:r>
      <w:r w:rsidR="0037073A" w:rsidRPr="003203B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Arial"/>
          <w:bCs/>
          <w:kern w:val="32"/>
          <w:sz w:val="24"/>
          <w:szCs w:val="24"/>
          <w:lang w:val="hy-AM"/>
        </w:rPr>
        <w:t>վերցնել</w:t>
      </w:r>
      <w:r w:rsidR="0037073A" w:rsidRPr="003203B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7073A" w:rsidRPr="003203B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37073A" w:rsidRPr="003203BE">
        <w:rPr>
          <w:rFonts w:ascii="GHEA Grapalat" w:hAnsi="GHEA Grapalat" w:cs="Sylfaen"/>
          <w:sz w:val="24"/>
          <w:szCs w:val="24"/>
          <w:lang w:val="hy-AM"/>
        </w:rPr>
        <w:t>Կոտայքի մարզպետարանից</w:t>
      </w:r>
      <w:r w:rsidR="0037073A" w:rsidRPr="003203BE">
        <w:rPr>
          <w:rFonts w:ascii="GHEA Grapalat" w:hAnsi="GHEA Grapalat"/>
          <w:sz w:val="24"/>
          <w:szCs w:val="24"/>
          <w:lang w:val="hy-AM"/>
        </w:rPr>
        <w:t xml:space="preserve"> </w:t>
      </w:r>
      <w:r w:rsidR="0037073A" w:rsidRPr="003203BE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 w:rsidR="0037073A" w:rsidRPr="003203B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ամրացնել </w:t>
      </w:r>
      <w:r w:rsidR="00C93367">
        <w:rPr>
          <w:rFonts w:ascii="GHEA Grapalat" w:hAnsi="GHEA Grapalat" w:cs="Arial"/>
          <w:bCs/>
          <w:kern w:val="32"/>
          <w:sz w:val="24"/>
          <w:szCs w:val="24"/>
          <w:lang w:val="hy-AM"/>
        </w:rPr>
        <w:t>Ծ</w:t>
      </w:r>
      <w:r w:rsidR="003203BE">
        <w:rPr>
          <w:rFonts w:ascii="GHEA Grapalat" w:hAnsi="GHEA Grapalat"/>
          <w:sz w:val="24"/>
          <w:szCs w:val="24"/>
          <w:lang w:val="hy-AM"/>
        </w:rPr>
        <w:t>առայությանը</w:t>
      </w:r>
      <w:r w:rsidR="0037073A" w:rsidRPr="003203B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37073A" w:rsidRPr="0037073A" w:rsidRDefault="0037073A" w:rsidP="00387962">
      <w:pPr>
        <w:pStyle w:val="NormalWeb"/>
        <w:spacing w:before="0" w:beforeAutospacing="0" w:after="0" w:afterAutospacing="0" w:line="360" w:lineRule="auto"/>
        <w:ind w:left="-90" w:firstLine="810"/>
        <w:jc w:val="both"/>
        <w:rPr>
          <w:rFonts w:ascii="GHEA Grapalat" w:hAnsi="GHEA Grapalat" w:cs="Sylfaen"/>
          <w:noProof/>
          <w:color w:val="000000"/>
          <w:lang w:val="pt-BR"/>
        </w:rPr>
      </w:pPr>
      <w:r w:rsidRPr="0037073A">
        <w:rPr>
          <w:rFonts w:ascii="GHEA Grapalat" w:hAnsi="GHEA Grapalat"/>
          <w:color w:val="000000"/>
          <w:shd w:val="clear" w:color="auto" w:fill="FFFFFF"/>
          <w:lang w:val="hy-AM"/>
        </w:rPr>
        <w:t>«Տարածք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C93367">
        <w:rPr>
          <w:rFonts w:ascii="GHEA Grapalat" w:hAnsi="GHEA Grapalat"/>
          <w:bCs/>
          <w:color w:val="000000"/>
          <w:shd w:val="clear" w:color="auto" w:fill="FFFFFF"/>
          <w:lang w:val="hy-AM"/>
        </w:rPr>
        <w:t>հետ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C93367">
        <w:rPr>
          <w:rFonts w:ascii="GHEA Grapalat" w:hAnsi="GHEA Grapalat"/>
          <w:bCs/>
          <w:color w:val="000000"/>
          <w:shd w:val="clear" w:color="auto" w:fill="FFFFFF"/>
          <w:lang w:val="hy-AM"/>
        </w:rPr>
        <w:t>վերցնելու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C93367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C93367">
        <w:rPr>
          <w:rFonts w:ascii="GHEA Grapalat" w:hAnsi="GHEA Grapalat"/>
          <w:bCs/>
          <w:color w:val="000000"/>
          <w:shd w:val="clear" w:color="auto" w:fill="FFFFFF"/>
          <w:lang w:val="hy-AM"/>
        </w:rPr>
        <w:t>ամրացնելու</w:t>
      </w:r>
      <w:r w:rsidRPr="0037073A">
        <w:rPr>
          <w:rFonts w:ascii="GHEA Grapalat" w:hAnsi="GHEA Grapalat"/>
          <w:bCs/>
          <w:color w:val="000000"/>
          <w:shd w:val="clear" w:color="auto" w:fill="FFFFFF"/>
          <w:lang w:val="af-ZA"/>
        </w:rPr>
        <w:t xml:space="preserve"> </w:t>
      </w:r>
      <w:r w:rsidRPr="00C93367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 w:rsidRPr="0037073A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7073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93367">
        <w:rPr>
          <w:rFonts w:ascii="GHEA Grapalat" w:hAnsi="GHEA Grapalat"/>
          <w:lang w:val="hy-AM"/>
        </w:rPr>
        <w:t>Հայաստանի</w:t>
      </w:r>
      <w:r w:rsidRPr="0037073A">
        <w:rPr>
          <w:rFonts w:ascii="GHEA Grapalat" w:hAnsi="GHEA Grapalat"/>
          <w:lang w:val="af-ZA"/>
        </w:rPr>
        <w:t xml:space="preserve"> </w:t>
      </w:r>
      <w:r w:rsidRPr="00C93367">
        <w:rPr>
          <w:rFonts w:ascii="GHEA Grapalat" w:hAnsi="GHEA Grapalat"/>
          <w:lang w:val="hy-AM"/>
        </w:rPr>
        <w:t>Հանրապետության</w:t>
      </w:r>
      <w:r w:rsidRPr="0037073A">
        <w:rPr>
          <w:rFonts w:ascii="GHEA Grapalat" w:hAnsi="GHEA Grapalat"/>
          <w:lang w:val="af-ZA"/>
        </w:rPr>
        <w:t xml:space="preserve"> </w:t>
      </w:r>
      <w:r w:rsidRPr="00C93367">
        <w:rPr>
          <w:rFonts w:ascii="GHEA Grapalat" w:hAnsi="GHEA Grapalat"/>
          <w:lang w:val="hy-AM"/>
        </w:rPr>
        <w:t>կառավարության</w:t>
      </w:r>
      <w:r w:rsidRPr="0037073A">
        <w:rPr>
          <w:rFonts w:ascii="GHEA Grapalat" w:hAnsi="GHEA Grapalat"/>
          <w:lang w:val="af-ZA"/>
        </w:rPr>
        <w:t xml:space="preserve"> </w:t>
      </w:r>
      <w:r w:rsidRPr="00C93367">
        <w:rPr>
          <w:rFonts w:ascii="GHEA Grapalat" w:hAnsi="GHEA Grapalat"/>
          <w:lang w:val="hy-AM"/>
        </w:rPr>
        <w:t>որոշման</w:t>
      </w:r>
      <w:r w:rsidRPr="0037073A">
        <w:rPr>
          <w:rFonts w:ascii="GHEA Grapalat" w:hAnsi="GHEA Grapalat"/>
          <w:lang w:val="af-ZA"/>
        </w:rPr>
        <w:t xml:space="preserve"> </w:t>
      </w:r>
      <w:r w:rsidRPr="00C93367">
        <w:rPr>
          <w:rFonts w:ascii="GHEA Grapalat" w:hAnsi="GHEA Grapalat"/>
          <w:lang w:val="hy-AM"/>
        </w:rPr>
        <w:t>նախագծի</w:t>
      </w:r>
      <w:r w:rsidRPr="0037073A">
        <w:rPr>
          <w:rFonts w:ascii="GHEA Grapalat" w:hAnsi="GHEA Grapalat"/>
          <w:lang w:val="af-ZA"/>
        </w:rPr>
        <w:t xml:space="preserve"> </w:t>
      </w:r>
      <w:r w:rsidRPr="00C93367">
        <w:rPr>
          <w:rFonts w:ascii="GHEA Grapalat" w:hAnsi="GHEA Grapalat"/>
          <w:noProof/>
          <w:lang w:val="hy-AM"/>
        </w:rPr>
        <w:t>ընդունման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C93367">
        <w:rPr>
          <w:rFonts w:ascii="GHEA Grapalat" w:hAnsi="GHEA Grapalat"/>
          <w:noProof/>
          <w:lang w:val="hy-AM"/>
        </w:rPr>
        <w:t>կապակցությամբ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C93367">
        <w:rPr>
          <w:rFonts w:ascii="GHEA Grapalat" w:hAnsi="GHEA Grapalat"/>
          <w:noProof/>
          <w:lang w:val="hy-AM"/>
        </w:rPr>
        <w:t>պետական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="00C93367">
        <w:rPr>
          <w:rFonts w:ascii="GHEA Grapalat" w:hAnsi="GHEA Grapalat"/>
          <w:noProof/>
          <w:lang w:val="hy-AM"/>
        </w:rPr>
        <w:t>բյուջե</w:t>
      </w:r>
      <w:r w:rsidRPr="00C93367">
        <w:rPr>
          <w:rFonts w:ascii="GHEA Grapalat" w:hAnsi="GHEA Grapalat"/>
          <w:noProof/>
          <w:lang w:val="hy-AM"/>
        </w:rPr>
        <w:t>ում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="00C93367" w:rsidRPr="00C93367">
        <w:rPr>
          <w:rFonts w:ascii="GHEA Grapalat" w:hAnsi="GHEA Grapalat"/>
          <w:noProof/>
          <w:lang w:val="hy-AM"/>
        </w:rPr>
        <w:t xml:space="preserve">նախատեսվում </w:t>
      </w:r>
      <w:r w:rsidR="00C93367">
        <w:rPr>
          <w:rFonts w:ascii="GHEA Grapalat" w:hAnsi="GHEA Grapalat"/>
          <w:noProof/>
          <w:lang w:val="hy-AM"/>
        </w:rPr>
        <w:t xml:space="preserve">է </w:t>
      </w:r>
      <w:r w:rsidRPr="00C93367">
        <w:rPr>
          <w:rFonts w:ascii="GHEA Grapalat" w:hAnsi="GHEA Grapalat"/>
          <w:noProof/>
          <w:lang w:val="hy-AM"/>
        </w:rPr>
        <w:t>եկամուտների</w:t>
      </w:r>
      <w:r w:rsidRPr="0037073A">
        <w:rPr>
          <w:rFonts w:ascii="GHEA Grapalat" w:hAnsi="GHEA Grapalat"/>
          <w:noProof/>
          <w:lang w:val="af-ZA"/>
        </w:rPr>
        <w:t xml:space="preserve"> </w:t>
      </w:r>
      <w:r w:rsidRPr="00C93367">
        <w:rPr>
          <w:rFonts w:ascii="GHEA Grapalat" w:hAnsi="GHEA Grapalat"/>
          <w:noProof/>
          <w:lang w:val="hy-AM"/>
        </w:rPr>
        <w:t>ավելացում</w:t>
      </w:r>
      <w:r w:rsidRPr="0037073A">
        <w:rPr>
          <w:rFonts w:ascii="GHEA Grapalat" w:hAnsi="GHEA Grapalat"/>
          <w:noProof/>
          <w:lang w:val="pt-BR"/>
        </w:rPr>
        <w:t>:</w:t>
      </w:r>
    </w:p>
    <w:p w:rsidR="000F4EB0" w:rsidRPr="00387962" w:rsidRDefault="0037073A" w:rsidP="00387962">
      <w:pPr>
        <w:pStyle w:val="BodyText"/>
        <w:ind w:firstLine="567"/>
        <w:jc w:val="both"/>
        <w:rPr>
          <w:b w:val="0"/>
          <w:lang w:val="hy-AM"/>
        </w:rPr>
      </w:pP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>«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Կապը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ռազմավարական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փաստաթղթերի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հետ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Հայաստանի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վերափոխման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ռազմավարություն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2050,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Կառավարության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2021-2026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թթ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ծրագիր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,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ոլորտային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և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>/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կամ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այլ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ռազմավարություններ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». </w:t>
      </w:r>
      <w:r w:rsidR="000F4E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</w:t>
      </w:r>
      <w:r w:rsidR="00387962">
        <w:rPr>
          <w:rFonts w:ascii="GHEA Grapalat" w:hAnsi="GHEA Grapalat"/>
          <w:b w:val="0"/>
          <w:sz w:val="24"/>
          <w:szCs w:val="24"/>
          <w:lang w:val="hy-AM"/>
        </w:rPr>
        <w:t xml:space="preserve">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0F4EB0" w:rsidRPr="0068322D" w:rsidRDefault="000F4EB0" w:rsidP="000F4EB0">
      <w:pPr>
        <w:pStyle w:val="BodyText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:rsidR="0089598A" w:rsidRPr="000F4EB0" w:rsidRDefault="0089598A" w:rsidP="000F4EB0">
      <w:pPr>
        <w:pStyle w:val="NormalWeb"/>
        <w:spacing w:before="0" w:beforeAutospacing="0" w:after="0" w:line="360" w:lineRule="auto"/>
        <w:ind w:left="-90" w:firstLine="270"/>
        <w:jc w:val="both"/>
        <w:rPr>
          <w:lang w:val="hy-AM"/>
        </w:rPr>
      </w:pPr>
    </w:p>
    <w:sectPr w:rsidR="0089598A" w:rsidRPr="000F4EB0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FBF" w:rsidRDefault="006F0FBF" w:rsidP="00552734">
      <w:pPr>
        <w:spacing w:before="0" w:after="0"/>
      </w:pPr>
      <w:r>
        <w:separator/>
      </w:r>
    </w:p>
  </w:endnote>
  <w:endnote w:type="continuationSeparator" w:id="0">
    <w:p w:rsidR="006F0FBF" w:rsidRDefault="006F0FB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FBF" w:rsidRDefault="006F0FBF" w:rsidP="00552734">
      <w:pPr>
        <w:spacing w:before="0" w:after="0"/>
      </w:pPr>
      <w:r>
        <w:separator/>
      </w:r>
    </w:p>
  </w:footnote>
  <w:footnote w:type="continuationSeparator" w:id="0">
    <w:p w:rsidR="006F0FBF" w:rsidRDefault="006F0FB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37FAA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EB0"/>
    <w:rsid w:val="00101015"/>
    <w:rsid w:val="00104930"/>
    <w:rsid w:val="00106BB0"/>
    <w:rsid w:val="00126D23"/>
    <w:rsid w:val="0012778B"/>
    <w:rsid w:val="001347CE"/>
    <w:rsid w:val="0014348F"/>
    <w:rsid w:val="00144FA0"/>
    <w:rsid w:val="00146E9C"/>
    <w:rsid w:val="0016022C"/>
    <w:rsid w:val="0016356D"/>
    <w:rsid w:val="00164E6C"/>
    <w:rsid w:val="00166252"/>
    <w:rsid w:val="001715B3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492D"/>
    <w:rsid w:val="0026732B"/>
    <w:rsid w:val="00270934"/>
    <w:rsid w:val="00273D77"/>
    <w:rsid w:val="002752E8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03BE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367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6F0FB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1BC9"/>
    <w:rsid w:val="00802057"/>
    <w:rsid w:val="00813335"/>
    <w:rsid w:val="0081420B"/>
    <w:rsid w:val="00822F76"/>
    <w:rsid w:val="00823101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B98"/>
    <w:rsid w:val="00C0188A"/>
    <w:rsid w:val="00C0306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367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677E5-51A4-4188-8CE0-F7BB880A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Mouradian</dc:creator>
  <cp:keywords>https:/mul2-spm.gov.am/tasks/16752/oneclick/Naxagic.docx?token=47f46cd8d963c5441c8ee2d39ee1fbb9</cp:keywords>
  <cp:lastModifiedBy>Heghine Mouradian</cp:lastModifiedBy>
  <cp:revision>2</cp:revision>
  <cp:lastPrinted>2022-02-16T05:46:00Z</cp:lastPrinted>
  <dcterms:created xsi:type="dcterms:W3CDTF">2022-03-22T10:43:00Z</dcterms:created>
  <dcterms:modified xsi:type="dcterms:W3CDTF">2022-03-22T10:43:00Z</dcterms:modified>
</cp:coreProperties>
</file>