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303" w:rsidRPr="00344FD5" w:rsidRDefault="00205303" w:rsidP="00D74C6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344FD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205303" w:rsidRPr="00344FD5" w:rsidRDefault="00344FD5" w:rsidP="00344FD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44FD5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«</w:t>
      </w:r>
      <w:r w:rsidR="00521469" w:rsidRPr="00344FD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ԸՆԴԵՐՔԻ ՄԱՍԻՆ ՕՐԵՆՍԳՐՔՈՒՄ </w:t>
      </w:r>
      <w:r w:rsidR="001D400B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521469" w:rsidRPr="00344FD5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="00205303" w:rsidRPr="00344FD5">
        <w:rPr>
          <w:rFonts w:ascii="GHEA Grapalat" w:eastAsia="Times New Roman" w:hAnsi="GHEA Grapalat"/>
          <w:b/>
          <w:sz w:val="24"/>
          <w:szCs w:val="24"/>
          <w:lang w:val="hy-AM" w:eastAsia="ru-RU"/>
        </w:rPr>
        <w:t>»</w:t>
      </w:r>
      <w:r w:rsidRPr="00344FD5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ՕՐԵՆՔԻ </w:t>
      </w:r>
      <w:r w:rsidR="00205303" w:rsidRPr="00344FD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ՆԱԽԱԳԾԻ ԸՆԴՈՒՆՄԱՆ</w:t>
      </w:r>
    </w:p>
    <w:p w:rsidR="00205303" w:rsidRPr="00344FD5" w:rsidRDefault="00205303" w:rsidP="003724AA">
      <w:pPr>
        <w:pStyle w:val="a3"/>
        <w:numPr>
          <w:ilvl w:val="0"/>
          <w:numId w:val="7"/>
        </w:numPr>
        <w:spacing w:after="0" w:line="360" w:lineRule="auto"/>
        <w:ind w:left="142" w:hanging="284"/>
        <w:jc w:val="both"/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</w:pPr>
      <w:r w:rsidRPr="00D74C62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>Ընթացիկ իրավիճակը և իրավական ակտի ընդունման  անհրաժեշտությունը</w:t>
      </w:r>
    </w:p>
    <w:p w:rsidR="00253609" w:rsidRPr="00625BEB" w:rsidRDefault="00253609" w:rsidP="00253609">
      <w:pPr>
        <w:pStyle w:val="a6"/>
        <w:shd w:val="clear" w:color="auto" w:fill="FFFFFF"/>
        <w:spacing w:before="0" w:beforeAutospacing="0" w:after="0" w:afterAutospacing="0" w:line="360" w:lineRule="auto"/>
        <w:ind w:firstLine="142"/>
        <w:jc w:val="both"/>
        <w:rPr>
          <w:rFonts w:ascii="GHEA Grapalat" w:hAnsi="GHEA Grapalat"/>
          <w:color w:val="000000"/>
          <w:lang w:val="hy-AM"/>
        </w:rPr>
      </w:pPr>
      <w:r w:rsidRPr="00253609">
        <w:rPr>
          <w:rFonts w:ascii="GHEA Grapalat" w:hAnsi="GHEA Grapalat"/>
          <w:lang w:val="hy-AM" w:eastAsia="ru-RU"/>
        </w:rPr>
        <w:t xml:space="preserve">     </w:t>
      </w:r>
      <w:r w:rsidRPr="00F31D16">
        <w:rPr>
          <w:rFonts w:ascii="GHEA Grapalat" w:hAnsi="GHEA Grapalat"/>
          <w:lang w:val="hy-AM" w:eastAsia="ru-RU"/>
        </w:rPr>
        <w:t>Կառավարության 2021 թվականի հոկտեմբերի 21-ի N1728-Ն որոշմամբ սահմանվել է, որ</w:t>
      </w:r>
      <w:r w:rsidRPr="00F31D16">
        <w:rPr>
          <w:rFonts w:ascii="GHEA Grapalat" w:hAnsi="GHEA Grapalat"/>
          <w:b/>
          <w:lang w:val="hy-AM" w:eastAsia="ru-RU"/>
        </w:rPr>
        <w:t xml:space="preserve"> </w:t>
      </w:r>
      <w:r w:rsidRPr="00F31D16">
        <w:rPr>
          <w:rFonts w:ascii="GHEA Grapalat" w:hAnsi="GHEA Grapalat"/>
          <w:color w:val="000000"/>
          <w:lang w:val="hy-AM"/>
        </w:rPr>
        <w:t>Հայաստանի Հանրապետության կառավարության կողմից ընդունված</w:t>
      </w:r>
      <w:r>
        <w:rPr>
          <w:rFonts w:ascii="GHEA Grapalat" w:hAnsi="GHEA Grapalat"/>
          <w:color w:val="000000"/>
          <w:lang w:val="hy-AM"/>
        </w:rPr>
        <w:t xml:space="preserve"> բոլոր արձանագրային որոշումները</w:t>
      </w:r>
      <w:r w:rsidRPr="009E5C50">
        <w:rPr>
          <w:rFonts w:ascii="GHEA Grapalat" w:hAnsi="GHEA Grapalat"/>
          <w:color w:val="000000"/>
          <w:lang w:val="hy-AM"/>
        </w:rPr>
        <w:t xml:space="preserve"> մինչև 2022 թվականի հունվարի 1-ը ճանաչվում են անվավեր:</w:t>
      </w:r>
    </w:p>
    <w:p w:rsidR="00344FD5" w:rsidRPr="00AF34ED" w:rsidRDefault="007D0C80" w:rsidP="003724AA">
      <w:pPr>
        <w:spacing w:after="0" w:line="360" w:lineRule="auto"/>
        <w:ind w:firstLine="502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7D0C80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Համաձայն </w:t>
      </w:r>
      <w:r w:rsidR="00344FD5" w:rsidRPr="00AF34ED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>Սահման</w:t>
      </w:r>
      <w:r w:rsidR="00AF34ED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>ադրության 6-րդ հոդվածի 2-րդ մաս</w:t>
      </w:r>
      <w:r w:rsidRPr="007D0C80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>ի՝</w:t>
      </w:r>
      <w:r w:rsidR="00344FD5" w:rsidRPr="00AF34ED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="00344FD5" w:rsidRPr="00AF34E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="00AF34ED" w:rsidRPr="00AF34ED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</w:t>
      </w:r>
      <w:r w:rsidR="00A8094D" w:rsidRPr="00A8094D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և լ</w:t>
      </w:r>
      <w:r w:rsidR="00AF34ED" w:rsidRPr="00AF34ED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իազորող նորմերը պետք է համապատասխանեն իրավական որոշակիության սկզբունքին:</w:t>
      </w:r>
      <w:r w:rsidR="00344FD5" w:rsidRPr="00AF34E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6B6D57" w:rsidRPr="00625BEB" w:rsidRDefault="00BF6AFF" w:rsidP="009E5C50">
      <w:pPr>
        <w:pStyle w:val="a6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</w:t>
      </w:r>
      <w:r w:rsidR="0076158A" w:rsidRPr="0076158A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Ընդերքի օգտագործման և պահպանության, ինչպես նաև ընդերքօգտագործման հետ կապված՝ շրջակա միջավայրի ոլորտում</w:t>
      </w:r>
      <w:r w:rsidR="0076158A" w:rsidRPr="0076158A">
        <w:rPr>
          <w:rFonts w:ascii="Arial Unicode" w:eastAsia="Arial Unicode" w:hAnsi="Arial Unicode" w:cs="Arial Unicode" w:hint="eastAsia"/>
          <w:color w:val="000000"/>
          <w:sz w:val="21"/>
          <w:szCs w:val="21"/>
          <w:shd w:val="clear" w:color="auto" w:fill="FFFFFF"/>
          <w:lang w:val="hy-AM"/>
        </w:rPr>
        <w:t> </w:t>
      </w:r>
      <w:r w:rsidRPr="00BF6AFF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օգտագործվող/</w:t>
      </w:r>
      <w:r w:rsidR="006B6D57" w:rsidRPr="00BF6AFF">
        <w:rPr>
          <w:rFonts w:ascii="GHEA Grapalat" w:hAnsi="GHEA Grapalat"/>
          <w:color w:val="000000"/>
          <w:shd w:val="clear" w:color="auto" w:fill="FFFFFF"/>
          <w:lang w:val="hy-AM"/>
        </w:rPr>
        <w:t>կիրառվող</w:t>
      </w:r>
      <w:r w:rsidR="006B6D57" w:rsidRPr="001058A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B6D57" w:rsidRPr="00A017CE">
        <w:rPr>
          <w:rFonts w:ascii="GHEA Grapalat" w:hAnsi="GHEA Grapalat" w:cs="Sylfaen"/>
          <w:lang w:val="hy-AM"/>
        </w:rPr>
        <w:t>Հայաստանի</w:t>
      </w:r>
      <w:r w:rsidR="006B6D57" w:rsidRPr="00A017CE">
        <w:rPr>
          <w:rFonts w:ascii="GHEA Grapalat" w:hAnsi="GHEA Grapalat"/>
          <w:lang w:val="hy-AM"/>
        </w:rPr>
        <w:t xml:space="preserve"> Հանրապետության կառավարության </w:t>
      </w:r>
      <w:r w:rsidR="006B6D57" w:rsidRPr="00A017CE">
        <w:rPr>
          <w:rFonts w:ascii="GHEA Grapalat" w:hAnsi="GHEA Grapalat"/>
          <w:color w:val="000000"/>
          <w:shd w:val="clear" w:color="auto" w:fill="FFFFFF"/>
          <w:lang w:val="hy-AM"/>
        </w:rPr>
        <w:t>2016 թվականի հուլիսի 29-ի</w:t>
      </w:r>
      <w:r w:rsidR="006B6D57" w:rsidRPr="00A017CE">
        <w:rPr>
          <w:rFonts w:ascii="GHEA Grapalat" w:hAnsi="GHEA Grapalat"/>
          <w:lang w:val="hy-AM"/>
        </w:rPr>
        <w:t xml:space="preserve"> </w:t>
      </w:r>
      <w:r w:rsidR="006B6D57" w:rsidRPr="00A017CE">
        <w:rPr>
          <w:rFonts w:ascii="GHEA Grapalat" w:hAnsi="GHEA Grapalat"/>
          <w:shd w:val="clear" w:color="auto" w:fill="FFFFFF"/>
          <w:lang w:val="hy-AM"/>
        </w:rPr>
        <w:t>«Հայաստանի Հանրապետության կառավարության 2014 թվականի սեպտեմբերի 4-ի նիստի N37 արձանագրության 10-րդ կետով հավանության արժանացած արձանագրային որոշման մեջ լրացումներ և փոփոխություններ կատարելու մասին»</w:t>
      </w:r>
      <w:r w:rsidR="006B6D57" w:rsidRPr="00A017C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B6D57" w:rsidRPr="00A017CE">
        <w:rPr>
          <w:rFonts w:ascii="GHEA Grapalat" w:hAnsi="GHEA Grapalat" w:cs="Sylfaen"/>
          <w:lang w:val="hy-AM"/>
        </w:rPr>
        <w:t>N</w:t>
      </w:r>
      <w:r w:rsidR="006B6D57" w:rsidRPr="00A017CE">
        <w:rPr>
          <w:rFonts w:ascii="GHEA Grapalat" w:hAnsi="GHEA Grapalat"/>
          <w:color w:val="000000"/>
          <w:shd w:val="clear" w:color="auto" w:fill="FFFFFF"/>
          <w:lang w:val="hy-AM"/>
        </w:rPr>
        <w:t xml:space="preserve">29-8 </w:t>
      </w:r>
      <w:r w:rsidR="006B6D57" w:rsidRPr="00A017CE">
        <w:rPr>
          <w:rFonts w:ascii="GHEA Grapalat" w:hAnsi="GHEA Grapalat"/>
          <w:shd w:val="clear" w:color="auto" w:fill="FFFFFF"/>
          <w:lang w:val="hy-AM"/>
        </w:rPr>
        <w:t>արձանագրային որոշում</w:t>
      </w:r>
      <w:r w:rsidR="006B6D57" w:rsidRPr="001058A9">
        <w:rPr>
          <w:rFonts w:ascii="GHEA Grapalat" w:hAnsi="GHEA Grapalat"/>
          <w:shd w:val="clear" w:color="auto" w:fill="FFFFFF"/>
          <w:lang w:val="hy-AM"/>
        </w:rPr>
        <w:t>ը</w:t>
      </w:r>
      <w:r w:rsidR="006B6D57" w:rsidRPr="00625BEB">
        <w:rPr>
          <w:rFonts w:ascii="GHEA Grapalat" w:hAnsi="GHEA Grapalat"/>
          <w:shd w:val="clear" w:color="auto" w:fill="FFFFFF"/>
          <w:lang w:val="hy-AM"/>
        </w:rPr>
        <w:t>՝ համաձայն վերը նշված կարագավորումների</w:t>
      </w:r>
      <w:r w:rsidR="00253609" w:rsidRPr="00253609">
        <w:rPr>
          <w:rFonts w:ascii="GHEA Grapalat" w:hAnsi="GHEA Grapalat"/>
          <w:shd w:val="clear" w:color="auto" w:fill="FFFFFF"/>
          <w:lang w:val="hy-AM"/>
        </w:rPr>
        <w:t>,</w:t>
      </w:r>
      <w:r w:rsidR="006B6D57" w:rsidRPr="00625BEB">
        <w:rPr>
          <w:rFonts w:ascii="GHEA Grapalat" w:hAnsi="GHEA Grapalat"/>
          <w:shd w:val="clear" w:color="auto" w:fill="FFFFFF"/>
          <w:lang w:val="hy-AM"/>
        </w:rPr>
        <w:t xml:space="preserve"> ուժը կորցրած կճանաչվի</w:t>
      </w:r>
      <w:r w:rsidR="0080798C" w:rsidRPr="0080798C">
        <w:rPr>
          <w:rFonts w:ascii="GHEA Grapalat" w:hAnsi="GHEA Grapalat"/>
          <w:shd w:val="clear" w:color="auto" w:fill="FFFFFF"/>
          <w:lang w:val="hy-AM"/>
        </w:rPr>
        <w:t>,</w:t>
      </w:r>
      <w:r w:rsidR="006B6D57" w:rsidRPr="00625BEB">
        <w:rPr>
          <w:rFonts w:ascii="GHEA Grapalat" w:hAnsi="GHEA Grapalat"/>
          <w:shd w:val="clear" w:color="auto" w:fill="FFFFFF"/>
          <w:lang w:val="hy-AM"/>
        </w:rPr>
        <w:t xml:space="preserve"> եթե չվերաձևակերպվի</w:t>
      </w:r>
      <w:r w:rsidR="0011755C" w:rsidRPr="0011755C">
        <w:rPr>
          <w:rFonts w:ascii="GHEA Grapalat" w:hAnsi="GHEA Grapalat"/>
          <w:shd w:val="clear" w:color="auto" w:fill="FFFFFF"/>
          <w:lang w:val="hy-AM"/>
        </w:rPr>
        <w:t xml:space="preserve"> Կառավարության որոշման կամ</w:t>
      </w:r>
      <w:r w:rsidR="006B6D57" w:rsidRPr="00625BEB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1D400B" w:rsidRPr="0076158A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ընդերքօգտագործման հետ կապված՝ շրջակա միջավայրի ոլորտ</w:t>
      </w:r>
      <w:r w:rsidR="001D400B" w:rsidRPr="001D400B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ի պետական կառավարման մարմնի</w:t>
      </w:r>
      <w:r w:rsidR="00F32E6E" w:rsidRPr="00F32E6E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՝ շրջակա միջավայրի նախարարության</w:t>
      </w:r>
      <w:r w:rsidR="001D400B" w:rsidRPr="001D400B">
        <w:rPr>
          <w:rFonts w:ascii="GHEA Grapalat" w:hAnsi="GHEA Grapalat"/>
          <w:shd w:val="clear" w:color="auto" w:fill="FFFFFF"/>
          <w:lang w:val="hy-AM"/>
        </w:rPr>
        <w:t xml:space="preserve"> հրամանի</w:t>
      </w:r>
      <w:r w:rsidR="006B6D57" w:rsidRPr="00625BEB">
        <w:rPr>
          <w:rFonts w:ascii="GHEA Grapalat" w:hAnsi="GHEA Grapalat"/>
          <w:shd w:val="clear" w:color="auto" w:fill="FFFFFF"/>
          <w:lang w:val="hy-AM"/>
        </w:rPr>
        <w:t xml:space="preserve"> ձևաչափով, ինչի համար </w:t>
      </w:r>
      <w:r w:rsidR="0011755C" w:rsidRPr="0011755C">
        <w:rPr>
          <w:rFonts w:ascii="GHEA Grapalat" w:hAnsi="GHEA Grapalat"/>
          <w:shd w:val="clear" w:color="auto" w:fill="FFFFFF"/>
          <w:lang w:val="hy-AM"/>
        </w:rPr>
        <w:t xml:space="preserve">Կառավարությունը կամ </w:t>
      </w:r>
      <w:r w:rsidR="001D400B" w:rsidRPr="0076158A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ընդերքօգտագործման հետ </w:t>
      </w:r>
      <w:r w:rsidR="001D400B" w:rsidRPr="0076158A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lastRenderedPageBreak/>
        <w:t>կապված՝ շրջակա միջավայրի ոլորտ</w:t>
      </w:r>
      <w:r w:rsidR="001D400B" w:rsidRPr="001D400B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ի պետական կառավարման մարմինն</w:t>
      </w:r>
      <w:r w:rsidR="001D400B" w:rsidRPr="0076158A">
        <w:rPr>
          <w:rFonts w:ascii="Arial Unicode" w:eastAsia="Arial Unicode" w:hAnsi="Arial Unicode" w:cs="Arial Unicode" w:hint="eastAsia"/>
          <w:color w:val="000000"/>
          <w:sz w:val="21"/>
          <w:szCs w:val="21"/>
          <w:shd w:val="clear" w:color="auto" w:fill="FFFFFF"/>
          <w:lang w:val="hy-AM"/>
        </w:rPr>
        <w:t> </w:t>
      </w:r>
      <w:r w:rsidR="006B6D57" w:rsidRPr="00625BEB">
        <w:rPr>
          <w:rFonts w:ascii="GHEA Grapalat" w:hAnsi="GHEA Grapalat"/>
          <w:shd w:val="clear" w:color="auto" w:fill="FFFFFF"/>
          <w:lang w:val="hy-AM"/>
        </w:rPr>
        <w:t>օրենքով լիազորված չ</w:t>
      </w:r>
      <w:r w:rsidR="0011755C" w:rsidRPr="0011755C">
        <w:rPr>
          <w:rFonts w:ascii="GHEA Grapalat" w:hAnsi="GHEA Grapalat"/>
          <w:shd w:val="clear" w:color="auto" w:fill="FFFFFF"/>
          <w:lang w:val="hy-AM"/>
        </w:rPr>
        <w:t>է</w:t>
      </w:r>
      <w:r w:rsidR="006B6D57" w:rsidRPr="00625BEB">
        <w:rPr>
          <w:rFonts w:ascii="GHEA Grapalat" w:hAnsi="GHEA Grapalat"/>
          <w:shd w:val="clear" w:color="auto" w:fill="FFFFFF"/>
          <w:lang w:val="hy-AM"/>
        </w:rPr>
        <w:t>:</w:t>
      </w:r>
    </w:p>
    <w:p w:rsidR="009E5C50" w:rsidRPr="008B5F1E" w:rsidRDefault="00033365" w:rsidP="008B5F1E">
      <w:pPr>
        <w:spacing w:after="0" w:line="360" w:lineRule="auto"/>
        <w:ind w:firstLine="27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B5F1E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992DBC" w:rsidRPr="008B5F1E">
        <w:rPr>
          <w:rFonts w:ascii="GHEA Grapalat" w:hAnsi="GHEA Grapalat" w:cs="Sylfaen"/>
          <w:sz w:val="24"/>
          <w:szCs w:val="24"/>
          <w:lang w:val="hy-AM"/>
        </w:rPr>
        <w:t>Նախագծի մշակ</w:t>
      </w:r>
      <w:r w:rsidR="009E5C50" w:rsidRPr="008B5F1E">
        <w:rPr>
          <w:rFonts w:ascii="GHEA Grapalat" w:hAnsi="GHEA Grapalat" w:cs="Sylfaen"/>
          <w:sz w:val="24"/>
          <w:szCs w:val="24"/>
          <w:lang w:val="hy-AM"/>
        </w:rPr>
        <w:t>ումը պայմանավորված է</w:t>
      </w:r>
      <w:r w:rsidR="00992DBC" w:rsidRPr="008B5F1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E5C50" w:rsidRPr="008B5F1E">
        <w:rPr>
          <w:rFonts w:ascii="GHEA Grapalat" w:hAnsi="GHEA Grapalat" w:cs="Sylfaen"/>
          <w:sz w:val="24"/>
          <w:szCs w:val="24"/>
          <w:lang w:val="hy-AM"/>
        </w:rPr>
        <w:t xml:space="preserve">վերոնշյալ պահանջների </w:t>
      </w:r>
      <w:r w:rsidR="00FE439E" w:rsidRPr="008B5F1E">
        <w:rPr>
          <w:rFonts w:ascii="GHEA Grapalat" w:hAnsi="GHEA Grapalat" w:cs="Sylfaen"/>
          <w:sz w:val="24"/>
          <w:szCs w:val="24"/>
          <w:lang w:val="hy-AM"/>
        </w:rPr>
        <w:t>կատարման ապահովմամբ</w:t>
      </w:r>
      <w:r w:rsidR="006B6D57" w:rsidRPr="008B5F1E">
        <w:rPr>
          <w:rFonts w:ascii="GHEA Grapalat" w:hAnsi="GHEA Grapalat" w:cs="Sylfaen"/>
          <w:sz w:val="24"/>
          <w:szCs w:val="24"/>
          <w:lang w:val="hy-AM"/>
        </w:rPr>
        <w:t xml:space="preserve">: Նախատեսվում է կատարել </w:t>
      </w:r>
      <w:r w:rsidR="008B5F1E" w:rsidRPr="008B5F1E">
        <w:rPr>
          <w:rFonts w:ascii="GHEA Grapalat" w:hAnsi="GHEA Grapalat" w:cs="Sylfaen"/>
          <w:sz w:val="24"/>
          <w:szCs w:val="24"/>
          <w:lang w:val="hy-AM"/>
        </w:rPr>
        <w:t>լրացում</w:t>
      </w:r>
      <w:r w:rsidR="006B6D57" w:rsidRPr="008B5F1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B6D57" w:rsidRPr="008B5F1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ընդերքի մասին օրենսգրքում՝ ստեղծել իրավական հիմքեր </w:t>
      </w:r>
      <w:r w:rsidRPr="008B5F1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լիազորելու </w:t>
      </w:r>
      <w:r w:rsidR="008B5F1E" w:rsidRPr="008B5F1E">
        <w:rPr>
          <w:rFonts w:ascii="GHEA Grapalat" w:eastAsia="Arial Unicode" w:hAnsi="GHEA Grapalat" w:cs="Arial Unicode"/>
          <w:color w:val="000000"/>
          <w:sz w:val="24"/>
          <w:szCs w:val="24"/>
          <w:shd w:val="clear" w:color="auto" w:fill="FFFFFF"/>
          <w:lang w:val="hy-AM"/>
        </w:rPr>
        <w:t>ընդերքօգտագործման հետ կապված՝ շրջակա միջավայրի ոլորտի պետական կառավարման մարմնին</w:t>
      </w:r>
      <w:r w:rsidR="008B5F1E" w:rsidRPr="008B5F1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8B5F1E">
        <w:rPr>
          <w:rFonts w:ascii="GHEA Grapalat" w:eastAsia="Times New Roman" w:hAnsi="GHEA Grapalat"/>
          <w:sz w:val="24"/>
          <w:szCs w:val="24"/>
          <w:lang w:val="hy-AM" w:eastAsia="ru-RU"/>
        </w:rPr>
        <w:t>հաստատել</w:t>
      </w:r>
      <w:r w:rsidR="006B6D57" w:rsidRPr="008B5F1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6B6D57" w:rsidRPr="008B5F1E">
        <w:rPr>
          <w:rFonts w:ascii="GHEA Grapalat" w:hAnsi="GHEA Grapalat"/>
          <w:sz w:val="24"/>
          <w:szCs w:val="24"/>
          <w:lang w:val="hy-AM"/>
        </w:rPr>
        <w:t>Շրջակա միջավայրի վրա ազդեցության գնահատման դրույթների կիրարկման ուղեցույցները</w:t>
      </w:r>
      <w:r w:rsidRPr="008B5F1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992DBC" w:rsidRPr="00D74C62" w:rsidRDefault="00355216" w:rsidP="00D74C62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D74C6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2</w:t>
      </w:r>
      <w:r w:rsidR="005871EB" w:rsidRPr="00521469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.</w:t>
      </w:r>
      <w:r w:rsidRPr="00D74C6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205303" w:rsidRPr="00D74C6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Առաջարկվող</w:t>
      </w:r>
      <w:r w:rsidR="00205303" w:rsidRPr="00D74C62">
        <w:rPr>
          <w:rFonts w:ascii="GHEA Grapalat" w:hAnsi="GHEA Grapalat"/>
          <w:b/>
          <w:color w:val="000000"/>
          <w:sz w:val="24"/>
          <w:szCs w:val="24"/>
          <w:lang w:val="lt-LT"/>
        </w:rPr>
        <w:t xml:space="preserve"> </w:t>
      </w:r>
      <w:r w:rsidR="00205303" w:rsidRPr="00D74C62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</w:t>
      </w:r>
      <w:r w:rsidR="00205303" w:rsidRPr="00D74C62">
        <w:rPr>
          <w:rFonts w:ascii="GHEA Grapalat" w:hAnsi="GHEA Grapalat"/>
          <w:b/>
          <w:color w:val="000000"/>
          <w:sz w:val="24"/>
          <w:szCs w:val="24"/>
          <w:lang w:val="lt-LT"/>
        </w:rPr>
        <w:t xml:space="preserve"> </w:t>
      </w:r>
      <w:r w:rsidR="00205303" w:rsidRPr="00D74C62">
        <w:rPr>
          <w:rFonts w:ascii="GHEA Grapalat" w:hAnsi="GHEA Grapalat"/>
          <w:b/>
          <w:color w:val="000000"/>
          <w:sz w:val="24"/>
          <w:szCs w:val="24"/>
          <w:lang w:val="hy-AM"/>
        </w:rPr>
        <w:t>բնույթը</w:t>
      </w:r>
    </w:p>
    <w:p w:rsidR="00BC2AB6" w:rsidRPr="00BC2AB6" w:rsidRDefault="007C506D" w:rsidP="007C506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44FD5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ընդերքի մասին օրենսգր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քում </w:t>
      </w:r>
      <w:r w:rsidR="00F32E6E">
        <w:rPr>
          <w:rFonts w:ascii="GHEA Grapalat" w:eastAsia="Times New Roman" w:hAnsi="GHEA Grapalat"/>
          <w:sz w:val="24"/>
          <w:szCs w:val="24"/>
          <w:lang w:val="hy-AM" w:eastAsia="ru-RU"/>
        </w:rPr>
        <w:t>լրացում</w:t>
      </w:r>
      <w:r w:rsidR="00F32E6E" w:rsidRPr="00F32E6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կատարելու մասին</w:t>
      </w:r>
      <w:r w:rsidRPr="00344FD5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Pr="00344FD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օրենքի </w:t>
      </w:r>
      <w:r w:rsidRPr="00D74C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նախագծի ընդունման</w:t>
      </w:r>
      <w:r w:rsidR="00992DBC" w:rsidRPr="00D74C6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նպատակն է </w:t>
      </w:r>
      <w:r w:rsidRPr="007C506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օրենքով </w:t>
      </w:r>
      <w:r w:rsidR="00F32E6E" w:rsidRPr="00F32E6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շրջակա միջավայրի նախարարությանը </w:t>
      </w:r>
      <w:r w:rsidR="0033182F">
        <w:rPr>
          <w:rFonts w:ascii="GHEA Grapalat" w:eastAsia="Times New Roman" w:hAnsi="GHEA Grapalat"/>
          <w:sz w:val="24"/>
          <w:szCs w:val="24"/>
          <w:lang w:val="hy-AM" w:eastAsia="ru-RU"/>
        </w:rPr>
        <w:t>վերապահել լիազորություն</w:t>
      </w:r>
      <w:r w:rsidRPr="007C506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հաստատելու </w:t>
      </w:r>
      <w:r w:rsidRPr="007C506D">
        <w:rPr>
          <w:rFonts w:ascii="GHEA Grapalat" w:hAnsi="GHEA Grapalat"/>
          <w:sz w:val="24"/>
          <w:szCs w:val="24"/>
          <w:lang w:val="hy-AM"/>
        </w:rPr>
        <w:t xml:space="preserve">Շրջակա միջավայրի վրա ազդեցության գնահատման դրույթների կիրարկման </w:t>
      </w:r>
      <w:r>
        <w:rPr>
          <w:rFonts w:ascii="GHEA Grapalat" w:hAnsi="GHEA Grapalat"/>
          <w:sz w:val="24"/>
          <w:szCs w:val="24"/>
          <w:lang w:val="hy-AM"/>
        </w:rPr>
        <w:t>ուղեցույցներ</w:t>
      </w:r>
      <w:r w:rsidR="0091404F" w:rsidRPr="0091404F">
        <w:rPr>
          <w:rFonts w:ascii="GHEA Grapalat" w:hAnsi="GHEA Grapalat"/>
          <w:sz w:val="24"/>
          <w:szCs w:val="24"/>
          <w:lang w:val="hy-AM"/>
        </w:rPr>
        <w:t>ը</w:t>
      </w:r>
      <w:r w:rsidRPr="007C506D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C2AB6" w:rsidRPr="00BC2AB6">
        <w:rPr>
          <w:rFonts w:ascii="GHEA Grapalat" w:hAnsi="GHEA Grapalat"/>
          <w:sz w:val="24"/>
          <w:szCs w:val="24"/>
          <w:lang w:val="hy-AM"/>
        </w:rPr>
        <w:t>դրանք կիրառելու</w:t>
      </w:r>
      <w:r w:rsidR="0091404F" w:rsidRPr="0091404F">
        <w:rPr>
          <w:rFonts w:ascii="GHEA Grapalat" w:hAnsi="GHEA Grapalat"/>
          <w:sz w:val="24"/>
          <w:szCs w:val="24"/>
          <w:lang w:val="hy-AM"/>
        </w:rPr>
        <w:t xml:space="preserve"> հետևյալ </w:t>
      </w:r>
      <w:r w:rsidR="0091404F" w:rsidRPr="0091404F">
        <w:rPr>
          <w:rFonts w:ascii="GHEA Grapalat" w:hAnsi="GHEA Grapalat" w:cs="Sylfaen"/>
          <w:sz w:val="24"/>
          <w:szCs w:val="24"/>
          <w:lang w:val="hy-AM"/>
        </w:rPr>
        <w:t>գործընթացներում</w:t>
      </w:r>
      <w:r w:rsidR="00BC2AB6" w:rsidRPr="00BC2AB6">
        <w:rPr>
          <w:rFonts w:ascii="GHEA Grapalat" w:hAnsi="GHEA Grapalat"/>
          <w:sz w:val="24"/>
          <w:szCs w:val="24"/>
          <w:lang w:val="hy-AM"/>
        </w:rPr>
        <w:t>.</w:t>
      </w:r>
    </w:p>
    <w:p w:rsidR="00BC2AB6" w:rsidRPr="00BC2AB6" w:rsidRDefault="00BC2AB6" w:rsidP="007C506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C2AB6">
        <w:rPr>
          <w:rFonts w:ascii="GHEA Grapalat" w:hAnsi="GHEA Grapalat"/>
          <w:sz w:val="24"/>
          <w:szCs w:val="24"/>
          <w:lang w:val="hy-AM"/>
        </w:rPr>
        <w:t xml:space="preserve">- </w:t>
      </w:r>
      <w:r w:rsidRPr="00BC2AB6">
        <w:rPr>
          <w:rFonts w:ascii="GHEA Grapalat" w:hAnsi="GHEA Grapalat" w:cs="Sylfaen"/>
          <w:sz w:val="24"/>
          <w:szCs w:val="24"/>
          <w:lang w:val="hy-AM"/>
        </w:rPr>
        <w:t>օ</w:t>
      </w:r>
      <w:r w:rsidRPr="00C52801">
        <w:rPr>
          <w:rFonts w:ascii="GHEA Grapalat" w:hAnsi="GHEA Grapalat" w:cs="Sylfaen"/>
          <w:sz w:val="24"/>
          <w:szCs w:val="24"/>
          <w:lang w:val="hy-AM"/>
        </w:rPr>
        <w:t>գտակար հանածոների արդյունահանման նպատակով երկրաբանական ուսումնասիրության և արդյունահանման իրավունքներ հայցելու համար ներկայացվող շրջակա միջավայրի վրա ազդեցության</w:t>
      </w:r>
      <w:r w:rsidRPr="009B378C">
        <w:rPr>
          <w:rFonts w:ascii="GHEA Grapalat" w:hAnsi="GHEA Grapalat" w:cs="Sylfaen"/>
          <w:sz w:val="24"/>
          <w:szCs w:val="24"/>
          <w:lang w:val="hy-AM"/>
        </w:rPr>
        <w:t xml:space="preserve"> նախնական գնահատման հայտի </w:t>
      </w:r>
      <w:r>
        <w:rPr>
          <w:rFonts w:ascii="GHEA Grapalat" w:hAnsi="GHEA Grapalat" w:cs="Sylfaen"/>
          <w:sz w:val="24"/>
          <w:szCs w:val="24"/>
          <w:lang w:val="hy-AM"/>
        </w:rPr>
        <w:t>կազմման</w:t>
      </w:r>
      <w:r w:rsidRPr="00BC2AB6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BC2AB6" w:rsidRPr="0091404F" w:rsidRDefault="00BC2AB6" w:rsidP="007C506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C2AB6">
        <w:rPr>
          <w:rFonts w:ascii="GHEA Grapalat" w:hAnsi="GHEA Grapalat"/>
          <w:sz w:val="24"/>
          <w:szCs w:val="24"/>
          <w:lang w:val="hy-AM"/>
        </w:rPr>
        <w:t>- օ</w:t>
      </w:r>
      <w:r w:rsidRPr="0076245D">
        <w:rPr>
          <w:rFonts w:ascii="GHEA Grapalat" w:hAnsi="GHEA Grapalat" w:cs="Sylfaen"/>
          <w:sz w:val="24"/>
          <w:szCs w:val="24"/>
          <w:lang w:val="hy-AM"/>
        </w:rPr>
        <w:t>գտակար հանածոների արդյունահանման նպատակով երկրաբանական ուսումնասիրության</w:t>
      </w:r>
      <w:r w:rsidRPr="00D7329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6245D">
        <w:rPr>
          <w:rFonts w:ascii="GHEA Grapalat" w:hAnsi="GHEA Grapalat" w:cs="Sylfaen"/>
          <w:sz w:val="24"/>
          <w:szCs w:val="24"/>
          <w:lang w:val="hy-AM"/>
        </w:rPr>
        <w:t>և արդյունահանման իրավունքներ հայցելու համար ներկայացվող շրջակա միջավայրի վրա ազդեցության հիմնական գնահատման</w:t>
      </w:r>
      <w:r w:rsidRPr="00D27441">
        <w:rPr>
          <w:rFonts w:ascii="GHEA Grapalat" w:hAnsi="GHEA Grapalat" w:cs="Sylfaen"/>
          <w:sz w:val="24"/>
          <w:szCs w:val="24"/>
          <w:lang w:val="hy-AM"/>
        </w:rPr>
        <w:t xml:space="preserve"> հաշվետվության կազմման</w:t>
      </w:r>
      <w:r w:rsidRPr="00BC2AB6">
        <w:rPr>
          <w:rFonts w:ascii="GHEA Grapalat" w:hAnsi="GHEA Grapalat"/>
          <w:sz w:val="24"/>
          <w:szCs w:val="24"/>
          <w:lang w:val="hy-AM"/>
        </w:rPr>
        <w:t xml:space="preserve">, </w:t>
      </w:r>
    </w:p>
    <w:p w:rsidR="00BC2AB6" w:rsidRPr="001D400B" w:rsidRDefault="00BC2AB6" w:rsidP="007C506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D400B">
        <w:rPr>
          <w:rFonts w:ascii="GHEA Grapalat" w:hAnsi="GHEA Grapalat"/>
          <w:sz w:val="24"/>
          <w:szCs w:val="24"/>
          <w:lang w:val="hy-AM"/>
        </w:rPr>
        <w:t>- հ</w:t>
      </w:r>
      <w:r>
        <w:rPr>
          <w:rFonts w:ascii="GHEA Grapalat" w:hAnsi="GHEA Grapalat" w:cs="Sylfaen"/>
          <w:sz w:val="24"/>
          <w:szCs w:val="24"/>
          <w:lang w:val="pt-BR"/>
        </w:rPr>
        <w:t>անքի փակման ծրագրի կազմման</w:t>
      </w:r>
      <w:r w:rsidRPr="00BC2AB6">
        <w:rPr>
          <w:rFonts w:ascii="GHEA Grapalat" w:hAnsi="GHEA Grapalat"/>
          <w:sz w:val="24"/>
          <w:szCs w:val="24"/>
          <w:lang w:val="hy-AM"/>
        </w:rPr>
        <w:t>,</w:t>
      </w:r>
    </w:p>
    <w:p w:rsidR="00BC2AB6" w:rsidRPr="001D400B" w:rsidRDefault="00BC2AB6" w:rsidP="007C506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D400B">
        <w:rPr>
          <w:rFonts w:ascii="GHEA Grapalat" w:hAnsi="GHEA Grapalat"/>
          <w:sz w:val="24"/>
          <w:szCs w:val="24"/>
          <w:lang w:val="hy-AM"/>
        </w:rPr>
        <w:t>- օ</w:t>
      </w:r>
      <w:r w:rsidRPr="000F7A89">
        <w:rPr>
          <w:rFonts w:ascii="GHEA Grapalat" w:hAnsi="GHEA Grapalat" w:cs="Sylfaen"/>
          <w:sz w:val="24"/>
          <w:szCs w:val="24"/>
          <w:lang w:val="hy-AM"/>
        </w:rPr>
        <w:t xml:space="preserve">գտակար հանածոների արդյունահանման նպատակով երկրաբանական ուսումնասիրության և արդյունահանման իրավունքներ հայցելու համար </w:t>
      </w:r>
      <w:r w:rsidRPr="000F7A89">
        <w:rPr>
          <w:rFonts w:ascii="GHEA Grapalat" w:hAnsi="GHEA Grapalat" w:cs="Sylfaen"/>
          <w:sz w:val="24"/>
          <w:szCs w:val="24"/>
          <w:lang w:val="hy-AM"/>
        </w:rPr>
        <w:lastRenderedPageBreak/>
        <w:t>ներկայացվող շրջակա միջավայրի վրա գումարային ազդեցության գնահատման հաշվետվության կա</w:t>
      </w:r>
      <w:r w:rsidRPr="00BC2AB6">
        <w:rPr>
          <w:rFonts w:ascii="GHEA Grapalat" w:hAnsi="GHEA Grapalat" w:cs="Sylfaen"/>
          <w:sz w:val="24"/>
          <w:szCs w:val="24"/>
          <w:lang w:val="hy-AM"/>
        </w:rPr>
        <w:t>զ</w:t>
      </w:r>
      <w:r w:rsidRPr="00EA10BA">
        <w:rPr>
          <w:rFonts w:ascii="GHEA Grapalat" w:hAnsi="GHEA Grapalat" w:cs="Sylfaen"/>
          <w:sz w:val="24"/>
          <w:szCs w:val="24"/>
          <w:lang w:val="hy-AM"/>
        </w:rPr>
        <w:t>մման</w:t>
      </w:r>
      <w:r w:rsidRPr="00BC2AB6">
        <w:rPr>
          <w:rFonts w:ascii="GHEA Grapalat" w:hAnsi="GHEA Grapalat"/>
          <w:sz w:val="24"/>
          <w:szCs w:val="24"/>
          <w:lang w:val="hy-AM"/>
        </w:rPr>
        <w:t>,</w:t>
      </w:r>
    </w:p>
    <w:p w:rsidR="00BC2AB6" w:rsidRPr="001D400B" w:rsidRDefault="00BC2AB6" w:rsidP="007C506D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D400B">
        <w:rPr>
          <w:rFonts w:ascii="GHEA Grapalat" w:hAnsi="GHEA Grapalat"/>
          <w:sz w:val="24"/>
          <w:szCs w:val="24"/>
          <w:lang w:val="hy-AM"/>
        </w:rPr>
        <w:t>- օ</w:t>
      </w:r>
      <w:r w:rsidRPr="00590D7A">
        <w:rPr>
          <w:rFonts w:ascii="GHEA Grapalat" w:hAnsi="GHEA Grapalat" w:cs="Sylfaen"/>
          <w:sz w:val="24"/>
          <w:szCs w:val="24"/>
          <w:lang w:val="hy-AM"/>
        </w:rPr>
        <w:t>գտակար հան</w:t>
      </w:r>
      <w:r w:rsidRPr="00BC2AB6">
        <w:rPr>
          <w:rFonts w:ascii="GHEA Grapalat" w:hAnsi="GHEA Grapalat" w:cs="Sylfaen"/>
          <w:sz w:val="24"/>
          <w:szCs w:val="24"/>
          <w:lang w:val="hy-AM"/>
        </w:rPr>
        <w:t>ա</w:t>
      </w:r>
      <w:r w:rsidRPr="00590D7A">
        <w:rPr>
          <w:rFonts w:ascii="GHEA Grapalat" w:hAnsi="GHEA Grapalat" w:cs="Sylfaen"/>
          <w:sz w:val="24"/>
          <w:szCs w:val="24"/>
          <w:lang w:val="hy-AM"/>
        </w:rPr>
        <w:t>ծոների արդյունահանման նպատակով երկրաբանական ուսումնասիրության և արդյունահանման իրավունքներ հայցելու համար ներկայացվող սոցիալ-տնտեսական ազդեցության գնահատման հաշվետվության կազմման</w:t>
      </w:r>
      <w:r w:rsidRPr="00BC2AB6">
        <w:rPr>
          <w:rFonts w:ascii="GHEA Grapalat" w:hAnsi="GHEA Grapalat"/>
          <w:sz w:val="24"/>
          <w:szCs w:val="24"/>
          <w:lang w:val="hy-AM"/>
        </w:rPr>
        <w:t>,</w:t>
      </w:r>
    </w:p>
    <w:p w:rsidR="00992DBC" w:rsidRPr="007C506D" w:rsidRDefault="00BC2AB6" w:rsidP="007C506D">
      <w:pPr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D400B">
        <w:rPr>
          <w:rFonts w:ascii="GHEA Grapalat" w:hAnsi="GHEA Grapalat"/>
          <w:sz w:val="24"/>
          <w:szCs w:val="24"/>
          <w:lang w:val="hy-AM"/>
        </w:rPr>
        <w:t xml:space="preserve"> -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D400B">
        <w:rPr>
          <w:rFonts w:ascii="GHEA Grapalat" w:hAnsi="GHEA Grapalat"/>
          <w:sz w:val="24"/>
          <w:szCs w:val="24"/>
          <w:lang w:val="hy-AM"/>
        </w:rPr>
        <w:t>օ</w:t>
      </w:r>
      <w:r w:rsidRPr="00590D7A">
        <w:rPr>
          <w:rFonts w:ascii="GHEA Grapalat" w:hAnsi="GHEA Grapalat" w:cs="Sylfaen"/>
          <w:sz w:val="24"/>
          <w:szCs w:val="24"/>
          <w:lang w:val="hy-AM"/>
        </w:rPr>
        <w:t>գտակար հանծոների արդյունահանման նպատակով երկրաբանական ուսումնասիրության և արդյունահանման իրավունքներ հայցելու համար</w:t>
      </w:r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C2AB6">
        <w:rPr>
          <w:rFonts w:ascii="GHEA Grapalat" w:hAnsi="GHEA Grapalat" w:cs="Sylfaen"/>
          <w:sz w:val="24"/>
          <w:szCs w:val="24"/>
          <w:lang w:val="hy-AM"/>
        </w:rPr>
        <w:t>ներկայացվող</w:t>
      </w:r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C2AB6">
        <w:rPr>
          <w:rFonts w:ascii="GHEA Grapalat" w:hAnsi="GHEA Grapalat" w:cs="Sylfaen"/>
          <w:sz w:val="24"/>
          <w:szCs w:val="24"/>
          <w:lang w:val="hy-AM"/>
        </w:rPr>
        <w:t>շրջակա</w:t>
      </w:r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C2AB6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C2AB6">
        <w:rPr>
          <w:rFonts w:ascii="GHEA Grapalat" w:hAnsi="GHEA Grapalat" w:cs="Sylfaen"/>
          <w:sz w:val="24"/>
          <w:szCs w:val="24"/>
          <w:lang w:val="hy-AM"/>
        </w:rPr>
        <w:t>վրա</w:t>
      </w:r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C2AB6">
        <w:rPr>
          <w:rFonts w:ascii="GHEA Grapalat" w:hAnsi="GHEA Grapalat" w:cs="Sylfaen"/>
          <w:sz w:val="24"/>
          <w:szCs w:val="24"/>
          <w:lang w:val="hy-AM"/>
        </w:rPr>
        <w:t>ազդեցության</w:t>
      </w:r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C2AB6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C2AB6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C2AB6">
        <w:rPr>
          <w:rFonts w:ascii="GHEA Grapalat" w:hAnsi="GHEA Grapalat" w:cs="Sylfaen"/>
          <w:sz w:val="24"/>
          <w:szCs w:val="24"/>
          <w:lang w:val="hy-AM"/>
        </w:rPr>
        <w:t>հաշվետվության</w:t>
      </w:r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C2AB6">
        <w:rPr>
          <w:rFonts w:ascii="GHEA Grapalat" w:hAnsi="GHEA Grapalat" w:cs="Sylfaen"/>
          <w:sz w:val="24"/>
          <w:szCs w:val="24"/>
          <w:lang w:val="hy-AM"/>
        </w:rPr>
        <w:t>լիարժեքության</w:t>
      </w:r>
      <w:r w:rsidRPr="00B0084F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BC2AB6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1D400B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05303" w:rsidRPr="007A5C06" w:rsidRDefault="00355216" w:rsidP="007A5C06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7A5C06">
        <w:rPr>
          <w:rFonts w:ascii="GHEA Grapalat" w:eastAsia="Times New Roman" w:hAnsi="GHEA Grapalat"/>
          <w:b/>
          <w:sz w:val="24"/>
          <w:szCs w:val="24"/>
          <w:lang w:val="hy-AM" w:eastAsia="ru-RU"/>
        </w:rPr>
        <w:t>3</w:t>
      </w:r>
      <w:r w:rsidR="007A5C06" w:rsidRPr="007A5C06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 xml:space="preserve">.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Նախագծի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մշակման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գործընթացում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ներգրավված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ինստիտուտները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և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lt-LT"/>
        </w:rPr>
        <w:t xml:space="preserve"> </w:t>
      </w:r>
      <w:r w:rsidR="00205303" w:rsidRPr="007A5C06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անձինք</w:t>
      </w:r>
    </w:p>
    <w:p w:rsidR="00355216" w:rsidRPr="00D74C62" w:rsidRDefault="00D019D8" w:rsidP="00A8094D">
      <w:pPr>
        <w:pStyle w:val="a3"/>
        <w:spacing w:after="0"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Style w:val="s2"/>
          <w:rFonts w:ascii="GHEA Grapalat" w:hAnsi="GHEA Grapalat"/>
          <w:color w:val="000000"/>
          <w:sz w:val="24"/>
          <w:szCs w:val="24"/>
          <w:lang w:val="hy-AM"/>
        </w:rPr>
        <w:t xml:space="preserve">      </w:t>
      </w:r>
      <w:r w:rsidR="00205303" w:rsidRPr="00D74C62">
        <w:rPr>
          <w:rStyle w:val="s2"/>
          <w:rFonts w:ascii="GHEA Grapalat" w:hAnsi="GHEA Grapalat"/>
          <w:color w:val="000000"/>
          <w:sz w:val="24"/>
          <w:szCs w:val="24"/>
          <w:lang w:val="hy-AM"/>
        </w:rPr>
        <w:t>Նախագիծը մշակվել է շրջակա միջավայրի նախարարության հողերի և ընդերքի քաղաքականության վարչության կողմից։</w:t>
      </w:r>
    </w:p>
    <w:p w:rsidR="00205303" w:rsidRPr="002607C4" w:rsidRDefault="00355216" w:rsidP="002607C4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607C4">
        <w:rPr>
          <w:rFonts w:ascii="GHEA Grapalat" w:hAnsi="GHEA Grapalat"/>
          <w:b/>
          <w:color w:val="000000"/>
          <w:sz w:val="24"/>
          <w:szCs w:val="24"/>
          <w:lang w:val="hy-AM"/>
        </w:rPr>
        <w:t>4</w:t>
      </w:r>
      <w:r w:rsidR="007A5C06" w:rsidRPr="002607C4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. </w:t>
      </w:r>
      <w:r w:rsidRPr="002607C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205303" w:rsidRPr="002607C4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Ակնկալվող արդյունքը</w:t>
      </w:r>
    </w:p>
    <w:p w:rsidR="00E04F77" w:rsidRPr="00734CC9" w:rsidRDefault="00A8094D" w:rsidP="00A8094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8094D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205303" w:rsidRPr="00D74C62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ակնկալվում է ստեղծել իրավական հիմքեր՝ </w:t>
      </w:r>
      <w:r w:rsidR="00E04F77" w:rsidRPr="001058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ոլորտում կիրառվող </w:t>
      </w:r>
      <w:r w:rsidR="00E04F77" w:rsidRPr="00A017C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E04F77" w:rsidRPr="00A017CE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</w:t>
      </w:r>
      <w:r w:rsidR="00E04F77" w:rsidRPr="00A017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2016 թվականի հուլիսի 29-ի</w:t>
      </w:r>
      <w:r w:rsidR="00E04F77" w:rsidRPr="00A017CE">
        <w:rPr>
          <w:rFonts w:ascii="GHEA Grapalat" w:hAnsi="GHEA Grapalat"/>
          <w:sz w:val="24"/>
          <w:szCs w:val="24"/>
          <w:lang w:val="hy-AM"/>
        </w:rPr>
        <w:t xml:space="preserve"> </w:t>
      </w:r>
      <w:r w:rsidR="00E04F77" w:rsidRPr="00A017CE">
        <w:rPr>
          <w:rFonts w:ascii="GHEA Grapalat" w:hAnsi="GHEA Grapalat"/>
          <w:sz w:val="24"/>
          <w:szCs w:val="24"/>
          <w:shd w:val="clear" w:color="auto" w:fill="FFFFFF"/>
          <w:lang w:val="hy-AM"/>
        </w:rPr>
        <w:t>«Հայաստանի Հանրապետության կառավարության 2014 թվականի սեպտեմբերի 4-ի նիստի N37 արձանագրության 10-րդ կետով հավանության արժանացած արձանագրային որոշման մեջ լրացումներ և փոփոխություններ կատարելու մասին»</w:t>
      </w:r>
      <w:r w:rsidR="00E04F77" w:rsidRPr="00A017C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4F77" w:rsidRPr="00A017CE">
        <w:rPr>
          <w:rFonts w:ascii="GHEA Grapalat" w:hAnsi="GHEA Grapalat" w:cs="Sylfaen"/>
          <w:sz w:val="24"/>
          <w:szCs w:val="24"/>
          <w:lang w:val="hy-AM"/>
        </w:rPr>
        <w:t>N</w:t>
      </w:r>
      <w:r w:rsidR="00E04F77" w:rsidRPr="00A017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29-8 </w:t>
      </w:r>
      <w:r w:rsidR="00E04F77" w:rsidRPr="00A017CE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արձանագրային որոշում</w:t>
      </w:r>
      <w:r w:rsidR="00E04F77" w:rsidRPr="001058A9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E04F77" w:rsidRPr="00E04F7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="00E04F77" w:rsidRPr="001058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019D8" w:rsidRPr="00D019D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շրջակա միջավայրի նախարարության </w:t>
      </w:r>
      <w:r w:rsidR="00137F04" w:rsidRPr="00137F0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հրամանի </w:t>
      </w:r>
      <w:r w:rsidR="00E04F77" w:rsidRPr="001058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ձևաչափով</w:t>
      </w:r>
      <w:r w:rsidR="00734CC9" w:rsidRPr="00734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4CC9" w:rsidRPr="001058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վերաձևակերպ</w:t>
      </w:r>
      <w:r w:rsidR="00734CC9" w:rsidRPr="005270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ելու</w:t>
      </w:r>
      <w:r w:rsidR="00734CC9" w:rsidRPr="00734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734CC9" w:rsidRPr="00734C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34CC9" w:rsidRPr="00D74C62">
        <w:rPr>
          <w:rFonts w:ascii="GHEA Grapalat" w:hAnsi="GHEA Grapalat" w:cs="Sylfaen"/>
          <w:sz w:val="24"/>
          <w:szCs w:val="24"/>
          <w:lang w:val="hy-AM"/>
        </w:rPr>
        <w:t>օգտագործելու</w:t>
      </w:r>
      <w:r w:rsidR="00734CC9" w:rsidRPr="00734CC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55A75" w:rsidRPr="00855A75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734CC9" w:rsidRPr="00734CC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205303" w:rsidRPr="00D74C62" w:rsidRDefault="002607C4" w:rsidP="00D74C62">
      <w:pPr>
        <w:pStyle w:val="a3"/>
        <w:autoSpaceDE w:val="0"/>
        <w:autoSpaceDN w:val="0"/>
        <w:adjustRightInd w:val="0"/>
        <w:spacing w:after="0" w:line="360" w:lineRule="auto"/>
        <w:ind w:left="0"/>
        <w:jc w:val="both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355216" w:rsidRPr="00D74C6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5</w:t>
      </w:r>
      <w:r w:rsidR="00CB6B71" w:rsidRPr="00CB6B7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.</w:t>
      </w:r>
      <w:r w:rsidR="00355216" w:rsidRPr="00D74C62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  <w:r w:rsidR="00205303" w:rsidRPr="00D74C62">
        <w:rPr>
          <w:rFonts w:ascii="GHEA Grapalat" w:hAnsi="GHEA Grapalat"/>
          <w:b/>
          <w:iCs/>
          <w:sz w:val="24"/>
          <w:szCs w:val="24"/>
          <w:lang w:val="hy-AM"/>
        </w:rPr>
        <w:t>Տեղեկատվություն 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205303" w:rsidRPr="00D74C62" w:rsidRDefault="00B33D49" w:rsidP="00D74C62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44FD5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="00344FD5" w:rsidRPr="00344FD5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ընդերքի մասին օրենսգր</w:t>
      </w:r>
      <w:r w:rsidR="00096151">
        <w:rPr>
          <w:rFonts w:ascii="GHEA Grapalat" w:eastAsia="Times New Roman" w:hAnsi="GHEA Grapalat"/>
          <w:sz w:val="24"/>
          <w:szCs w:val="24"/>
          <w:lang w:val="hy-AM" w:eastAsia="ru-RU"/>
        </w:rPr>
        <w:t>քում լրացում</w:t>
      </w:r>
      <w:r w:rsidR="00D7466B" w:rsidRPr="00D7466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344FD5">
        <w:rPr>
          <w:rFonts w:ascii="GHEA Grapalat" w:eastAsia="Times New Roman" w:hAnsi="GHEA Grapalat"/>
          <w:sz w:val="24"/>
          <w:szCs w:val="24"/>
          <w:lang w:val="hy-AM" w:eastAsia="ru-RU"/>
        </w:rPr>
        <w:t>կատարելու մասին</w:t>
      </w:r>
      <w:r w:rsidR="00344FD5" w:rsidRPr="00344FD5"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="00344FD5" w:rsidRPr="00344FD5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օրենքի </w:t>
      </w:r>
      <w:r w:rsidRPr="00D74C62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նախագծի ընդունման </w:t>
      </w:r>
      <w:r w:rsidRPr="00D74C62">
        <w:rPr>
          <w:rStyle w:val="s2"/>
          <w:rFonts w:ascii="GHEA Grapalat" w:hAnsi="GHEA Grapalat" w:cs="GHEA Grapalat"/>
          <w:color w:val="000000"/>
          <w:sz w:val="24"/>
          <w:szCs w:val="24"/>
          <w:lang w:val="hy-AM"/>
        </w:rPr>
        <w:lastRenderedPageBreak/>
        <w:t>կապակցությամբ</w:t>
      </w:r>
      <w:r w:rsidR="00205303" w:rsidRPr="00D74C62">
        <w:rPr>
          <w:rStyle w:val="s2"/>
          <w:rFonts w:ascii="GHEA Grapalat" w:hAnsi="GHEA Grapalat" w:cs="GHEA Grapalat"/>
          <w:color w:val="000000"/>
          <w:sz w:val="24"/>
          <w:szCs w:val="24"/>
          <w:lang w:val="hy-AM"/>
        </w:rPr>
        <w:t xml:space="preserve"> լրացուցիչ ֆինանսական միջոցների անհրաժեշտություն և </w:t>
      </w:r>
      <w:r w:rsidR="00205303" w:rsidRPr="00D74C62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պետական բյուջեում ծախսերի և եկամուտների փոփոխություն չի առաջանում: </w:t>
      </w:r>
    </w:p>
    <w:p w:rsidR="00205303" w:rsidRPr="003F5BF9" w:rsidRDefault="00355216" w:rsidP="00D74C62">
      <w:pPr>
        <w:pStyle w:val="a3"/>
        <w:spacing w:after="0" w:line="360" w:lineRule="auto"/>
        <w:ind w:left="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F5BF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="00CB6B71" w:rsidRPr="003F5BF9">
        <w:rPr>
          <w:rFonts w:ascii="GHEA Grapalat" w:eastAsia="Times New Roman" w:hAnsi="GHEA Grapalat" w:cs="Cambria Math"/>
          <w:b/>
          <w:sz w:val="24"/>
          <w:szCs w:val="24"/>
          <w:lang w:val="hy-AM"/>
        </w:rPr>
        <w:t>.</w:t>
      </w:r>
      <w:r w:rsidR="00205303" w:rsidRPr="003F5BF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3F5BF9" w:rsidRPr="003F5BF9" w:rsidRDefault="003F5BF9" w:rsidP="003F5BF9">
      <w:pPr>
        <w:pStyle w:val="a3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3F5BF9">
        <w:rPr>
          <w:rFonts w:ascii="GHEA Grapalat" w:eastAsia="Times New Roman" w:hAnsi="GHEA Grapalat" w:cs="Times New Roman"/>
          <w:sz w:val="24"/>
          <w:szCs w:val="24"/>
          <w:lang w:val="hy-AM"/>
        </w:rPr>
        <w:t>Նշված ռազմավարական փաստաթղթերի հետ կապ առկա չէ:</w:t>
      </w:r>
    </w:p>
    <w:sectPr w:rsidR="003F5BF9" w:rsidRPr="003F5BF9" w:rsidSect="00FC51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2665E"/>
    <w:multiLevelType w:val="hybridMultilevel"/>
    <w:tmpl w:val="54CC70CE"/>
    <w:lvl w:ilvl="0" w:tplc="6FE41ABE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3F47B8"/>
    <w:multiLevelType w:val="hybridMultilevel"/>
    <w:tmpl w:val="4322F4C8"/>
    <w:lvl w:ilvl="0" w:tplc="E3909A1A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A21236B"/>
    <w:multiLevelType w:val="hybridMultilevel"/>
    <w:tmpl w:val="A36606E6"/>
    <w:lvl w:ilvl="0" w:tplc="1C7C3D58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FF07F67"/>
    <w:multiLevelType w:val="hybridMultilevel"/>
    <w:tmpl w:val="FD624394"/>
    <w:lvl w:ilvl="0" w:tplc="FFB206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9B2DC0"/>
    <w:multiLevelType w:val="hybridMultilevel"/>
    <w:tmpl w:val="CCD232E8"/>
    <w:lvl w:ilvl="0" w:tplc="5CC67A28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3736"/>
    <w:multiLevelType w:val="hybridMultilevel"/>
    <w:tmpl w:val="4150EBE0"/>
    <w:lvl w:ilvl="0" w:tplc="B3D4542A">
      <w:start w:val="4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B45761"/>
    <w:multiLevelType w:val="hybridMultilevel"/>
    <w:tmpl w:val="D2045AFA"/>
    <w:lvl w:ilvl="0" w:tplc="0409000F">
      <w:start w:val="1"/>
      <w:numFmt w:val="decimal"/>
      <w:lvlText w:val="%1."/>
      <w:lvlJc w:val="left"/>
      <w:pPr>
        <w:ind w:left="1470" w:hanging="360"/>
      </w:p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1452C"/>
    <w:rsid w:val="00033365"/>
    <w:rsid w:val="00035810"/>
    <w:rsid w:val="00096151"/>
    <w:rsid w:val="001163D1"/>
    <w:rsid w:val="0011755C"/>
    <w:rsid w:val="00137F04"/>
    <w:rsid w:val="00191A78"/>
    <w:rsid w:val="001D400B"/>
    <w:rsid w:val="001E0644"/>
    <w:rsid w:val="00205303"/>
    <w:rsid w:val="00210419"/>
    <w:rsid w:val="0021452C"/>
    <w:rsid w:val="0025290B"/>
    <w:rsid w:val="00253609"/>
    <w:rsid w:val="002607C4"/>
    <w:rsid w:val="0032415A"/>
    <w:rsid w:val="0033182F"/>
    <w:rsid w:val="00344FD5"/>
    <w:rsid w:val="00355216"/>
    <w:rsid w:val="003724AA"/>
    <w:rsid w:val="00391487"/>
    <w:rsid w:val="003A5B46"/>
    <w:rsid w:val="003D13A4"/>
    <w:rsid w:val="003F5BF9"/>
    <w:rsid w:val="004A6661"/>
    <w:rsid w:val="00521469"/>
    <w:rsid w:val="005270B8"/>
    <w:rsid w:val="005307F2"/>
    <w:rsid w:val="00547928"/>
    <w:rsid w:val="005871EB"/>
    <w:rsid w:val="00625BEB"/>
    <w:rsid w:val="006A2A06"/>
    <w:rsid w:val="006B6D57"/>
    <w:rsid w:val="00725209"/>
    <w:rsid w:val="00734CC9"/>
    <w:rsid w:val="0076158A"/>
    <w:rsid w:val="007625D9"/>
    <w:rsid w:val="007A345F"/>
    <w:rsid w:val="007A5C06"/>
    <w:rsid w:val="007C506D"/>
    <w:rsid w:val="007D0C80"/>
    <w:rsid w:val="007F2C7D"/>
    <w:rsid w:val="0080798C"/>
    <w:rsid w:val="00827DDA"/>
    <w:rsid w:val="00842C55"/>
    <w:rsid w:val="00855A75"/>
    <w:rsid w:val="00855D70"/>
    <w:rsid w:val="008B5F1E"/>
    <w:rsid w:val="008C507F"/>
    <w:rsid w:val="008D0F57"/>
    <w:rsid w:val="00904754"/>
    <w:rsid w:val="0091404F"/>
    <w:rsid w:val="009554E1"/>
    <w:rsid w:val="009742C9"/>
    <w:rsid w:val="00992DBC"/>
    <w:rsid w:val="009D0082"/>
    <w:rsid w:val="009E5C50"/>
    <w:rsid w:val="00A403D9"/>
    <w:rsid w:val="00A503FF"/>
    <w:rsid w:val="00A55F49"/>
    <w:rsid w:val="00A8094D"/>
    <w:rsid w:val="00A8413B"/>
    <w:rsid w:val="00AF34ED"/>
    <w:rsid w:val="00B17A92"/>
    <w:rsid w:val="00B33D49"/>
    <w:rsid w:val="00BC2AB6"/>
    <w:rsid w:val="00BF2CFE"/>
    <w:rsid w:val="00BF6AFF"/>
    <w:rsid w:val="00C24A49"/>
    <w:rsid w:val="00CB6B71"/>
    <w:rsid w:val="00CC4247"/>
    <w:rsid w:val="00D019D8"/>
    <w:rsid w:val="00D22AB1"/>
    <w:rsid w:val="00D245E8"/>
    <w:rsid w:val="00D7466B"/>
    <w:rsid w:val="00D74C62"/>
    <w:rsid w:val="00D87DF3"/>
    <w:rsid w:val="00DF7F42"/>
    <w:rsid w:val="00E04F77"/>
    <w:rsid w:val="00F2096C"/>
    <w:rsid w:val="00F31D16"/>
    <w:rsid w:val="00F32E6E"/>
    <w:rsid w:val="00F436F4"/>
    <w:rsid w:val="00F7218E"/>
    <w:rsid w:val="00F76001"/>
    <w:rsid w:val="00FE4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30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a"/>
    <w:link w:val="a4"/>
    <w:uiPriority w:val="34"/>
    <w:qFormat/>
    <w:rsid w:val="00205303"/>
    <w:pPr>
      <w:ind w:left="720"/>
      <w:contextualSpacing/>
    </w:p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uiPriority w:val="34"/>
    <w:locked/>
    <w:rsid w:val="00205303"/>
  </w:style>
  <w:style w:type="character" w:customStyle="1" w:styleId="s2">
    <w:name w:val="s2"/>
    <w:basedOn w:val="a0"/>
    <w:rsid w:val="00205303"/>
  </w:style>
  <w:style w:type="character" w:customStyle="1" w:styleId="apple-converted-space">
    <w:name w:val="apple-converted-space"/>
    <w:rsid w:val="00992DBC"/>
    <w:rPr>
      <w:rFonts w:cs="Times New Roman"/>
    </w:rPr>
  </w:style>
  <w:style w:type="character" w:customStyle="1" w:styleId="s4">
    <w:name w:val="s4"/>
    <w:basedOn w:val="a0"/>
    <w:rsid w:val="00992DBC"/>
  </w:style>
  <w:style w:type="character" w:styleId="a5">
    <w:name w:val="Strong"/>
    <w:basedOn w:val="a0"/>
    <w:uiPriority w:val="22"/>
    <w:qFormat/>
    <w:rsid w:val="00855D70"/>
    <w:rPr>
      <w:b/>
      <w:bCs/>
    </w:rPr>
  </w:style>
  <w:style w:type="paragraph" w:customStyle="1" w:styleId="mechtex">
    <w:name w:val="mechtex"/>
    <w:basedOn w:val="a"/>
    <w:link w:val="mechtexChar"/>
    <w:rsid w:val="00855D70"/>
    <w:pPr>
      <w:spacing w:after="0" w:line="240" w:lineRule="auto"/>
      <w:jc w:val="center"/>
    </w:pPr>
    <w:rPr>
      <w:rFonts w:ascii="Arial Armenian" w:eastAsia="Calibri" w:hAnsi="Arial Armenian" w:cs="Times New Roman"/>
      <w:szCs w:val="20"/>
      <w:lang w:eastAsia="ru-RU"/>
    </w:rPr>
  </w:style>
  <w:style w:type="character" w:customStyle="1" w:styleId="mechtexChar">
    <w:name w:val="mechtex Char"/>
    <w:basedOn w:val="a0"/>
    <w:link w:val="mechtex"/>
    <w:locked/>
    <w:rsid w:val="00855D70"/>
    <w:rPr>
      <w:rFonts w:ascii="Arial Armenian" w:eastAsia="Calibri" w:hAnsi="Arial Armenian" w:cs="Times New Roman"/>
      <w:szCs w:val="20"/>
      <w:lang w:eastAsia="ru-RU"/>
    </w:rPr>
  </w:style>
  <w:style w:type="paragraph" w:styleId="a6">
    <w:name w:val="Normal (Web)"/>
    <w:basedOn w:val="a"/>
    <w:uiPriority w:val="99"/>
    <w:unhideWhenUsed/>
    <w:rsid w:val="00855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6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4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n.petrosyan</cp:lastModifiedBy>
  <cp:revision>49</cp:revision>
  <dcterms:created xsi:type="dcterms:W3CDTF">2021-12-13T06:10:00Z</dcterms:created>
  <dcterms:modified xsi:type="dcterms:W3CDTF">2022-03-16T07:34:00Z</dcterms:modified>
</cp:coreProperties>
</file>