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center"/>
        <w:rPr>
          <w:rFonts w:ascii="GHEA Grapalat" w:eastAsia="Times New Roman" w:hAnsi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ՀԻՄՆԱՎՈՐՈՒՄ</w:t>
      </w:r>
    </w:p>
    <w:p w:rsidR="004B6F0A" w:rsidRDefault="004B6F0A" w:rsidP="004E230E">
      <w:pPr>
        <w:spacing w:line="360" w:lineRule="auto"/>
        <w:ind w:firstLine="720"/>
        <w:jc w:val="center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4B6F0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«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ՀԱՅԱՍՏԱՆԻ ՀԱՆՐԱՊԵՏՈՒԹՅԱՆ ԿԱՌԱՎԱՐՈՒԹՅԱՆ 2020 ԹՎԱԿԱՆԻ ԱՊՐԻԼԻ 30-Ի N 718-Ն ՈՐՈՇՄԱՆ ՄԵՋ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ՓՈՓՈԽՈՒԹՅՈՒՆ</w:t>
      </w:r>
      <w:r w:rsidR="00B03C89" w:rsidRPr="00B03C89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ԿԱՏԱՐԵԼՈՒ</w:t>
      </w:r>
      <w:r w:rsidR="003F2193" w:rsidRP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ՄԱՍԻՆ</w:t>
      </w:r>
      <w:r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</w:t>
      </w:r>
      <w:r w:rsidR="00A15A05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A15A05" w:rsidRPr="00A15A05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(ԱՅՍՈՒՀԵՏ` ՆԱԽԱԳԻԾ) ԸՆԴՈՒՆՄԱՆ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1.  </w:t>
      </w:r>
      <w:r w:rsidR="00473BDF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:rsidR="00473BDF" w:rsidRDefault="00473BD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«Հայաստանի Հանրապետությունում ստուգումների կազմակերպման և անցկացման մասին» օրենքի 3-րդ հոդվածի 1.1-ին մասի  համաձայն՝ բոլոր ստուգումները, բացառությամբ ՏՄՊՊՀ-ի, ինչպես նաև պետական բյուջեի կատարման ուղղությամբ տարվող աշխատանքների` ներառյալ պետական պատվերի տեղադրման (գնումների գործընթացի) ճշտության և օրինականության նկատմամբ հսկողությունը, անցկացվում են բացառապես ստուգաթերթերի հիման վրա, որոնք հաստատում է ՀՀ կառավարությունը: </w:t>
      </w:r>
    </w:p>
    <w:p w:rsid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Հայաստանի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Հանրապետության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կառավարության 2020 թվականի ապրիլի 30-ի N 718-Ն որոշմամբ</w:t>
      </w:r>
      <w:r w:rsidR="001D543F" w:rsidRPr="00425E8A">
        <w:rPr>
          <w:lang w:val="hy-AM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հաստատվել են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և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3F2193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2020 թվականի օգոստոսի 27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-ի N 1437-Ն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2020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դեկտեմբեր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10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2046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, 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202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1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թվականի </w:t>
      </w:r>
      <w:r w:rsidR="00F647E7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մայի</w:t>
      </w:r>
      <w:r w:rsidR="00F647E7"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սի 27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-ի N 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861</w:t>
      </w:r>
      <w:r w:rsidR="00F647E7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-Ն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որոշ</w:t>
      </w:r>
      <w:r w:rsidR="00F647E7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ումներով</w:t>
      </w:r>
      <w:r w:rsidR="003F2193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1D543F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լրացվել </w:t>
      </w:r>
      <w:r w:rsidR="008A564D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են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ռողջապահական և աշխատանքի տեսչական մարմնի </w:t>
      </w:r>
      <w:r w:rsidR="0065583E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(այսուհետ՝ Տեսչական մարմին) </w:t>
      </w:r>
      <w:r w:rsidRPr="00425E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կողմից </w:t>
      </w:r>
      <w:r w:rsidR="00E75571" w:rsidRPr="00425E8A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սանիտարահիգիենիկ և հակահամաճարակային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>, դեղերի շրջանառության և դեղագործական գործունեության,</w:t>
      </w:r>
      <w:r w:rsidR="00E7557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 </w:t>
      </w:r>
      <w:r w:rsidR="00E75571" w:rsidRPr="00B21D11">
        <w:rPr>
          <w:rFonts w:ascii="GHEA Grapalat" w:eastAsia="Times New Roman" w:hAnsi="GHEA Grapalat"/>
          <w:bCs/>
          <w:sz w:val="24"/>
          <w:szCs w:val="24"/>
          <w:lang w:val="hy-AM" w:eastAsia="ru-RU"/>
        </w:rPr>
        <w:t xml:space="preserve">բժշկական օգնության և սպասարկման, ինչպես նաև աշխատողների առողջության պահպանման և անվտանգության ապահովման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բնագավառներում </w:t>
      </w: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իրականացվող </w:t>
      </w:r>
      <w:r w:rsidR="00473BDF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ստուգումների ստուգաթերթեր</w:t>
      </w:r>
      <w:r w:rsidR="003F219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, 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որոնք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չեն ներառում 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տեսչական մարմնի </w:t>
      </w:r>
      <w:r w:rsidR="008A564D" w:rsidRPr="008A564D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վ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երահսկողության ամբողջ շրջանակը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և պարբերաբար անհրաժեշտություն է առաջանում</w:t>
      </w:r>
      <w:r w:rsidR="00BD258A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որոշման համապատասխան հավելվածներ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լրացնել առանձին բնագավառներ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ում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վերահսկողությ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ու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</w:t>
      </w:r>
      <w:r w:rsidR="00E87F3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իրականացնելու վերաբերյալ</w:t>
      </w:r>
      <w:r w:rsidR="00E75571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ստուգաթերթերով։</w:t>
      </w:r>
    </w:p>
    <w:p w:rsidR="0065583E" w:rsidRDefault="0065583E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Տ</w:t>
      </w:r>
      <w:r w:rsidRPr="00FA3E56">
        <w:rPr>
          <w:rFonts w:ascii="GHEA Grapalat" w:eastAsia="Times New Roman" w:hAnsi="GHEA Grapalat" w:cs="GHEA Grapalat"/>
          <w:sz w:val="24"/>
          <w:szCs w:val="24"/>
          <w:lang w:val="hy-AM"/>
        </w:rPr>
        <w:t>եսչական մարմի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նը Բ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նակչության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բժշկական օգնության և սպասարկման </w:t>
      </w:r>
      <w:r w:rsidRPr="00214820">
        <w:rPr>
          <w:rFonts w:ascii="GHEA Grapalat" w:eastAsia="Times New Roman" w:hAnsi="GHEA Grapalat" w:cs="GHEA Grapalat"/>
          <w:sz w:val="24"/>
          <w:szCs w:val="24"/>
          <w:lang w:val="hy-AM"/>
        </w:rPr>
        <w:t>մասին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 և Լիցենզավորման մասին ՀՀ օրենքներով,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2002 թվականի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>դեկտեմբերի 5-ի N 1936-Ն, ՀՀ կառավարության 2002 թվականի հունիսի 29-ի N 867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, 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lastRenderedPageBreak/>
        <w:t>ՀՀ կառավարության 2008 թվականի մարտի 27-ի N 276-Ն,</w:t>
      </w:r>
      <w:r w:rsidRPr="00780CFD">
        <w:rPr>
          <w:lang w:val="hy-AM"/>
        </w:rPr>
        <w:t xml:space="preserve"> </w:t>
      </w:r>
      <w:r w:rsidRPr="00780CFD">
        <w:rPr>
          <w:rFonts w:ascii="GHEA Grapalat" w:eastAsia="Times New Roman" w:hAnsi="GHEA Grapalat" w:cs="GHEA Grapalat"/>
          <w:sz w:val="24"/>
          <w:szCs w:val="24"/>
          <w:lang w:val="hy-AM"/>
        </w:rPr>
        <w:t>ՀՀ կառավարության 2014 թվականի դեկտեմբերի 25-ի N 1529-Ն որոշ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ումներով,</w:t>
      </w:r>
      <w:r w:rsidRPr="0039304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ՀՀ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վարչապետի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2018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թվականի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հունիսի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11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>-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ի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թիվ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755-Լ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որոշմամբ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նախատես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hy-AM"/>
        </w:rPr>
        <w:t>ված</w:t>
      </w:r>
      <w:r w:rsidRPr="00214820">
        <w:rPr>
          <w:rFonts w:ascii="GHEA Grapalat" w:hAnsi="GHEA Grapalat" w:cs="GHEA Grapalat"/>
          <w:color w:val="000000"/>
          <w:sz w:val="24"/>
          <w:szCs w:val="24"/>
          <w:lang w:val="af-ZA"/>
        </w:rPr>
        <w:t xml:space="preserve"> 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լիազորությունների շրջանակներում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ի թիվս այլնի, վերահսկողություն է իրականացնում նաև 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անրապետությունում </w:t>
      </w:r>
      <w:bookmarkStart w:id="0" w:name="_Hlk90308347"/>
      <w:r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օգնության և սպասարկման </w:t>
      </w:r>
      <w:bookmarkEnd w:id="0"/>
      <w:r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լիցենզիա ունեցող անձանց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մատուցվող արտահիվանդանոցային </w:t>
      </w:r>
      <w:r w:rsidRPr="005B766D">
        <w:rPr>
          <w:rFonts w:ascii="GHEA Grapalat" w:eastAsia="Times New Roman" w:hAnsi="GHEA Grapalat" w:cs="GHEA Grapalat"/>
          <w:sz w:val="24"/>
          <w:szCs w:val="24"/>
          <w:lang w:val="hy-AM"/>
        </w:rPr>
        <w:t>բժշկական օգնության և սպասարկման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Pr="00312F57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 պահանջների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պահպանման նկատմամբ։</w:t>
      </w:r>
    </w:p>
    <w:p w:rsidR="0065583E" w:rsidRDefault="0065583E" w:rsidP="0065583E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Տեսչական մարմինը 2021 թվականի թեմատիկ ստուգումների ընթացքում բազմիցս առնչվել է 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գործող իրավական ակտերով նախատեսված պահանջների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և ստուգաթերթերում ներառված պարտադիր պահանջների անհամապատասխանությանը, ինչն էլ նվազեցնում է ոլորտների նկատմամբ արդյունավետ վերահսկողություն իրականացնելու հնարավորությունը, երբեմն էլ դարձնում անհնարին։ </w:t>
      </w:r>
    </w:p>
    <w:p w:rsidR="00443CBC" w:rsidRDefault="00443CBC" w:rsidP="00443CBC">
      <w:pPr>
        <w:spacing w:after="0" w:line="360" w:lineRule="auto"/>
        <w:ind w:firstLine="720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sz w:val="24"/>
          <w:szCs w:val="24"/>
          <w:lang w:val="hy-AM"/>
        </w:rPr>
        <w:t>Գործող ստուգաթերթերում ամրագրված են իրավական ակտերի մասեր, կետեր, ենթակետեր, որոնք արդեն ուժը կորցրած են ճանաչվ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ել կամ փոփոխության են ենթարկվել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 Լիցենզավորման ենթակա բ</w:t>
      </w:r>
      <w:r w:rsidRPr="00AE3A3B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ժշկական 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օգնության և սպասարկման տեսակների ցանկը համալրվել է նոր տեսակներով, որոնք արդեն կիրառելի են, սակայն վերահսկողություն իրականացնել հնարավոր չէ, քանի որ ստուգաթերթով նախատեսված </w:t>
      </w:r>
      <w:r w:rsidR="00715BA5">
        <w:rPr>
          <w:rFonts w:ascii="GHEA Grapalat" w:eastAsia="Times New Roman" w:hAnsi="GHEA Grapalat" w:cs="GHEA Grapalat"/>
          <w:sz w:val="24"/>
          <w:szCs w:val="24"/>
          <w:lang w:val="hy-AM"/>
        </w:rPr>
        <w:t>չեն</w:t>
      </w:r>
      <w:r>
        <w:rPr>
          <w:rFonts w:ascii="GHEA Grapalat" w:eastAsia="Times New Roman" w:hAnsi="GHEA Grapalat" w:cs="GHEA Grapalat"/>
          <w:sz w:val="24"/>
          <w:szCs w:val="24"/>
          <w:lang w:val="hy-AM"/>
        </w:rPr>
        <w:t>։</w:t>
      </w:r>
    </w:p>
    <w:p w:rsidR="00443CBC" w:rsidRDefault="00D25A13" w:rsidP="00443CB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highlight w:val="yellow"/>
          <w:lang w:val="hy-AM"/>
        </w:rPr>
      </w:pP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Վերո</w:t>
      </w:r>
      <w:r w:rsidR="00C21520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>նշվածների</w:t>
      </w:r>
      <w:r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վերաբերյալ </w:t>
      </w:r>
      <w:r w:rsidR="00443CBC" w:rsidRP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անհրաժեշտություն է առաջացել 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մշակելու «Բ</w:t>
      </w:r>
      <w:r w:rsidR="00443CBC" w:rsidRPr="00775D40">
        <w:rPr>
          <w:rFonts w:ascii="GHEA Grapalat" w:eastAsia="Times New Roman" w:hAnsi="GHEA Grapalat" w:cs="GHEA Grapalat"/>
          <w:sz w:val="24"/>
          <w:szCs w:val="24"/>
          <w:lang w:val="hy-AM"/>
        </w:rPr>
        <w:t>ժշկական օգնության և սպասարկման բնագավառի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43CBC" w:rsidRPr="00F136ED">
        <w:rPr>
          <w:rFonts w:ascii="GHEA Grapalat" w:eastAsia="Times New Roman" w:hAnsi="GHEA Grapalat" w:cs="GHEA Grapalat"/>
          <w:sz w:val="24"/>
          <w:szCs w:val="24"/>
          <w:lang w:val="hy-AM"/>
        </w:rPr>
        <w:t>18 տարեկանից բարձր անձանց արտահիվանդանոցային բժշկական օգնության և սպասարկման վերահսկողություն մեծահասակների և խառը տիպի պոլիկլինիկայում</w:t>
      </w:r>
      <w:r w:rsidR="00443CBC" w:rsidRPr="00F136ED">
        <w:rPr>
          <w:lang w:val="hy-AM"/>
        </w:rPr>
        <w:t xml:space="preserve"> (</w:t>
      </w:r>
      <w:r w:rsidR="00443CBC" w:rsidRPr="00F136ED">
        <w:rPr>
          <w:rFonts w:ascii="GHEA Grapalat" w:eastAsia="Times New Roman" w:hAnsi="GHEA Grapalat" w:cs="GHEA Grapalat"/>
          <w:sz w:val="24"/>
          <w:szCs w:val="24"/>
          <w:lang w:val="hy-AM"/>
        </w:rPr>
        <w:t>Ստուգաթերթ N 3.10)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443CBC" w:rsidRPr="00775D40">
        <w:rPr>
          <w:rFonts w:ascii="GHEA Grapalat" w:eastAsia="Times New Roman" w:hAnsi="GHEA Grapalat" w:cs="GHEA Grapalat"/>
          <w:sz w:val="24"/>
          <w:szCs w:val="24"/>
          <w:lang w:val="hy-AM"/>
        </w:rPr>
        <w:t>վերահսկողությ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>ա</w:t>
      </w:r>
      <w:r w:rsidR="00443CBC" w:rsidRPr="00775D40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  <w:r w:rsidR="00443CBC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նոր խմբագրությամբ ստուգաթերթի նախագիծը:</w:t>
      </w:r>
    </w:p>
    <w:p w:rsidR="00443CBC" w:rsidRDefault="00443CBC" w:rsidP="00443CBC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</w:p>
    <w:p w:rsidR="00E75571" w:rsidRPr="00E75571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 w:rsidRPr="00E75571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E75571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</w:p>
    <w:p w:rsidR="007F693B" w:rsidRPr="00443CBC" w:rsidRDefault="004B6F0A" w:rsidP="004E230E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նպատակն է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հաստատել </w:t>
      </w:r>
      <w:r w:rsidR="00443CBC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նոր խմբագրությամբ 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հետևյալ բնագավառի ստու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գա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թեր</w:t>
      </w:r>
      <w:r w:rsidR="00662B06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թ</w:t>
      </w:r>
      <w:r w:rsidR="00E7557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ը</w:t>
      </w:r>
      <w:r w:rsidR="00A23F41"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.</w:t>
      </w:r>
      <w:r w:rsidRPr="00443CBC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:rsidR="00353C0A" w:rsidRPr="001640F8" w:rsidRDefault="001640F8" w:rsidP="00630DE8">
      <w:pPr>
        <w:pStyle w:val="ListParagraph"/>
        <w:numPr>
          <w:ilvl w:val="0"/>
          <w:numId w:val="6"/>
        </w:numPr>
        <w:tabs>
          <w:tab w:val="left" w:pos="993"/>
          <w:tab w:val="left" w:pos="1276"/>
        </w:tabs>
        <w:spacing w:after="0" w:line="360" w:lineRule="auto"/>
        <w:ind w:left="0" w:firstLine="709"/>
        <w:jc w:val="both"/>
        <w:rPr>
          <w:rFonts w:ascii="GHEA Grapalat" w:hAnsi="GHEA Grapalat"/>
          <w:b/>
          <w:bCs/>
          <w:i/>
          <w:lang w:val="hy-AM" w:eastAsia="ru-RU"/>
        </w:rPr>
      </w:pPr>
      <w:r w:rsidRPr="001640F8">
        <w:rPr>
          <w:rFonts w:ascii="GHEA Grapalat" w:hAnsi="GHEA Grapalat"/>
          <w:b/>
          <w:bCs/>
          <w:i/>
          <w:lang w:val="hy-AM" w:eastAsia="ru-RU"/>
        </w:rPr>
        <w:lastRenderedPageBreak/>
        <w:t xml:space="preserve">Բժշկական օգնության և սպասարկման </w:t>
      </w:r>
      <w:r w:rsidR="00353C0A" w:rsidRPr="001640F8">
        <w:rPr>
          <w:rFonts w:ascii="GHEA Grapalat" w:hAnsi="GHEA Grapalat"/>
          <w:b/>
          <w:bCs/>
          <w:i/>
          <w:lang w:val="hy-AM" w:eastAsia="ru-RU"/>
        </w:rPr>
        <w:t>բնագավառում՝</w:t>
      </w:r>
    </w:p>
    <w:p w:rsidR="00BD23FF" w:rsidRDefault="001640F8" w:rsidP="001640F8">
      <w:pPr>
        <w:tabs>
          <w:tab w:val="left" w:pos="993"/>
          <w:tab w:val="left" w:pos="1276"/>
        </w:tabs>
        <w:spacing w:after="0" w:line="360" w:lineRule="auto"/>
        <w:ind w:firstLine="567"/>
        <w:jc w:val="both"/>
        <w:rPr>
          <w:rFonts w:ascii="GHEA Grapalat" w:eastAsia="Times New Roman" w:hAnsi="GHEA Grapalat" w:cs="GHEA Grapalat"/>
          <w:sz w:val="24"/>
          <w:szCs w:val="24"/>
          <w:lang w:val="hy-AM"/>
        </w:rPr>
      </w:pPr>
      <w:r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>«18 տարեկանից բարձր անձանց արտահիվանդանոցային բժշկական օգնության և սպասարկման վերահսկողու</w:t>
      </w:r>
      <w:r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թյուն մեծահասակների և խառը տիպի </w:t>
      </w:r>
      <w:r w:rsidRPr="001640F8">
        <w:rPr>
          <w:rFonts w:ascii="GHEA Grapalat" w:eastAsia="Times New Roman" w:hAnsi="GHEA Grapalat"/>
          <w:bCs/>
          <w:i/>
          <w:iCs/>
          <w:sz w:val="24"/>
          <w:szCs w:val="24"/>
          <w:lang w:val="hy-AM"/>
        </w:rPr>
        <w:t xml:space="preserve">պոլիկլինիկայում», </w:t>
      </w:r>
      <w:r w:rsidR="007C5A56"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>որն ընդգրկում է</w:t>
      </w:r>
      <w:r w:rsidR="004814F2"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6</w:t>
      </w:r>
      <w:r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>3</w:t>
      </w:r>
      <w:r w:rsidR="007C5A56"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հարց</w:t>
      </w:r>
      <w:r w:rsidR="00BD23FF"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և որի միջոցով հնարավորություն կլինի վերահսկ</w:t>
      </w:r>
      <w:r w:rsidR="005D3126" w:rsidRP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ողություն իրականացնել 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5D3126"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այաստանի 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>Հ</w:t>
      </w:r>
      <w:r w:rsidR="005D3126" w:rsidRPr="006C0AB3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անրապետությունում 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>բ</w:t>
      </w:r>
      <w:r w:rsidR="005D3126" w:rsidRPr="0090036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ժշկական օգնության և սպասարկման լիցենզիա ունեցող անձանց </w:t>
      </w:r>
      <w:r w:rsidR="005D3126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կողմից 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մատուցվող արտահիվանդանոցային </w:t>
      </w:r>
      <w:r w:rsidR="005D3126" w:rsidRPr="005B766D">
        <w:rPr>
          <w:rFonts w:ascii="GHEA Grapalat" w:eastAsia="Times New Roman" w:hAnsi="GHEA Grapalat" w:cs="GHEA Grapalat"/>
          <w:sz w:val="24"/>
          <w:szCs w:val="24"/>
          <w:lang w:val="hy-AM"/>
        </w:rPr>
        <w:t>բժշկական օգնության և սպասարկման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</w:t>
      </w:r>
      <w:r w:rsidR="005D3126" w:rsidRPr="00312F57">
        <w:rPr>
          <w:rFonts w:ascii="GHEA Grapalat" w:eastAsia="Times New Roman" w:hAnsi="GHEA Grapalat" w:cs="GHEA Grapalat"/>
          <w:sz w:val="24"/>
          <w:szCs w:val="24"/>
          <w:lang w:val="hy-AM"/>
        </w:rPr>
        <w:t>ներկայացվող պահանջների</w:t>
      </w:r>
      <w:r w:rsidR="005D3126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պահպանման նկատմամբ։</w:t>
      </w:r>
    </w:p>
    <w:p w:rsidR="005619EF" w:rsidRDefault="005619EF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4B6F0A" w:rsidRDefault="000D1140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bookmarkStart w:id="1" w:name="_GoBack"/>
      <w:bookmarkEnd w:id="1"/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</w:p>
    <w:p w:rsidR="004B6F0A" w:rsidRDefault="004B6F0A" w:rsidP="004E230E">
      <w:pPr>
        <w:tabs>
          <w:tab w:val="left" w:pos="993"/>
        </w:tabs>
        <w:spacing w:after="0" w:line="360" w:lineRule="auto"/>
        <w:ind w:firstLine="567"/>
        <w:jc w:val="both"/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Նախագծի ընդունման արդյունքում ակնկալվում է ապահովել տեսչական մարմնի բնականոն գործունեության ընթացքի հետ կապված իրավական հիմքերը:</w:t>
      </w:r>
    </w:p>
    <w:p w:rsidR="004B6F0A" w:rsidRDefault="000D1140" w:rsidP="004E230E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</w:p>
    <w:p w:rsidR="004B6F0A" w:rsidRDefault="004B6F0A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ՀՀ վարչապետի աշխատակազմի տեսչական մարմինների աշխատանքների համակարգման գրասենյակի </w:t>
      </w:r>
      <w:r w:rsidR="00AA6FAF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և Տեսչական մարմնի</w:t>
      </w:r>
      <w:r w:rsidR="00AA6FA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  <w:r w:rsidR="00471F2A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կողմից</w:t>
      </w:r>
      <w:r w:rsidR="00AA6FAF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համատեղ</w:t>
      </w:r>
      <w:r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: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:rsidR="00A15A05" w:rsidRDefault="00A15A05" w:rsidP="00A15A05">
      <w:pPr>
        <w:spacing w:after="0" w:line="360" w:lineRule="auto"/>
        <w:ind w:firstLine="851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0333ED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15A05" w:rsidRP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6. 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Պետական կամ տեղական ինքնակառավարման մարմնի բյուջեում ծախսերի 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և</w:t>
      </w:r>
      <w:r w:rsidRPr="00A15A05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 եկամուտների էական ավելացման կամ նվազեցման մասին</w:t>
      </w: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:rsidR="00A15A05" w:rsidRDefault="00A15A0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0333ED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C95195" w:rsidRPr="009B594C" w:rsidRDefault="00C95195" w:rsidP="00C95195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7. </w:t>
      </w:r>
      <w:r w:rsidRPr="009B594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</w:p>
    <w:p w:rsidR="00E60EE1" w:rsidRDefault="00C95195" w:rsidP="00E60EE1">
      <w:pPr>
        <w:tabs>
          <w:tab w:val="left" w:pos="567"/>
        </w:tabs>
        <w:spacing w:after="0"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eastAsia="Times New Roman" w:hAnsi="GHEA Grapalat"/>
          <w:sz w:val="24"/>
          <w:szCs w:val="24"/>
          <w:lang w:val="hy-AM"/>
        </w:rPr>
        <w:lastRenderedPageBreak/>
        <w:tab/>
      </w:r>
      <w:r w:rsidR="00E60EE1">
        <w:rPr>
          <w:rFonts w:ascii="GHEA Grapalat" w:hAnsi="GHEA Grapalat"/>
          <w:sz w:val="24"/>
          <w:lang w:val="hy-AM"/>
        </w:rPr>
        <w:t>Ն</w:t>
      </w:r>
      <w:r w:rsidR="00E60EE1" w:rsidRPr="00136E7F">
        <w:rPr>
          <w:rFonts w:ascii="GHEA Grapalat" w:hAnsi="GHEA Grapalat"/>
          <w:sz w:val="24"/>
          <w:lang w:val="hy-AM"/>
        </w:rPr>
        <w:t>ախագիծը չի բխում «Հայաստանի վերափոխման ռազմավարություն 2050» ռազմավարական փաստաթղթից, Կառավարության 2021-2026 թթ. ծրագրից, ոլորտային և/կամ այլ ռազմավարություններից։</w:t>
      </w:r>
    </w:p>
    <w:p w:rsidR="00C95195" w:rsidRPr="000333ED" w:rsidRDefault="00C95195" w:rsidP="00A15A05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4E4B69" w:rsidRPr="00A15A05" w:rsidRDefault="004E4B69" w:rsidP="004E230E">
      <w:pPr>
        <w:spacing w:after="0" w:line="360" w:lineRule="auto"/>
        <w:ind w:firstLine="720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:rsidR="00AF259E" w:rsidRDefault="00AF259E" w:rsidP="004E230E">
      <w:pPr>
        <w:spacing w:after="0" w:line="360" w:lineRule="auto"/>
        <w:ind w:firstLine="720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</w:p>
    <w:p w:rsidR="004B6F0A" w:rsidRDefault="004B6F0A" w:rsidP="004E230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iCs/>
          <w:noProof/>
          <w:sz w:val="10"/>
          <w:szCs w:val="24"/>
          <w:lang w:val="hy-AM"/>
        </w:rPr>
      </w:pPr>
    </w:p>
    <w:sectPr w:rsidR="004B6F0A" w:rsidSect="004E4B69">
      <w:pgSz w:w="12240" w:h="15840"/>
      <w:pgMar w:top="1134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5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6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6"/>
  </w:num>
  <w:num w:numId="3">
    <w:abstractNumId w:val="1"/>
  </w:num>
  <w:num w:numId="4">
    <w:abstractNumId w:val="3"/>
  </w:num>
  <w:num w:numId="5">
    <w:abstractNumId w:val="2"/>
  </w:num>
  <w:num w:numId="6">
    <w:abstractNumId w:val="8"/>
  </w:num>
  <w:num w:numId="7">
    <w:abstractNumId w:val="0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54F08"/>
    <w:rsid w:val="000A7804"/>
    <w:rsid w:val="000D1140"/>
    <w:rsid w:val="000E7E81"/>
    <w:rsid w:val="0011213E"/>
    <w:rsid w:val="00132DD0"/>
    <w:rsid w:val="00154130"/>
    <w:rsid w:val="001640F8"/>
    <w:rsid w:val="00173EDB"/>
    <w:rsid w:val="001D543F"/>
    <w:rsid w:val="00353C0A"/>
    <w:rsid w:val="00360346"/>
    <w:rsid w:val="00383BD8"/>
    <w:rsid w:val="003F1CF6"/>
    <w:rsid w:val="003F2193"/>
    <w:rsid w:val="00412F93"/>
    <w:rsid w:val="00425E8A"/>
    <w:rsid w:val="00443CBC"/>
    <w:rsid w:val="00453C84"/>
    <w:rsid w:val="0046524C"/>
    <w:rsid w:val="00471F2A"/>
    <w:rsid w:val="00473BDF"/>
    <w:rsid w:val="004814F2"/>
    <w:rsid w:val="004A1A4D"/>
    <w:rsid w:val="004B6F0A"/>
    <w:rsid w:val="004E230E"/>
    <w:rsid w:val="004E4B69"/>
    <w:rsid w:val="005106B7"/>
    <w:rsid w:val="005474E0"/>
    <w:rsid w:val="005619EF"/>
    <w:rsid w:val="005D19CD"/>
    <w:rsid w:val="005D3126"/>
    <w:rsid w:val="005E4272"/>
    <w:rsid w:val="005F4DD3"/>
    <w:rsid w:val="00616624"/>
    <w:rsid w:val="00641304"/>
    <w:rsid w:val="0065583E"/>
    <w:rsid w:val="00662B06"/>
    <w:rsid w:val="006B4940"/>
    <w:rsid w:val="00715BA5"/>
    <w:rsid w:val="007215E5"/>
    <w:rsid w:val="00747F8F"/>
    <w:rsid w:val="0075170A"/>
    <w:rsid w:val="007C5A56"/>
    <w:rsid w:val="007F693B"/>
    <w:rsid w:val="00801FD3"/>
    <w:rsid w:val="008137A8"/>
    <w:rsid w:val="00833476"/>
    <w:rsid w:val="008858C8"/>
    <w:rsid w:val="008A564D"/>
    <w:rsid w:val="008E5805"/>
    <w:rsid w:val="009138BA"/>
    <w:rsid w:val="00925DD8"/>
    <w:rsid w:val="009464BF"/>
    <w:rsid w:val="0097389F"/>
    <w:rsid w:val="00995F39"/>
    <w:rsid w:val="009B2386"/>
    <w:rsid w:val="009B3D97"/>
    <w:rsid w:val="009E23C0"/>
    <w:rsid w:val="009F6C3B"/>
    <w:rsid w:val="00A15A05"/>
    <w:rsid w:val="00A23F41"/>
    <w:rsid w:val="00AA4580"/>
    <w:rsid w:val="00AA6FAF"/>
    <w:rsid w:val="00AF16E0"/>
    <w:rsid w:val="00AF259E"/>
    <w:rsid w:val="00B03C89"/>
    <w:rsid w:val="00B21D11"/>
    <w:rsid w:val="00B22629"/>
    <w:rsid w:val="00BD23FF"/>
    <w:rsid w:val="00BD258A"/>
    <w:rsid w:val="00C209B4"/>
    <w:rsid w:val="00C21520"/>
    <w:rsid w:val="00C25091"/>
    <w:rsid w:val="00C63A67"/>
    <w:rsid w:val="00C94D63"/>
    <w:rsid w:val="00C95195"/>
    <w:rsid w:val="00CA54E0"/>
    <w:rsid w:val="00D252A4"/>
    <w:rsid w:val="00D25A13"/>
    <w:rsid w:val="00E32830"/>
    <w:rsid w:val="00E60EE1"/>
    <w:rsid w:val="00E75571"/>
    <w:rsid w:val="00E87F3C"/>
    <w:rsid w:val="00EB0FBD"/>
    <w:rsid w:val="00EC2154"/>
    <w:rsid w:val="00F161CF"/>
    <w:rsid w:val="00F2700B"/>
    <w:rsid w:val="00F57540"/>
    <w:rsid w:val="00F64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29CECC"/>
  <w15:docId w15:val="{A43A2598-3D32-4763-9209-13F287FB5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4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Uesr</dc:creator>
  <cp:lastModifiedBy>Syuzanna Gevorgyan</cp:lastModifiedBy>
  <cp:revision>107</cp:revision>
  <dcterms:created xsi:type="dcterms:W3CDTF">2021-05-21T05:56:00Z</dcterms:created>
  <dcterms:modified xsi:type="dcterms:W3CDTF">2022-03-29T15:03:00Z</dcterms:modified>
</cp:coreProperties>
</file>