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FE3954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Երևան քաղաքի Աճառյան փողոց 2-րդ նրբանցք 2/3 </w:t>
      </w:r>
      <w:r w:rsidR="003D5117">
        <w:rPr>
          <w:rFonts w:ascii="GHEA Grapalat" w:hAnsi="GHEA Grapalat"/>
          <w:color w:val="000000"/>
          <w:lang w:val="hy-AM"/>
        </w:rPr>
        <w:t xml:space="preserve">հասցեում գտնվող </w:t>
      </w:r>
      <w:r>
        <w:rPr>
          <w:rFonts w:ascii="GHEA Grapalat" w:hAnsi="GHEA Grapalat"/>
          <w:color w:val="000000"/>
          <w:lang w:val="hy-AM"/>
        </w:rPr>
        <w:t>5552.1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 xml:space="preserve">քառ. մետր մակերեսով </w:t>
      </w:r>
      <w:r>
        <w:rPr>
          <w:rFonts w:ascii="GHEA Grapalat" w:hAnsi="GHEA Grapalat"/>
          <w:color w:val="000000"/>
          <w:lang w:val="hy-AM"/>
        </w:rPr>
        <w:t>շենք-շինությունները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, ինչպես նաև դրա</w:t>
      </w:r>
      <w:r>
        <w:rPr>
          <w:rFonts w:ascii="GHEA Grapalat" w:hAnsi="GHEA Grapalat"/>
          <w:color w:val="000000"/>
          <w:lang w:val="hy-AM"/>
        </w:rPr>
        <w:t>նց</w:t>
      </w:r>
      <w:r w:rsidR="003D5117">
        <w:rPr>
          <w:rFonts w:ascii="GHEA Grapalat" w:hAnsi="GHEA Grapalat"/>
          <w:color w:val="000000"/>
          <w:lang w:val="hy-AM"/>
        </w:rPr>
        <w:t xml:space="preserve"> օգտագործման և սպասարկման համար առանձնացված </w:t>
      </w:r>
      <w:r>
        <w:rPr>
          <w:rFonts w:ascii="GHEA Grapalat" w:hAnsi="GHEA Grapalat"/>
          <w:color w:val="000000"/>
          <w:lang w:val="hy-AM"/>
        </w:rPr>
        <w:t>0.695691 հեկտար</w:t>
      </w:r>
      <w:r w:rsidR="003D5117">
        <w:rPr>
          <w:rFonts w:ascii="GHEA Grapalat" w:hAnsi="GHEA Grapalat"/>
          <w:color w:val="000000"/>
          <w:lang w:val="hy-AM"/>
        </w:rPr>
        <w:t xml:space="preserve"> մակերեսով հողամասը 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Ըստ Կոմիտեում առկա տեղեկատվության Գույքը շահագործման է հանձնվել 197</w:t>
      </w:r>
      <w:r w:rsidR="00224E19" w:rsidRPr="00224E19">
        <w:rPr>
          <w:rFonts w:ascii="GHEA Grapalat" w:hAnsi="GHEA Grapalat"/>
          <w:color w:val="000000"/>
          <w:lang w:val="hy-AM"/>
        </w:rPr>
        <w:t>7-1979</w:t>
      </w:r>
      <w:r>
        <w:rPr>
          <w:rFonts w:ascii="GHEA Grapalat" w:hAnsi="GHEA Grapalat"/>
          <w:color w:val="000000"/>
          <w:lang w:val="hy-AM"/>
        </w:rPr>
        <w:t xml:space="preserve"> թվական</w:t>
      </w:r>
      <w:r w:rsidR="00224E19">
        <w:rPr>
          <w:rFonts w:ascii="GHEA Grapalat" w:hAnsi="GHEA Grapalat"/>
          <w:color w:val="000000"/>
          <w:lang w:val="hy-AM"/>
        </w:rPr>
        <w:t>ներին և</w:t>
      </w:r>
      <w:r>
        <w:rPr>
          <w:rFonts w:ascii="GHEA Grapalat" w:hAnsi="GHEA Grapalat"/>
          <w:color w:val="000000"/>
          <w:lang w:val="hy-AM"/>
        </w:rPr>
        <w:t xml:space="preserve"> տևական ժամանակ է չի շահագործվում</w:t>
      </w:r>
      <w:r w:rsidR="00224E19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2130F8" w:rsidRDefault="00E96233" w:rsidP="00E96233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</w:t>
      </w:r>
      <w:r w:rsidR="003D5117">
        <w:rPr>
          <w:rFonts w:ascii="GHEA Grapalat" w:hAnsi="GHEA Grapalat"/>
          <w:color w:val="000000"/>
          <w:lang w:val="hy-AM"/>
        </w:rPr>
        <w:t xml:space="preserve">«Գույքի գնահատման և աճուրդի կենտրոն» ՊՈԱԿ-ի կողմից 2021 թվականի </w:t>
      </w:r>
      <w:r>
        <w:rPr>
          <w:rFonts w:ascii="GHEA Grapalat" w:hAnsi="GHEA Grapalat"/>
          <w:color w:val="000000"/>
          <w:lang w:val="hy-AM"/>
        </w:rPr>
        <w:t>հոկտեմբերի</w:t>
      </w:r>
      <w:r w:rsidR="003D511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4</w:t>
      </w:r>
      <w:r w:rsidR="003D5117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</w:t>
      </w:r>
      <w:r w:rsidR="003D5117">
        <w:rPr>
          <w:rFonts w:ascii="GHEA Grapalat" w:hAnsi="GHEA Grapalat"/>
          <w:color w:val="000000"/>
          <w:lang w:val="hy-AM"/>
        </w:rPr>
        <w:t xml:space="preserve"> կազմվել է գույքի շուկայական արժեքի գն</w:t>
      </w:r>
      <w:r w:rsidR="00CF3DD7">
        <w:rPr>
          <w:rFonts w:ascii="GHEA Grapalat" w:hAnsi="GHEA Grapalat"/>
          <w:color w:val="000000"/>
          <w:lang w:val="hy-AM"/>
        </w:rPr>
        <w:t>ահատման հաշվետվությու</w:t>
      </w:r>
      <w:r w:rsidR="003D5117">
        <w:rPr>
          <w:rFonts w:ascii="GHEA Grapalat" w:hAnsi="GHEA Grapalat"/>
          <w:color w:val="000000"/>
          <w:lang w:val="hy-AM"/>
        </w:rPr>
        <w:t>ն՝ համաձայն գնահատման հաշվետվության շրջանակներում հետազոտվող հասցեում գտնվող շենքի շուկայական արժեքի որոշում չի կատարվել, այլ հաշվի է առնվել Գույքի ապամոնտաժման աշխատանքների հետ կապված ընդհանուր ծախսերի շուկայական արժեքի գնային առաջարկը և օգտահանման արդյունքում առաջացած</w:t>
      </w:r>
      <w:r w:rsidR="002130F8">
        <w:rPr>
          <w:rFonts w:ascii="GHEA Grapalat" w:hAnsi="GHEA Grapalat"/>
          <w:color w:val="000000"/>
          <w:lang w:val="hy-AM"/>
        </w:rPr>
        <w:t xml:space="preserve"> շինանյութերի շուկայական արժեքը։</w:t>
      </w:r>
    </w:p>
    <w:p w:rsidR="003D5117" w:rsidRDefault="002130F8" w:rsidP="002130F8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Ըստ սեյսմիկ ծառայության եզրակացության և քաղաքաշինության կոմիտեի կողմից տրված տեղեկանքների՝ շենք շինությունները հանդիսանում են քանդման ենթակա՝ ա</w:t>
      </w:r>
      <w:bookmarkStart w:id="0" w:name="_GoBack"/>
      <w:bookmarkEnd w:id="0"/>
      <w:r w:rsidR="003D5117">
        <w:rPr>
          <w:rFonts w:ascii="GHEA Grapalat" w:hAnsi="GHEA Grapalat"/>
          <w:color w:val="000000"/>
          <w:lang w:val="hy-AM"/>
        </w:rPr>
        <w:t xml:space="preserve">րդյունքում. </w:t>
      </w:r>
    </w:p>
    <w:p w:rsidR="003D5117" w:rsidRDefault="003D5117" w:rsidP="00FB0F9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անշարժ գ</w:t>
      </w:r>
      <w:r w:rsidRPr="008935B5">
        <w:rPr>
          <w:rFonts w:ascii="GHEA Grapalat" w:hAnsi="GHEA Grapalat"/>
          <w:color w:val="000000"/>
          <w:lang w:val="hy-AM"/>
        </w:rPr>
        <w:t>ույքի գնահատված</w:t>
      </w:r>
      <w:r>
        <w:rPr>
          <w:rFonts w:ascii="GHEA Grapalat" w:hAnsi="GHEA Grapalat"/>
          <w:color w:val="000000"/>
          <w:lang w:val="hy-AM"/>
        </w:rPr>
        <w:t xml:space="preserve"> շուկայական</w:t>
      </w:r>
      <w:r w:rsidRPr="008935B5">
        <w:rPr>
          <w:rFonts w:ascii="GHEA Grapalat" w:hAnsi="GHEA Grapalat"/>
          <w:color w:val="000000"/>
          <w:lang w:val="hy-AM"/>
        </w:rPr>
        <w:t xml:space="preserve"> արժեք</w:t>
      </w:r>
      <w:r>
        <w:rPr>
          <w:rFonts w:ascii="GHEA Grapalat" w:hAnsi="GHEA Grapalat"/>
          <w:color w:val="000000"/>
          <w:lang w:val="hy-AM"/>
        </w:rPr>
        <w:t xml:space="preserve">ում ներառված հատկացված հողամասի գնահատված շուկայական արժեքը կազմել է </w:t>
      </w:r>
      <w:r w:rsidR="0005381D">
        <w:rPr>
          <w:rFonts w:ascii="GHEA Grapalat" w:hAnsi="GHEA Grapalat"/>
          <w:color w:val="000000"/>
          <w:lang w:val="hy-AM"/>
        </w:rPr>
        <w:t xml:space="preserve">328 000 000 </w:t>
      </w:r>
      <w:r>
        <w:rPr>
          <w:rFonts w:ascii="GHEA Grapalat" w:hAnsi="GHEA Grapalat"/>
          <w:color w:val="000000"/>
          <w:lang w:val="hy-AM"/>
        </w:rPr>
        <w:t>դրամ,</w:t>
      </w:r>
    </w:p>
    <w:p w:rsidR="003D5117" w:rsidRDefault="003D5117" w:rsidP="00FB0F9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Գույքի ապամոնտաժման աշխատանքների հետ կապված ընդհանուր ծախսերի շուկայական արժեքը՝ </w:t>
      </w:r>
      <w:r w:rsidR="0005381D" w:rsidRPr="00F511D3">
        <w:rPr>
          <w:rFonts w:ascii="GHEA Grapalat" w:hAnsi="GHEA Grapalat"/>
          <w:color w:val="000000" w:themeColor="text1"/>
          <w:lang w:val="hy-AM"/>
        </w:rPr>
        <w:t xml:space="preserve">23 098 680 </w:t>
      </w:r>
      <w:r>
        <w:rPr>
          <w:rFonts w:ascii="GHEA Grapalat" w:hAnsi="GHEA Grapalat"/>
          <w:color w:val="000000"/>
          <w:lang w:val="hy-AM"/>
        </w:rPr>
        <w:t xml:space="preserve">դրամ, իսկ Գույքի օգտագանության արժեքը՝ </w:t>
      </w:r>
      <w:r w:rsidR="0005381D" w:rsidRPr="00F511D3">
        <w:rPr>
          <w:rFonts w:ascii="GHEA Grapalat" w:hAnsi="GHEA Grapalat"/>
          <w:color w:val="000000" w:themeColor="text1"/>
          <w:lang w:val="hy-AM"/>
        </w:rPr>
        <w:t>13 233 635 դրամ</w:t>
      </w:r>
      <w:r w:rsidR="0005381D">
        <w:rPr>
          <w:rFonts w:ascii="GHEA Grapalat" w:hAnsi="GHEA Grapalat"/>
          <w:color w:val="000000" w:themeColor="text1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3D5117" w:rsidRDefault="00CF3DD7" w:rsidP="0018664D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   </w:t>
      </w:r>
      <w:r w:rsidR="003D5117">
        <w:rPr>
          <w:rFonts w:ascii="GHEA Grapalat" w:hAnsi="GHEA Grapalat"/>
          <w:color w:val="000000"/>
          <w:lang w:val="hy-AM"/>
        </w:rPr>
        <w:t>Արդյունքում անշարժ գ</w:t>
      </w:r>
      <w:r w:rsidR="003D5117" w:rsidRPr="008935B5">
        <w:rPr>
          <w:rFonts w:ascii="GHEA Grapalat" w:hAnsi="GHEA Grapalat"/>
          <w:color w:val="000000"/>
          <w:lang w:val="hy-AM"/>
        </w:rPr>
        <w:t>ույքի գնահատված</w:t>
      </w:r>
      <w:r w:rsidR="003D5117">
        <w:rPr>
          <w:rFonts w:ascii="GHEA Grapalat" w:hAnsi="GHEA Grapalat"/>
          <w:color w:val="000000"/>
          <w:lang w:val="hy-AM"/>
        </w:rPr>
        <w:t xml:space="preserve"> շուկայական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արժեք</w:t>
      </w:r>
      <w:r w:rsidR="003D5117">
        <w:rPr>
          <w:rFonts w:ascii="GHEA Grapalat" w:hAnsi="GHEA Grapalat"/>
          <w:color w:val="000000"/>
          <w:lang w:val="hy-AM"/>
        </w:rPr>
        <w:t>ում ներառված հատկացված հողամասի գնահատված շուկայական արժեքից՝ հանվելով Գույքի ապամոնտաժման աշխատանքների հետ կապված ընդհանուր ծախսերի շուկայական արժեքի և Գույքի օգտագանության արժեքի տարբերությունը՝ անշարժ գ</w:t>
      </w:r>
      <w:r w:rsidR="003D5117" w:rsidRPr="00802ABE">
        <w:rPr>
          <w:rFonts w:ascii="GHEA Grapalat" w:hAnsi="GHEA Grapalat"/>
          <w:color w:val="000000"/>
          <w:lang w:val="hy-AM"/>
        </w:rPr>
        <w:t>ույքի</w:t>
      </w:r>
      <w:r w:rsidR="003D5117" w:rsidRPr="0018664D">
        <w:rPr>
          <w:rFonts w:ascii="GHEA Grapalat" w:hAnsi="GHEA Grapalat"/>
          <w:color w:val="000000"/>
          <w:lang w:val="hy-AM"/>
        </w:rPr>
        <w:t xml:space="preserve"> </w:t>
      </w:r>
      <w:r w:rsidR="003D5117" w:rsidRPr="00802ABE">
        <w:rPr>
          <w:rFonts w:ascii="GHEA Grapalat" w:hAnsi="GHEA Grapalat"/>
          <w:color w:val="000000"/>
          <w:lang w:val="hy-AM"/>
        </w:rPr>
        <w:t>գնահատված</w:t>
      </w:r>
      <w:r w:rsidR="003D5117">
        <w:rPr>
          <w:rFonts w:ascii="GHEA Grapalat" w:hAnsi="GHEA Grapalat"/>
          <w:color w:val="000000"/>
          <w:lang w:val="hy-AM"/>
        </w:rPr>
        <w:t xml:space="preserve"> շուկայական</w:t>
      </w:r>
      <w:r w:rsidR="003D5117" w:rsidRPr="0018664D">
        <w:rPr>
          <w:rFonts w:ascii="GHEA Grapalat" w:hAnsi="GHEA Grapalat"/>
          <w:color w:val="000000"/>
          <w:lang w:val="hy-AM"/>
        </w:rPr>
        <w:t xml:space="preserve"> </w:t>
      </w:r>
      <w:r w:rsidR="003D5117" w:rsidRPr="00802ABE">
        <w:rPr>
          <w:rFonts w:ascii="GHEA Grapalat" w:hAnsi="GHEA Grapalat"/>
          <w:color w:val="000000"/>
          <w:lang w:val="hy-AM"/>
        </w:rPr>
        <w:t>արժեքը</w:t>
      </w:r>
      <w:r w:rsidR="003D5117">
        <w:rPr>
          <w:rFonts w:ascii="GHEA Grapalat" w:hAnsi="GHEA Grapalat"/>
          <w:color w:val="000000"/>
          <w:lang w:val="hy-AM"/>
        </w:rPr>
        <w:t xml:space="preserve"> ստացվել է՝ </w:t>
      </w:r>
      <w:r w:rsidR="00F33BBD">
        <w:rPr>
          <w:rFonts w:ascii="GHEA Grapalat" w:hAnsi="GHEA Grapalat"/>
          <w:color w:val="000000"/>
          <w:lang w:val="hy-AM"/>
        </w:rPr>
        <w:t xml:space="preserve">318 135 000 </w:t>
      </w:r>
      <w:r w:rsidR="003D5117">
        <w:rPr>
          <w:rFonts w:ascii="GHEA Grapalat" w:hAnsi="GHEA Grapalat"/>
          <w:color w:val="000000"/>
          <w:lang w:val="hy-AM"/>
        </w:rPr>
        <w:t xml:space="preserve">դրամ (ներառյալ հատկացված հողամասի տվյալ պահին գործող կադաստրային արժեքը՝ </w:t>
      </w:r>
      <w:r w:rsidR="00FA2A07">
        <w:rPr>
          <w:rFonts w:ascii="GHEA Grapalat" w:hAnsi="GHEA Grapalat"/>
          <w:color w:val="000000"/>
          <w:lang w:val="hy-AM"/>
        </w:rPr>
        <w:t xml:space="preserve">173 147 751 </w:t>
      </w:r>
      <w:r w:rsidR="003D5117">
        <w:rPr>
          <w:rFonts w:ascii="GHEA Grapalat" w:hAnsi="GHEA Grapalat"/>
          <w:color w:val="000000"/>
          <w:lang w:val="hy-AM"/>
        </w:rPr>
        <w:t>դրամ)։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055031">
        <w:rPr>
          <w:rFonts w:ascii="GHEA Grapalat" w:hAnsi="GHEA Grapalat"/>
          <w:color w:val="000000"/>
          <w:lang w:val="hy-AM"/>
        </w:rPr>
        <w:t xml:space="preserve">Երևան քաղաքի Աճառյան փողոց 2-րդ նրբանցք 2/3 </w:t>
      </w:r>
      <w:r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055031">
        <w:rPr>
          <w:rFonts w:ascii="GHEA Grapalat" w:hAnsi="GHEA Grapalat"/>
          <w:color w:val="000000"/>
          <w:lang w:val="hy-AM"/>
        </w:rPr>
        <w:t>շենք-շինությունները</w:t>
      </w:r>
      <w:r>
        <w:rPr>
          <w:rFonts w:ascii="GHEA Grapalat" w:hAnsi="GHEA Grapalat"/>
          <w:color w:val="000000"/>
          <w:lang w:val="hy-AM"/>
        </w:rPr>
        <w:t>, ինչպես նաև դրա</w:t>
      </w:r>
      <w:r w:rsidR="00055031">
        <w:rPr>
          <w:rFonts w:ascii="GHEA Grapalat" w:hAnsi="GHEA Grapalat"/>
          <w:color w:val="000000"/>
          <w:lang w:val="hy-AM"/>
        </w:rPr>
        <w:t>նց</w:t>
      </w:r>
      <w:r>
        <w:rPr>
          <w:rFonts w:ascii="GHEA Grapalat" w:hAnsi="GHEA Grapalat"/>
          <w:color w:val="000000"/>
          <w:lang w:val="hy-AM"/>
        </w:rPr>
        <w:t xml:space="preserve"> օգտագործման և սպասարկման համար առանձնացված </w:t>
      </w:r>
      <w:r w:rsidR="00055031">
        <w:rPr>
          <w:rFonts w:ascii="GHEA Grapalat" w:hAnsi="GHEA Grapalat"/>
          <w:color w:val="000000"/>
          <w:lang w:val="hy-AM"/>
        </w:rPr>
        <w:t xml:space="preserve">0.695691 հեկտար </w:t>
      </w:r>
      <w:r>
        <w:rPr>
          <w:rFonts w:ascii="GHEA Grapalat" w:hAnsi="GHEA Grapalat"/>
          <w:color w:val="000000"/>
          <w:lang w:val="hy-AM"/>
        </w:rPr>
        <w:t>մակերեսով հողամ</w:t>
      </w:r>
      <w:r w:rsidR="00B73A22">
        <w:rPr>
          <w:rFonts w:ascii="GHEA Grapalat" w:hAnsi="GHEA Grapalat"/>
          <w:color w:val="000000"/>
          <w:lang w:val="hy-AM"/>
        </w:rPr>
        <w:t>ասը ներկայացնել օտարման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8935B5">
        <w:rPr>
          <w:rFonts w:ascii="GHEA Grapalat" w:hAnsi="GHEA Grapalat"/>
          <w:color w:val="000000"/>
          <w:lang w:val="hy-AM"/>
        </w:rPr>
        <w:t xml:space="preserve">մրցույթով օտարման ենթակա </w:t>
      </w:r>
      <w:r>
        <w:rPr>
          <w:rFonts w:ascii="GHEA Grapalat" w:hAnsi="GHEA Grapalat"/>
          <w:color w:val="000000"/>
          <w:lang w:val="hy-AM"/>
        </w:rPr>
        <w:t>Գ</w:t>
      </w:r>
      <w:r w:rsidRPr="008935B5">
        <w:rPr>
          <w:rFonts w:ascii="GHEA Grapalat" w:hAnsi="GHEA Grapalat"/>
          <w:color w:val="000000"/>
          <w:lang w:val="hy-AM"/>
        </w:rPr>
        <w:t xml:space="preserve">ույքի </w:t>
      </w:r>
      <w:r>
        <w:rPr>
          <w:rFonts w:ascii="GHEA Grapalat" w:hAnsi="GHEA Grapalat"/>
          <w:color w:val="000000"/>
          <w:lang w:val="hy-AM"/>
        </w:rPr>
        <w:t>վաճառքի</w:t>
      </w:r>
      <w:r w:rsidRPr="008935B5">
        <w:rPr>
          <w:rFonts w:ascii="GHEA Grapalat" w:hAnsi="GHEA Grapalat"/>
          <w:color w:val="000000"/>
          <w:lang w:val="hy-AM"/>
        </w:rPr>
        <w:t xml:space="preserve"> գինը</w:t>
      </w:r>
      <w:r w:rsidR="00D74A5E">
        <w:rPr>
          <w:rFonts w:ascii="GHEA Grapalat" w:hAnsi="GHEA Grapalat"/>
          <w:color w:val="000000"/>
          <w:lang w:val="hy-AM"/>
        </w:rPr>
        <w:t xml:space="preserve"> սահվանելով անշարժ գ</w:t>
      </w:r>
      <w:r w:rsidR="00D74A5E" w:rsidRPr="00802ABE">
        <w:rPr>
          <w:rFonts w:ascii="GHEA Grapalat" w:hAnsi="GHEA Grapalat"/>
          <w:color w:val="000000"/>
          <w:lang w:val="hy-AM"/>
        </w:rPr>
        <w:t>ույքի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գնահատված</w:t>
      </w:r>
      <w:r w:rsidR="00D74A5E">
        <w:rPr>
          <w:rFonts w:ascii="GHEA Grapalat" w:hAnsi="GHEA Grapalat"/>
          <w:color w:val="000000"/>
          <w:lang w:val="hy-AM"/>
        </w:rPr>
        <w:t xml:space="preserve"> շուկայական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արժեք</w:t>
      </w:r>
      <w:r w:rsidR="00D74A5E">
        <w:rPr>
          <w:rFonts w:ascii="GHEA Grapalat" w:hAnsi="GHEA Grapalat"/>
          <w:color w:val="000000"/>
          <w:lang w:val="hy-AM"/>
        </w:rPr>
        <w:t>ի 100 տոկոսի չափով՝ 318 135 000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D5117" w:rsidRDefault="003D5117" w:rsidP="008F13B7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Pr="00130B5A">
        <w:rPr>
          <w:rFonts w:ascii="GHEA Grapalat" w:hAnsi="GHEA Grapalat"/>
          <w:color w:val="000000"/>
          <w:lang w:val="hy-AM"/>
        </w:rPr>
        <w:t xml:space="preserve">առաջին </w:t>
      </w:r>
      <w:r>
        <w:rPr>
          <w:rFonts w:ascii="GHEA Grapalat" w:hAnsi="GHEA Grapalat"/>
          <w:color w:val="000000"/>
          <w:lang w:val="hy-AM"/>
        </w:rPr>
        <w:t>մրցույթի</w:t>
      </w:r>
      <w:r w:rsidRPr="00130B5A">
        <w:rPr>
          <w:rFonts w:ascii="GHEA Grapalat" w:hAnsi="GHEA Grapalat"/>
          <w:color w:val="000000"/>
          <w:lang w:val="hy-AM"/>
        </w:rPr>
        <w:t xml:space="preserve"> ժամանակ </w:t>
      </w:r>
      <w:r>
        <w:rPr>
          <w:rFonts w:ascii="GHEA Grapalat" w:hAnsi="GHEA Grapalat"/>
          <w:color w:val="000000"/>
          <w:lang w:val="hy-AM"/>
        </w:rPr>
        <w:t>Գ</w:t>
      </w:r>
      <w:r w:rsidRPr="00130B5A">
        <w:rPr>
          <w:rFonts w:ascii="GHEA Grapalat" w:hAnsi="GHEA Grapalat"/>
          <w:color w:val="000000"/>
          <w:lang w:val="hy-AM"/>
        </w:rPr>
        <w:t>ույք</w:t>
      </w:r>
      <w:r>
        <w:rPr>
          <w:rFonts w:ascii="GHEA Grapalat" w:hAnsi="GHEA Grapalat"/>
          <w:color w:val="000000"/>
          <w:lang w:val="hy-AM"/>
        </w:rPr>
        <w:t>ը</w:t>
      </w:r>
      <w:r w:rsidRPr="00130B5A">
        <w:rPr>
          <w:rFonts w:ascii="GHEA Grapalat" w:hAnsi="GHEA Grapalat"/>
          <w:color w:val="000000"/>
          <w:lang w:val="hy-AM"/>
        </w:rPr>
        <w:t xml:space="preserve"> չվաճառվ</w:t>
      </w:r>
      <w:r>
        <w:rPr>
          <w:rFonts w:ascii="GHEA Grapalat" w:hAnsi="GHEA Grapalat"/>
          <w:color w:val="000000"/>
          <w:lang w:val="hy-AM"/>
        </w:rPr>
        <w:t>ելու դեպքում, Գույքի</w:t>
      </w:r>
      <w:r w:rsidRPr="00130B5A">
        <w:rPr>
          <w:rFonts w:ascii="GHEA Grapalat" w:hAnsi="GHEA Grapalat"/>
          <w:color w:val="000000"/>
          <w:lang w:val="hy-AM"/>
        </w:rPr>
        <w:t xml:space="preserve"> վաճառքի նպատակով կազմակերպել </w:t>
      </w:r>
      <w:r w:rsidR="008F13B7">
        <w:rPr>
          <w:rFonts w:ascii="GHEA Grapalat" w:hAnsi="GHEA Grapalat"/>
          <w:color w:val="000000"/>
          <w:lang w:val="hy-AM"/>
        </w:rPr>
        <w:t>ևս երկու</w:t>
      </w:r>
      <w:r w:rsidRPr="00130B5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մրցույթ</w:t>
      </w:r>
      <w:r w:rsidRPr="00130B5A">
        <w:rPr>
          <w:rFonts w:ascii="GHEA Grapalat" w:hAnsi="GHEA Grapalat"/>
          <w:color w:val="000000"/>
          <w:lang w:val="hy-AM"/>
        </w:rPr>
        <w:t xml:space="preserve">` </w:t>
      </w:r>
      <w:r w:rsidR="008F13B7">
        <w:rPr>
          <w:rFonts w:ascii="GHEA Grapalat" w:hAnsi="GHEA Grapalat"/>
          <w:color w:val="000000"/>
          <w:lang w:val="hy-AM"/>
        </w:rPr>
        <w:t>նույն պայմաններով՝ առանց գույքի վաճառքի գնի նվազեցման։</w:t>
      </w:r>
      <w:r w:rsidR="008F13B7" w:rsidRPr="00130B5A">
        <w:rPr>
          <w:rFonts w:ascii="GHEA Grapalat" w:hAnsi="GHEA Grapalat"/>
          <w:color w:val="000000"/>
          <w:lang w:val="hy-AM"/>
        </w:rPr>
        <w:t xml:space="preserve"> </w:t>
      </w:r>
    </w:p>
    <w:p w:rsidR="00E76CE1" w:rsidRPr="00E76CE1" w:rsidRDefault="00E76CE1" w:rsidP="00CF3DD7">
      <w:pPr>
        <w:spacing w:after="0" w:line="360" w:lineRule="auto"/>
        <w:ind w:left="-45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C658C" w:rsidRPr="009C65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Երևան քաղաքի Աճառյան փողոց 2-րդ նրբանցք 2/3 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 գտնվող քոլեջի մասնաշենք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օտարումը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բխում է ՀՀ կառավարության 2021-2026թթ. ծրագրի պահանջներից։</w:t>
      </w:r>
    </w:p>
    <w:p w:rsidR="003D5117" w:rsidRPr="00BB128C" w:rsidRDefault="003D5117" w:rsidP="00CF3DD7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8E508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Պետական գույքն</w:t>
      </w:r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օտարելու մասին»</w:t>
      </w:r>
      <w:r w:rsidRPr="008F3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նախագծի ընդունման արդյունքում նախատեսվում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լրացուցիչ դրամական մուտքեր</w:t>
      </w:r>
      <w:r w:rsidRPr="00BB128C">
        <w:rPr>
          <w:rFonts w:ascii="GHEA Grapalat" w:hAnsi="GHEA Grapalat"/>
          <w:sz w:val="24"/>
          <w:szCs w:val="24"/>
          <w:lang w:val="hy-AM"/>
        </w:rPr>
        <w:t>։</w:t>
      </w:r>
    </w:p>
    <w:sectPr w:rsidR="003D5117" w:rsidRPr="00BB128C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5381D"/>
    <w:rsid w:val="00055031"/>
    <w:rsid w:val="0018664D"/>
    <w:rsid w:val="002130F8"/>
    <w:rsid w:val="00224E19"/>
    <w:rsid w:val="003D5117"/>
    <w:rsid w:val="004F6BC7"/>
    <w:rsid w:val="005C3EC6"/>
    <w:rsid w:val="00867EE2"/>
    <w:rsid w:val="008E508D"/>
    <w:rsid w:val="008F13B7"/>
    <w:rsid w:val="00951272"/>
    <w:rsid w:val="009C658C"/>
    <w:rsid w:val="00B73A22"/>
    <w:rsid w:val="00CE59FB"/>
    <w:rsid w:val="00CF128B"/>
    <w:rsid w:val="00CF3DD7"/>
    <w:rsid w:val="00D74A5E"/>
    <w:rsid w:val="00E76CE1"/>
    <w:rsid w:val="00E96233"/>
    <w:rsid w:val="00F33BBD"/>
    <w:rsid w:val="00FA2A07"/>
    <w:rsid w:val="00FB0F93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49F9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dcterms:created xsi:type="dcterms:W3CDTF">2021-09-16T12:43:00Z</dcterms:created>
  <dcterms:modified xsi:type="dcterms:W3CDTF">2022-03-21T12:22:00Z</dcterms:modified>
</cp:coreProperties>
</file>