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29C" w:rsidRPr="00EF02BD" w:rsidRDefault="00DF629C" w:rsidP="00EF02BD">
      <w:pPr>
        <w:spacing w:line="360" w:lineRule="auto"/>
        <w:jc w:val="center"/>
        <w:rPr>
          <w:rFonts w:ascii="GHEA Grapalat" w:eastAsiaTheme="minorHAnsi" w:hAnsi="GHEA Grapalat" w:cstheme="minorBidi"/>
          <w:b/>
          <w:lang w:val="en-US" w:eastAsia="en-US"/>
        </w:rPr>
      </w:pPr>
      <w:r w:rsidRPr="00EF02BD">
        <w:rPr>
          <w:rFonts w:ascii="GHEA Grapalat" w:eastAsiaTheme="minorHAnsi" w:hAnsi="GHEA Grapalat" w:cstheme="minorBidi"/>
          <w:b/>
          <w:lang w:val="en-US" w:eastAsia="en-US"/>
        </w:rPr>
        <w:t>ՀԻՄՆԱՎՈՐՈՒՄ</w:t>
      </w:r>
    </w:p>
    <w:p w:rsidR="00CA372D" w:rsidRPr="00EF02BD" w:rsidRDefault="00CA372D" w:rsidP="00EF02BD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EF02BD">
        <w:rPr>
          <w:rFonts w:ascii="GHEA Grapalat" w:hAnsi="GHEA Grapalat"/>
          <w:b/>
          <w:bCs/>
          <w:color w:val="000000"/>
          <w:lang w:val="hy-AM"/>
        </w:rPr>
        <w:t xml:space="preserve">«ՀԱՅԱՍՏԱՆԻ ՀԱՆՐԱՊԵՏՈՒԹՅԱՆ 2022 ԹՎԱԿԱՆԻ ՊԵՏԱԿԱՆ ԲՅՈՒՋԵԻ ՄԱՍԻՆ»   ՀԱՅԱՍՏԱՆԻ ՀԱՆՐԱՊԵՏՈՒԹՅԱՆ ՕՐԵՆՔՈՒՄ ՎԵՐԱԲԱՇԽՈՒՄ, </w:t>
      </w:r>
      <w:r w:rsidRPr="00EF02BD">
        <w:rPr>
          <w:rFonts w:ascii="GHEA Grapalat" w:hAnsi="GHEA Grapalat" w:cs="Arial Unicode"/>
          <w:b/>
          <w:bCs/>
          <w:color w:val="000000"/>
          <w:lang w:val="hy-AM"/>
        </w:rPr>
        <w:t>ՀԱՅԱՍՏԱՆԻ</w:t>
      </w:r>
      <w:r w:rsidRPr="00EF02B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F02BD">
        <w:rPr>
          <w:rFonts w:ascii="GHEA Grapalat" w:hAnsi="GHEA Grapalat" w:cs="Arial Unicode"/>
          <w:b/>
          <w:bCs/>
          <w:color w:val="000000"/>
          <w:lang w:val="hy-AM"/>
        </w:rPr>
        <w:t>ՀԱՆՐԱՊԵՏՈՒԹՅԱՆ</w:t>
      </w:r>
      <w:r w:rsidRPr="00EF02B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F02BD">
        <w:rPr>
          <w:rFonts w:ascii="GHEA Grapalat" w:hAnsi="GHEA Grapalat" w:cs="Arial Unicode"/>
          <w:b/>
          <w:bCs/>
          <w:color w:val="000000"/>
          <w:lang w:val="hy-AM"/>
        </w:rPr>
        <w:t>ԿԱՌԱՎԱՐՈՒԹՅԱՆ</w:t>
      </w:r>
      <w:r w:rsidRPr="00EF02BD">
        <w:rPr>
          <w:rFonts w:ascii="GHEA Grapalat" w:hAnsi="GHEA Grapalat"/>
          <w:b/>
          <w:bCs/>
          <w:color w:val="000000"/>
          <w:lang w:val="hy-AM"/>
        </w:rPr>
        <w:t xml:space="preserve"> 2021 </w:t>
      </w:r>
      <w:r w:rsidRPr="00EF02BD">
        <w:rPr>
          <w:rFonts w:ascii="GHEA Grapalat" w:hAnsi="GHEA Grapalat" w:cs="Arial Unicode"/>
          <w:b/>
          <w:bCs/>
          <w:color w:val="000000"/>
          <w:lang w:val="hy-AM"/>
        </w:rPr>
        <w:t>ԹՎԱԿԱՆԻ</w:t>
      </w:r>
      <w:r w:rsidRPr="00EF02B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F02BD">
        <w:rPr>
          <w:rFonts w:ascii="GHEA Grapalat" w:hAnsi="GHEA Grapalat" w:cs="Arial Unicode"/>
          <w:b/>
          <w:bCs/>
          <w:color w:val="000000"/>
          <w:lang w:val="hy-AM"/>
        </w:rPr>
        <w:t>ԴԵԿՏԵՄԲԵՐԻ</w:t>
      </w:r>
      <w:r w:rsidRPr="00EF02BD">
        <w:rPr>
          <w:rFonts w:ascii="GHEA Grapalat" w:hAnsi="GHEA Grapalat"/>
          <w:b/>
          <w:bCs/>
          <w:color w:val="000000"/>
          <w:lang w:val="hy-AM"/>
        </w:rPr>
        <w:t xml:space="preserve"> 23-</w:t>
      </w:r>
      <w:r w:rsidRPr="00EF02BD">
        <w:rPr>
          <w:rFonts w:ascii="GHEA Grapalat" w:hAnsi="GHEA Grapalat" w:cs="Arial Unicode"/>
          <w:b/>
          <w:bCs/>
          <w:color w:val="000000"/>
          <w:lang w:val="hy-AM"/>
        </w:rPr>
        <w:t>Ի</w:t>
      </w:r>
      <w:r w:rsidRPr="00EF02BD">
        <w:rPr>
          <w:rFonts w:ascii="GHEA Grapalat" w:hAnsi="GHEA Grapalat"/>
          <w:b/>
          <w:bCs/>
          <w:color w:val="000000"/>
          <w:lang w:val="hy-AM"/>
        </w:rPr>
        <w:t xml:space="preserve"> N 2121-</w:t>
      </w:r>
      <w:r w:rsidRPr="00EF02BD">
        <w:rPr>
          <w:rFonts w:ascii="GHEA Grapalat" w:hAnsi="GHEA Grapalat" w:cs="Arial Unicode"/>
          <w:b/>
          <w:bCs/>
          <w:color w:val="000000"/>
          <w:lang w:val="hy-AM"/>
        </w:rPr>
        <w:t>Ն</w:t>
      </w:r>
      <w:r w:rsidRPr="00EF02B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F02BD">
        <w:rPr>
          <w:rFonts w:ascii="GHEA Grapalat" w:hAnsi="GHEA Grapalat" w:cs="Arial Unicode"/>
          <w:b/>
          <w:bCs/>
          <w:color w:val="000000"/>
          <w:lang w:val="hy-AM"/>
        </w:rPr>
        <w:t>ՈՐՈՇՄԱՆ</w:t>
      </w:r>
      <w:r w:rsidRPr="00EF02B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F02BD">
        <w:rPr>
          <w:rFonts w:ascii="GHEA Grapalat" w:hAnsi="GHEA Grapalat" w:cs="Arial Unicode"/>
          <w:b/>
          <w:bCs/>
          <w:color w:val="000000"/>
          <w:lang w:val="hy-AM"/>
        </w:rPr>
        <w:t>ՄԵՋ</w:t>
      </w:r>
      <w:r w:rsidRPr="00EF02B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F02BD">
        <w:rPr>
          <w:rFonts w:ascii="GHEA Grapalat" w:hAnsi="GHEA Grapalat" w:cs="Arial Unicode"/>
          <w:b/>
          <w:bCs/>
          <w:color w:val="000000"/>
          <w:lang w:val="hy-AM"/>
        </w:rPr>
        <w:t>ՓՈՓՈԽՈՒԹՅՈՒՆՆԵՐ</w:t>
      </w:r>
      <w:r w:rsidRPr="00EF02B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F02BD">
        <w:rPr>
          <w:rFonts w:ascii="GHEA Grapalat" w:hAnsi="GHEA Grapalat" w:cs="Arial Unicode"/>
          <w:b/>
          <w:bCs/>
          <w:color w:val="000000"/>
          <w:lang w:val="hy-AM"/>
        </w:rPr>
        <w:t>ՈՒ</w:t>
      </w:r>
      <w:r w:rsidRPr="00EF02B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F02BD">
        <w:rPr>
          <w:rFonts w:ascii="GHEA Grapalat" w:hAnsi="GHEA Grapalat" w:cs="Arial Unicode"/>
          <w:b/>
          <w:bCs/>
          <w:color w:val="000000"/>
          <w:lang w:val="hy-AM"/>
        </w:rPr>
        <w:t>ԼՐԱՑՈՒՄՆԵՐ</w:t>
      </w:r>
      <w:r w:rsidRPr="00EF02B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EF02BD">
        <w:rPr>
          <w:rFonts w:ascii="GHEA Grapalat" w:hAnsi="GHEA Grapalat" w:cs="Arial Unicode"/>
          <w:b/>
          <w:bCs/>
          <w:color w:val="000000"/>
          <w:lang w:val="hy-AM"/>
        </w:rPr>
        <w:t xml:space="preserve">ԿԱՏԱՐԵԼՈՒ, ՀԱՅԱՍՏԱՆԻ ՀԱՆՐԱՊԵՏՈՒԹՅԱՆ ՈՍՏԻԿԱՆՈՒԹՅԱՆԸ ԳՈՒՄԱՐ ՀԱՏԿԱՑՆԵԼՈՒ, ԳՆՄԱՆ ՊԱՅՄԱՆԱԳՐՈՒՄ ՓՈՓՈԽՈՒԹՅՈՒՆ ԿԱՏԱՐԵԼՈՒ ԹՈՒՅԼՏՎՈՒԹՅՈՒՆ ՏԱԼՈՒ </w:t>
      </w:r>
      <w:r w:rsidRPr="00EF02BD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ՄԱՍԻՆ</w:t>
      </w:r>
    </w:p>
    <w:p w:rsidR="00CD0529" w:rsidRPr="00EF02BD" w:rsidRDefault="00CD0529" w:rsidP="00EF02BD">
      <w:pPr>
        <w:spacing w:line="360" w:lineRule="auto"/>
        <w:jc w:val="both"/>
        <w:rPr>
          <w:rFonts w:ascii="GHEA Grapalat" w:hAnsi="GHEA Grapalat" w:cs="Sylfaen"/>
          <w:b/>
          <w:lang w:val="en-US"/>
        </w:rPr>
      </w:pPr>
    </w:p>
    <w:p w:rsidR="008654A7" w:rsidRPr="00EF02BD" w:rsidRDefault="00CD0529" w:rsidP="00EF02BD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540"/>
        <w:jc w:val="both"/>
        <w:rPr>
          <w:b/>
          <w:lang w:val="fr-FR"/>
        </w:rPr>
      </w:pPr>
      <w:r w:rsidRPr="00EF02BD">
        <w:rPr>
          <w:rFonts w:cs="Sylfaen"/>
          <w:b/>
          <w:lang w:val="hy-AM"/>
        </w:rPr>
        <w:t>Անհրաժեշտությունը</w:t>
      </w:r>
      <w:r w:rsidR="00711E2B" w:rsidRPr="00EF02BD">
        <w:rPr>
          <w:rFonts w:cs="Cambria Math"/>
          <w:b/>
          <w:lang w:val="hy-AM"/>
        </w:rPr>
        <w:t xml:space="preserve">՝ </w:t>
      </w:r>
      <w:r w:rsidR="00711E2B" w:rsidRPr="00EF02BD">
        <w:rPr>
          <w:rFonts w:cs="Cambria Math"/>
          <w:lang w:val="hy-AM"/>
        </w:rPr>
        <w:t>պ</w:t>
      </w:r>
      <w:r w:rsidR="00607044" w:rsidRPr="00EF02BD">
        <w:rPr>
          <w:rFonts w:cs="Cambria Math"/>
          <w:bCs/>
          <w:lang w:val="hy-AM"/>
        </w:rPr>
        <w:t>այմանավորված է</w:t>
      </w:r>
      <w:r w:rsidR="00C33558" w:rsidRPr="00EF02BD">
        <w:rPr>
          <w:rFonts w:cs="Cambria Math"/>
          <w:b/>
          <w:lang w:val="hy-AM"/>
        </w:rPr>
        <w:t xml:space="preserve"> </w:t>
      </w:r>
      <w:r w:rsidR="00E14126" w:rsidRPr="00EF02BD">
        <w:rPr>
          <w:rFonts w:cs="Cambria Math"/>
          <w:lang w:val="hy-AM"/>
        </w:rPr>
        <w:t xml:space="preserve">անձնագրերի բլանկների ձեռքբերման նպատակով </w:t>
      </w:r>
      <w:r w:rsidR="00327537" w:rsidRPr="00EF02BD">
        <w:rPr>
          <w:rFonts w:cs="Cambria Math"/>
          <w:lang w:val="hy-AM"/>
        </w:rPr>
        <w:t xml:space="preserve">լրացուցիչ անհրաժեշտ </w:t>
      </w:r>
      <w:r w:rsidR="00E14126" w:rsidRPr="00EF02BD">
        <w:rPr>
          <w:rFonts w:cs="Cambria Math"/>
          <w:lang w:val="hy-AM"/>
        </w:rPr>
        <w:t>միջոցներ նախատես</w:t>
      </w:r>
      <w:r w:rsidR="00327537" w:rsidRPr="00EF02BD">
        <w:rPr>
          <w:rFonts w:cs="Cambria Math"/>
          <w:lang w:val="hy-AM"/>
        </w:rPr>
        <w:t>ելու հանգամանքով</w:t>
      </w:r>
      <w:r w:rsidR="00675FCD" w:rsidRPr="00EF02BD">
        <w:rPr>
          <w:rFonts w:cs="Cambria Math"/>
          <w:lang w:val="hy-AM"/>
        </w:rPr>
        <w:t>։</w:t>
      </w:r>
      <w:r w:rsidR="00A750DF" w:rsidRPr="00EF02BD">
        <w:rPr>
          <w:color w:val="000000"/>
          <w:lang w:val="fr-FR"/>
        </w:rPr>
        <w:t xml:space="preserve"> </w:t>
      </w:r>
      <w:r w:rsidR="008654A7" w:rsidRPr="00EF02BD">
        <w:rPr>
          <w:color w:val="000000"/>
          <w:lang w:val="fr-FR"/>
        </w:rPr>
        <w:t xml:space="preserve"> </w:t>
      </w:r>
    </w:p>
    <w:p w:rsidR="008654A7" w:rsidRPr="00EF02BD" w:rsidRDefault="008654A7" w:rsidP="00EF02BD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540"/>
        <w:jc w:val="both"/>
        <w:rPr>
          <w:b/>
          <w:lang w:val="fr-FR"/>
        </w:rPr>
      </w:pPr>
    </w:p>
    <w:p w:rsidR="008654A7" w:rsidRPr="00EF02BD" w:rsidRDefault="008654A7" w:rsidP="00EF02BD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40"/>
        <w:jc w:val="both"/>
        <w:rPr>
          <w:b/>
          <w:lang w:val="fr-FR"/>
        </w:rPr>
      </w:pPr>
      <w:r w:rsidRPr="00EF02BD">
        <w:rPr>
          <w:rFonts w:cs="Sylfaen"/>
          <w:b/>
          <w:lang w:val="hy-AM"/>
        </w:rPr>
        <w:t>Կապը</w:t>
      </w:r>
      <w:r w:rsidRPr="00EF02BD">
        <w:rPr>
          <w:b/>
          <w:lang w:val="hy-AM"/>
        </w:rPr>
        <w:t xml:space="preserve"> </w:t>
      </w:r>
      <w:r w:rsidRPr="00EF02BD">
        <w:rPr>
          <w:rFonts w:cs="Sylfaen"/>
          <w:b/>
          <w:lang w:val="hy-AM"/>
        </w:rPr>
        <w:t>ռազմավարական</w:t>
      </w:r>
      <w:r w:rsidRPr="00EF02BD">
        <w:rPr>
          <w:b/>
          <w:lang w:val="hy-AM"/>
        </w:rPr>
        <w:t xml:space="preserve"> </w:t>
      </w:r>
      <w:r w:rsidRPr="00EF02BD">
        <w:rPr>
          <w:rFonts w:cs="Sylfaen"/>
          <w:b/>
          <w:lang w:val="hy-AM"/>
        </w:rPr>
        <w:t>փաստաթղթերի</w:t>
      </w:r>
      <w:r w:rsidRPr="00EF02BD">
        <w:rPr>
          <w:b/>
          <w:lang w:val="hy-AM"/>
        </w:rPr>
        <w:t xml:space="preserve"> </w:t>
      </w:r>
      <w:r w:rsidRPr="00EF02BD">
        <w:rPr>
          <w:rFonts w:cs="Sylfaen"/>
          <w:b/>
          <w:lang w:val="hy-AM"/>
        </w:rPr>
        <w:t>հետ</w:t>
      </w:r>
      <w:r w:rsidR="00582424" w:rsidRPr="00EF02BD">
        <w:rPr>
          <w:b/>
          <w:lang w:val="hy-AM"/>
        </w:rPr>
        <w:t>.</w:t>
      </w:r>
    </w:p>
    <w:p w:rsidR="008654A7" w:rsidRPr="00EF02BD" w:rsidRDefault="00E06A22" w:rsidP="00EF02BD">
      <w:pPr>
        <w:pStyle w:val="ListParagraph"/>
        <w:shd w:val="clear" w:color="auto" w:fill="FFFFFF"/>
        <w:spacing w:after="0" w:line="360" w:lineRule="auto"/>
        <w:ind w:left="0" w:firstLine="540"/>
        <w:jc w:val="both"/>
        <w:rPr>
          <w:bCs/>
          <w:lang w:val="fr-FR"/>
        </w:rPr>
      </w:pPr>
      <w:r w:rsidRPr="00EF02BD">
        <w:rPr>
          <w:rFonts w:cs="Sylfaen"/>
          <w:bCs/>
          <w:lang w:val="hy-AM"/>
        </w:rPr>
        <w:t>Նախագիծ</w:t>
      </w:r>
      <w:r w:rsidRPr="00EF02BD">
        <w:rPr>
          <w:rFonts w:cs="Sylfaen"/>
          <w:bCs/>
        </w:rPr>
        <w:t>ը</w:t>
      </w:r>
      <w:r w:rsidRPr="00EF02BD">
        <w:rPr>
          <w:rFonts w:cs="Sylfaen"/>
          <w:bCs/>
          <w:lang w:val="fr-FR"/>
        </w:rPr>
        <w:t xml:space="preserve"> </w:t>
      </w:r>
      <w:r w:rsidR="005B7C01" w:rsidRPr="00EF02BD">
        <w:rPr>
          <w:rFonts w:cs="Cambria Math"/>
          <w:bCs/>
          <w:lang w:val="fr-FR"/>
        </w:rPr>
        <w:t xml:space="preserve">չի </w:t>
      </w:r>
      <w:r w:rsidR="008C6416" w:rsidRPr="00EF02BD">
        <w:rPr>
          <w:rFonts w:cs="Cambria Math"/>
          <w:bCs/>
          <w:lang w:val="hy-AM"/>
        </w:rPr>
        <w:t xml:space="preserve">բխում </w:t>
      </w:r>
      <w:r w:rsidRPr="00EF02BD">
        <w:rPr>
          <w:rFonts w:cs="Sylfaen"/>
          <w:bCs/>
        </w:rPr>
        <w:t>ռազմավարական</w:t>
      </w:r>
      <w:r w:rsidRPr="00EF02BD">
        <w:rPr>
          <w:rFonts w:cs="Sylfaen"/>
          <w:bCs/>
          <w:lang w:val="fr-FR"/>
        </w:rPr>
        <w:t xml:space="preserve"> </w:t>
      </w:r>
      <w:r w:rsidRPr="00EF02BD">
        <w:rPr>
          <w:rFonts w:cs="Sylfaen"/>
          <w:bCs/>
        </w:rPr>
        <w:t>փաստաթղթերի</w:t>
      </w:r>
      <w:r w:rsidRPr="00EF02BD">
        <w:rPr>
          <w:rFonts w:cs="Sylfaen"/>
          <w:bCs/>
          <w:lang w:val="fr-FR"/>
        </w:rPr>
        <w:t xml:space="preserve"> </w:t>
      </w:r>
      <w:r w:rsidRPr="00EF02BD">
        <w:rPr>
          <w:rFonts w:cs="Sylfaen"/>
          <w:bCs/>
        </w:rPr>
        <w:t>հիմնադրույթներից</w:t>
      </w:r>
      <w:r w:rsidR="005B7C01" w:rsidRPr="00EF02BD">
        <w:rPr>
          <w:bCs/>
          <w:lang w:val="fr-FR"/>
        </w:rPr>
        <w:t>:</w:t>
      </w:r>
      <w:r w:rsidR="008C6416" w:rsidRPr="00EF02BD">
        <w:rPr>
          <w:bCs/>
          <w:lang w:val="fr-FR"/>
        </w:rPr>
        <w:t xml:space="preserve"> </w:t>
      </w:r>
    </w:p>
    <w:p w:rsidR="008C6416" w:rsidRPr="00EF02BD" w:rsidRDefault="008C6416" w:rsidP="00EF02BD">
      <w:pPr>
        <w:pStyle w:val="ListParagraph"/>
        <w:shd w:val="clear" w:color="auto" w:fill="FFFFFF"/>
        <w:spacing w:after="0" w:line="360" w:lineRule="auto"/>
        <w:ind w:left="0" w:firstLine="540"/>
        <w:jc w:val="both"/>
        <w:rPr>
          <w:lang w:val="fr-FR"/>
        </w:rPr>
      </w:pPr>
    </w:p>
    <w:p w:rsidR="00FA093D" w:rsidRPr="00EF02BD" w:rsidRDefault="00A750DF" w:rsidP="00EF02BD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40"/>
        <w:jc w:val="both"/>
        <w:rPr>
          <w:b/>
          <w:lang w:val="fr-FR"/>
        </w:rPr>
      </w:pPr>
      <w:r w:rsidRPr="00EF02BD">
        <w:rPr>
          <w:rFonts w:cs="Arial"/>
          <w:b/>
          <w:noProof/>
          <w:color w:val="000000"/>
          <w:spacing w:val="-6"/>
          <w:lang w:val="hy-AM"/>
        </w:rPr>
        <w:t>Ընթացիկ իրավիճակը, խնդիրները և կարգավորման բնույթը</w:t>
      </w:r>
      <w:r w:rsidR="00476702" w:rsidRPr="00EF02BD">
        <w:rPr>
          <w:rFonts w:ascii="Cambria Math" w:eastAsia="MS Mincho" w:hAnsi="Cambria Math" w:cs="Cambria Math"/>
          <w:b/>
          <w:noProof/>
          <w:color w:val="000000"/>
          <w:spacing w:val="-6"/>
          <w:lang w:val="hy-AM"/>
        </w:rPr>
        <w:t>․</w:t>
      </w:r>
    </w:p>
    <w:p w:rsidR="00E14126" w:rsidRPr="00EF02BD" w:rsidRDefault="00DB7DDE" w:rsidP="00EF02BD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bookmarkStart w:id="0" w:name="_GoBack"/>
      <w:bookmarkEnd w:id="0"/>
      <w:r w:rsidRPr="00EF02BD">
        <w:rPr>
          <w:rFonts w:ascii="GHEA Grapalat" w:hAnsi="GHEA Grapalat" w:cs="Sylfaen"/>
          <w:lang w:val="hy-AM"/>
        </w:rPr>
        <w:t>ՀՀ ոստիկանության ընթացիկ տարվա բյուջեով ՀՀ քաղաքացու անձնագրերի բլանկերի ձեռքբերման նպատակով հատկացվել է 253,9 մլն</w:t>
      </w:r>
      <w:r w:rsidRPr="00EF02BD">
        <w:rPr>
          <w:rFonts w:ascii="MS Mincho" w:eastAsia="MS Mincho" w:hAnsi="MS Mincho" w:cs="MS Mincho" w:hint="eastAsia"/>
          <w:lang w:val="hy-AM"/>
        </w:rPr>
        <w:t>․</w:t>
      </w:r>
      <w:r w:rsidRPr="00EF02BD">
        <w:rPr>
          <w:rFonts w:ascii="GHEA Grapalat" w:hAnsi="GHEA Grapalat" w:cs="Sylfaen"/>
          <w:lang w:val="hy-AM"/>
        </w:rPr>
        <w:t xml:space="preserve"> դրամ։</w:t>
      </w:r>
    </w:p>
    <w:p w:rsidR="00DB7DDE" w:rsidRPr="00EF02BD" w:rsidRDefault="00DB7DDE" w:rsidP="00EF02BD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EF02BD">
        <w:rPr>
          <w:rFonts w:ascii="GHEA Grapalat" w:hAnsi="GHEA Grapalat" w:cs="Sylfaen"/>
          <w:lang w:val="hy-AM"/>
        </w:rPr>
        <w:t>ՀՀ ոստիկանութան և «Լեհական արժեթղթերի արտադրամաս» ԲԸ միջև</w:t>
      </w:r>
      <w:r w:rsidR="008C419E" w:rsidRPr="00EF02BD">
        <w:rPr>
          <w:lang w:val="hy-AM"/>
        </w:rPr>
        <w:t xml:space="preserve"> </w:t>
      </w:r>
      <w:r w:rsidR="008C419E" w:rsidRPr="00EF02BD">
        <w:rPr>
          <w:rFonts w:ascii="GHEA Grapalat" w:hAnsi="GHEA Grapalat" w:cs="Sylfaen"/>
          <w:lang w:val="hy-AM"/>
        </w:rPr>
        <w:t xml:space="preserve">ՀՀ կառավարության 526-Ն որոշման 23-րդ կետի 5-րդ ենթակետի գ պարբերության հիմքով </w:t>
      </w:r>
      <w:r w:rsidRPr="00EF02BD">
        <w:rPr>
          <w:rFonts w:ascii="GHEA Grapalat" w:hAnsi="GHEA Grapalat" w:cs="Sylfaen"/>
          <w:lang w:val="hy-AM"/>
        </w:rPr>
        <w:t xml:space="preserve"> 21</w:t>
      </w:r>
      <w:r w:rsidRPr="00EF02BD">
        <w:rPr>
          <w:rFonts w:ascii="Cambria Math" w:hAnsi="Cambria Math" w:cs="Cambria Math"/>
          <w:lang w:val="hy-AM"/>
        </w:rPr>
        <w:t>․</w:t>
      </w:r>
      <w:r w:rsidRPr="00EF02BD">
        <w:rPr>
          <w:rFonts w:ascii="GHEA Grapalat" w:hAnsi="GHEA Grapalat" w:cs="Sylfaen"/>
          <w:lang w:val="hy-AM"/>
        </w:rPr>
        <w:t>04</w:t>
      </w:r>
      <w:r w:rsidRPr="00EF02BD">
        <w:rPr>
          <w:rFonts w:ascii="Cambria Math" w:hAnsi="Cambria Math" w:cs="Cambria Math"/>
          <w:lang w:val="hy-AM"/>
        </w:rPr>
        <w:t>․</w:t>
      </w:r>
      <w:r w:rsidRPr="00EF02BD">
        <w:rPr>
          <w:rFonts w:ascii="GHEA Grapalat" w:hAnsi="GHEA Grapalat" w:cs="Sylfaen"/>
          <w:lang w:val="hy-AM"/>
        </w:rPr>
        <w:t>2021</w:t>
      </w:r>
      <w:r w:rsidRPr="00EF02BD">
        <w:rPr>
          <w:rFonts w:ascii="GHEA Grapalat" w:hAnsi="GHEA Grapalat" w:cs="GHEA Grapalat"/>
          <w:lang w:val="hy-AM"/>
        </w:rPr>
        <w:t>թ</w:t>
      </w:r>
      <w:r w:rsidRPr="00EF02BD">
        <w:rPr>
          <w:rFonts w:ascii="Cambria Math" w:hAnsi="Cambria Math" w:cs="Cambria Math"/>
          <w:lang w:val="hy-AM"/>
        </w:rPr>
        <w:t>․</w:t>
      </w:r>
      <w:r w:rsidRPr="00EF02BD">
        <w:rPr>
          <w:rFonts w:ascii="GHEA Grapalat" w:hAnsi="GHEA Grapalat" w:cs="Cambria Math"/>
          <w:lang w:val="hy-AM"/>
        </w:rPr>
        <w:t xml:space="preserve"> կնքված ՀՀ Ո ՀՄԱԱՊՁԲ-</w:t>
      </w:r>
      <w:r w:rsidRPr="00EF02BD">
        <w:rPr>
          <w:rFonts w:ascii="GHEA Grapalat" w:hAnsi="GHEA Grapalat" w:cs="Sylfaen"/>
          <w:lang w:val="hy-AM"/>
        </w:rPr>
        <w:t>2021-ԱՎՎ/ԱՆՁ-25 ծածկագրով պայմանագրի համաձայն պետք է մատակարարվեր 20</w:t>
      </w:r>
      <w:r w:rsidRPr="00EF02BD">
        <w:rPr>
          <w:rFonts w:ascii="Cambria Math" w:hAnsi="Cambria Math" w:cs="Cambria Math"/>
          <w:lang w:val="hy-AM"/>
        </w:rPr>
        <w:t>․</w:t>
      </w:r>
      <w:r w:rsidRPr="00EF02BD">
        <w:rPr>
          <w:rFonts w:ascii="GHEA Grapalat" w:hAnsi="GHEA Grapalat" w:cs="Sylfaen"/>
          <w:lang w:val="hy-AM"/>
        </w:rPr>
        <w:t xml:space="preserve">000 </w:t>
      </w:r>
      <w:r w:rsidRPr="00EF02BD">
        <w:rPr>
          <w:rFonts w:ascii="GHEA Grapalat" w:hAnsi="GHEA Grapalat" w:cs="GHEA Grapalat"/>
          <w:lang w:val="hy-AM"/>
        </w:rPr>
        <w:t>հատ</w:t>
      </w:r>
      <w:r w:rsidRPr="00EF02BD">
        <w:rPr>
          <w:rFonts w:ascii="GHEA Grapalat" w:hAnsi="GHEA Grapalat" w:cs="Sylfaen"/>
          <w:lang w:val="hy-AM"/>
        </w:rPr>
        <w:t xml:space="preserve"> կենսաչափական անձնագրերի բլանկեր, որոնց մի մասի՝ 10</w:t>
      </w:r>
      <w:r w:rsidRPr="00EF02BD">
        <w:rPr>
          <w:rFonts w:ascii="Cambria Math" w:hAnsi="Cambria Math" w:cs="Cambria Math"/>
          <w:lang w:val="hy-AM"/>
        </w:rPr>
        <w:t>․</w:t>
      </w:r>
      <w:r w:rsidRPr="00EF02BD">
        <w:rPr>
          <w:rFonts w:ascii="GHEA Grapalat" w:hAnsi="GHEA Grapalat" w:cs="Sylfaen"/>
          <w:lang w:val="hy-AM"/>
        </w:rPr>
        <w:t>314 հատի մատակարարումը լրացուցիչ կնքված համաձայնագրով երկարաձգվել է մինչև 2022թ հունվարի 19-ը։</w:t>
      </w:r>
    </w:p>
    <w:p w:rsidR="00DB7DDE" w:rsidRPr="00EF02BD" w:rsidRDefault="00DB7DDE" w:rsidP="00EF02BD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EF02BD">
        <w:rPr>
          <w:rFonts w:ascii="GHEA Grapalat" w:hAnsi="GHEA Grapalat" w:cs="Sylfaen"/>
          <w:lang w:val="hy-AM"/>
        </w:rPr>
        <w:t>ՀՀ ոստիկանության և «Ինֆորմատիկ Սոլուշն» ՍՊԸ-ի միջև 12</w:t>
      </w:r>
      <w:r w:rsidRPr="00EF02BD">
        <w:rPr>
          <w:rFonts w:ascii="Cambria Math" w:hAnsi="Cambria Math" w:cs="Cambria Math"/>
          <w:lang w:val="hy-AM"/>
        </w:rPr>
        <w:t>․</w:t>
      </w:r>
      <w:r w:rsidRPr="00EF02BD">
        <w:rPr>
          <w:rFonts w:ascii="GHEA Grapalat" w:hAnsi="GHEA Grapalat" w:cs="Sylfaen"/>
          <w:lang w:val="hy-AM"/>
        </w:rPr>
        <w:t>10</w:t>
      </w:r>
      <w:r w:rsidRPr="00EF02BD">
        <w:rPr>
          <w:rFonts w:ascii="Cambria Math" w:hAnsi="Cambria Math" w:cs="Cambria Math"/>
          <w:lang w:val="hy-AM"/>
        </w:rPr>
        <w:t>․</w:t>
      </w:r>
      <w:r w:rsidRPr="00EF02BD">
        <w:rPr>
          <w:rFonts w:ascii="GHEA Grapalat" w:hAnsi="GHEA Grapalat" w:cs="Sylfaen"/>
          <w:lang w:val="hy-AM"/>
        </w:rPr>
        <w:t>2021</w:t>
      </w:r>
      <w:r w:rsidRPr="00EF02BD">
        <w:rPr>
          <w:rFonts w:ascii="GHEA Grapalat" w:hAnsi="GHEA Grapalat" w:cs="GHEA Grapalat"/>
          <w:lang w:val="hy-AM"/>
        </w:rPr>
        <w:t>թ</w:t>
      </w:r>
      <w:r w:rsidRPr="00EF02BD">
        <w:rPr>
          <w:rFonts w:ascii="Cambria Math" w:hAnsi="Cambria Math" w:cs="Cambria Math"/>
          <w:lang w:val="hy-AM"/>
        </w:rPr>
        <w:t>․</w:t>
      </w:r>
      <w:r w:rsidRPr="00EF02BD">
        <w:rPr>
          <w:rFonts w:ascii="GHEA Grapalat" w:hAnsi="GHEA Grapalat" w:cs="Sylfaen"/>
          <w:lang w:val="hy-AM"/>
        </w:rPr>
        <w:t xml:space="preserve"> կնքված                ՀՀ Ո ԷԱՃԱՇՁԲ-2021-ԱՎՎ/821/1  ծածկագրով պայմանագրի համաձայն 2021թ</w:t>
      </w:r>
      <w:r w:rsidRPr="00EF02BD">
        <w:rPr>
          <w:rFonts w:ascii="Cambria Math" w:hAnsi="Cambria Math" w:cs="Cambria Math"/>
          <w:lang w:val="hy-AM"/>
        </w:rPr>
        <w:t>․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ընթացքում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պետք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է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մատակարարվեր</w:t>
      </w:r>
      <w:r w:rsidRPr="00EF02BD">
        <w:rPr>
          <w:rFonts w:ascii="GHEA Grapalat" w:hAnsi="GHEA Grapalat" w:cs="Sylfaen"/>
          <w:lang w:val="hy-AM"/>
        </w:rPr>
        <w:t xml:space="preserve"> 150,000 </w:t>
      </w:r>
      <w:r w:rsidRPr="00EF02BD">
        <w:rPr>
          <w:rFonts w:ascii="GHEA Grapalat" w:hAnsi="GHEA Grapalat" w:cs="GHEA Grapalat"/>
          <w:lang w:val="hy-AM"/>
        </w:rPr>
        <w:t>հատ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անձնագրի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բլան</w:t>
      </w:r>
      <w:r w:rsidRPr="00EF02BD">
        <w:rPr>
          <w:rFonts w:ascii="GHEA Grapalat" w:hAnsi="GHEA Grapalat" w:cs="Sylfaen"/>
          <w:lang w:val="hy-AM"/>
        </w:rPr>
        <w:t>կներ, որը ևս երկարաձգվել է մինչև 2022թ հունվարի 19-ը։</w:t>
      </w:r>
    </w:p>
    <w:p w:rsidR="0067625D" w:rsidRPr="00EF02BD" w:rsidRDefault="0067625D" w:rsidP="00EF02BD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EF02BD">
        <w:rPr>
          <w:rFonts w:ascii="GHEA Grapalat" w:hAnsi="GHEA Grapalat" w:cs="Sylfaen"/>
          <w:lang w:val="hy-AM"/>
        </w:rPr>
        <w:lastRenderedPageBreak/>
        <w:t>Փաստորեն ընթացիկ տարվա հատկացումներ</w:t>
      </w:r>
      <w:r w:rsidR="001C5B9B" w:rsidRPr="00EF02BD">
        <w:rPr>
          <w:rFonts w:ascii="GHEA Grapalat" w:hAnsi="GHEA Grapalat" w:cs="Sylfaen"/>
          <w:lang w:val="hy-AM"/>
        </w:rPr>
        <w:t>ն ըստ էության ամբողջութ</w:t>
      </w:r>
      <w:r w:rsidR="004A19E4" w:rsidRPr="00EF02BD">
        <w:rPr>
          <w:rFonts w:ascii="GHEA Grapalat" w:hAnsi="GHEA Grapalat" w:cs="Sylfaen"/>
          <w:lang w:val="hy-AM"/>
        </w:rPr>
        <w:t>յամբ</w:t>
      </w:r>
      <w:r w:rsidR="00E06A22" w:rsidRPr="00EF02BD">
        <w:rPr>
          <w:rFonts w:ascii="GHEA Grapalat" w:hAnsi="GHEA Grapalat" w:cs="Sylfaen"/>
          <w:lang w:val="hy-AM"/>
        </w:rPr>
        <w:t xml:space="preserve">                      (251.1 մլն. դրամ)</w:t>
      </w:r>
      <w:r w:rsidR="004A19E4" w:rsidRPr="00EF02BD">
        <w:rPr>
          <w:rFonts w:ascii="GHEA Grapalat" w:hAnsi="GHEA Grapalat" w:cs="Sylfaen"/>
          <w:lang w:val="hy-AM"/>
        </w:rPr>
        <w:t xml:space="preserve"> օգտագործվել են</w:t>
      </w:r>
      <w:r w:rsidRPr="00EF02BD">
        <w:rPr>
          <w:rFonts w:ascii="GHEA Grapalat" w:hAnsi="GHEA Grapalat" w:cs="Sylfaen"/>
          <w:lang w:val="hy-AM"/>
        </w:rPr>
        <w:t xml:space="preserve"> նախորդ տարի կնքված պայմանագրեր</w:t>
      </w:r>
      <w:r w:rsidR="0058791F" w:rsidRPr="00EF02BD">
        <w:rPr>
          <w:rFonts w:ascii="GHEA Grapalat" w:hAnsi="GHEA Grapalat" w:cs="Sylfaen"/>
          <w:lang w:val="hy-AM"/>
        </w:rPr>
        <w:t>ով ստանձնած պարտավորությունները կատարելու նպատակով</w:t>
      </w:r>
      <w:r w:rsidRPr="00EF02BD">
        <w:rPr>
          <w:rFonts w:ascii="GHEA Grapalat" w:hAnsi="GHEA Grapalat" w:cs="Sylfaen"/>
          <w:lang w:val="hy-AM"/>
        </w:rPr>
        <w:t>։</w:t>
      </w:r>
    </w:p>
    <w:p w:rsidR="00ED01F0" w:rsidRPr="00EF02BD" w:rsidRDefault="00431C96" w:rsidP="00EF02BD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EF02BD">
        <w:rPr>
          <w:rFonts w:ascii="GHEA Grapalat" w:hAnsi="GHEA Grapalat" w:cs="Sylfaen"/>
          <w:lang w:val="hy-AM"/>
        </w:rPr>
        <w:t>01.03.2022թ. դրությամբ տպագրված անձնագրերի (հին նմուշի անձնագրերի բլանկներ՝ 69535 հատ և կենսաչափական անձնագրերի բլանկներ՝ 2662 հատ) պահեստում առկա մնացորդը չի բավականացնի մինչև տարեվերջ պահանջարկը</w:t>
      </w:r>
      <w:r w:rsidR="005B7C01" w:rsidRPr="00EF02BD">
        <w:rPr>
          <w:rFonts w:ascii="GHEA Grapalat" w:hAnsi="GHEA Grapalat" w:cs="Sylfaen"/>
          <w:lang w:val="hy-AM"/>
        </w:rPr>
        <w:t>:</w:t>
      </w:r>
    </w:p>
    <w:p w:rsidR="00431C96" w:rsidRPr="00EF02BD" w:rsidRDefault="00431C96" w:rsidP="00EF02BD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EF02BD">
        <w:rPr>
          <w:rFonts w:ascii="GHEA Grapalat" w:hAnsi="GHEA Grapalat" w:cs="Sylfaen"/>
          <w:lang w:val="hy-AM"/>
        </w:rPr>
        <w:t>Ուստի, ՀՀ կառավարության որոշման նախագծով առաջարկվում է 1158 ծրագրի 11007 միջոցառման</w:t>
      </w:r>
      <w:r w:rsidR="005D250B"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Sylfaen"/>
          <w:lang w:val="hy-AM"/>
        </w:rPr>
        <w:t>«Հատուկ նպատակային այլ նյութեր» 4269 հոդվածի գծով հատկացումները ավելացնել 564,</w:t>
      </w:r>
      <w:r w:rsidR="007C332A" w:rsidRPr="00EF02BD">
        <w:rPr>
          <w:rFonts w:ascii="GHEA Grapalat" w:hAnsi="GHEA Grapalat" w:cs="Sylfaen"/>
          <w:lang w:val="hy-AM"/>
        </w:rPr>
        <w:t>289.74</w:t>
      </w:r>
      <w:r w:rsidRPr="00EF02BD">
        <w:rPr>
          <w:rFonts w:ascii="GHEA Grapalat" w:hAnsi="GHEA Grapalat" w:cs="Sylfaen"/>
          <w:lang w:val="hy-AM"/>
        </w:rPr>
        <w:t xml:space="preserve"> մլն</w:t>
      </w:r>
      <w:r w:rsidRPr="00EF02BD">
        <w:rPr>
          <w:rFonts w:ascii="MS Mincho" w:eastAsia="MS Mincho" w:hAnsi="MS Mincho" w:cs="MS Mincho" w:hint="eastAsia"/>
          <w:lang w:val="hy-AM"/>
        </w:rPr>
        <w:t>․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դրամի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չափով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ընթացիկ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տարում</w:t>
      </w:r>
      <w:r w:rsidRPr="00EF02BD">
        <w:rPr>
          <w:rFonts w:ascii="GHEA Grapalat" w:hAnsi="GHEA Grapalat" w:cs="Sylfaen"/>
          <w:lang w:val="hy-AM"/>
        </w:rPr>
        <w:t xml:space="preserve"> 400,000 </w:t>
      </w:r>
      <w:r w:rsidRPr="00EF02BD">
        <w:rPr>
          <w:rFonts w:ascii="GHEA Grapalat" w:hAnsi="GHEA Grapalat" w:cs="GHEA Grapalat"/>
          <w:lang w:val="hy-AM"/>
        </w:rPr>
        <w:t>հատ</w:t>
      </w:r>
      <w:r w:rsidRPr="00EF02BD">
        <w:rPr>
          <w:rFonts w:ascii="GHEA Grapalat" w:hAnsi="GHEA Grapalat" w:cs="Sylfaen"/>
          <w:lang w:val="hy-AM"/>
        </w:rPr>
        <w:t xml:space="preserve">, </w:t>
      </w:r>
      <w:r w:rsidRPr="00EF02BD">
        <w:rPr>
          <w:rFonts w:ascii="GHEA Grapalat" w:hAnsi="GHEA Grapalat" w:cs="GHEA Grapalat"/>
          <w:lang w:val="hy-AM"/>
        </w:rPr>
        <w:t>միավորը՝</w:t>
      </w:r>
      <w:r w:rsidRPr="00EF02BD">
        <w:rPr>
          <w:rFonts w:ascii="GHEA Grapalat" w:hAnsi="GHEA Grapalat" w:cs="Sylfaen"/>
          <w:lang w:val="hy-AM"/>
        </w:rPr>
        <w:t xml:space="preserve"> 1307,18 </w:t>
      </w:r>
      <w:r w:rsidRPr="00EF02BD">
        <w:rPr>
          <w:rFonts w:ascii="GHEA Grapalat" w:hAnsi="GHEA Grapalat" w:cs="GHEA Grapalat"/>
          <w:lang w:val="hy-AM"/>
        </w:rPr>
        <w:t>դրամ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գնով՝</w:t>
      </w:r>
      <w:r w:rsidRPr="00EF02BD">
        <w:rPr>
          <w:rFonts w:ascii="GHEA Grapalat" w:hAnsi="GHEA Grapalat" w:cs="Sylfaen"/>
          <w:lang w:val="hy-AM"/>
        </w:rPr>
        <w:t xml:space="preserve">  </w:t>
      </w:r>
      <w:r w:rsidRPr="00EF02BD">
        <w:rPr>
          <w:rFonts w:ascii="GHEA Grapalat" w:hAnsi="GHEA Grapalat" w:cs="GHEA Grapalat"/>
          <w:lang w:val="hy-AM"/>
        </w:rPr>
        <w:t>հին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նմուշի</w:t>
      </w:r>
      <w:r w:rsidRPr="00EF02BD">
        <w:rPr>
          <w:rFonts w:ascii="GHEA Grapalat" w:hAnsi="GHEA Grapalat" w:cs="Sylfaen"/>
          <w:lang w:val="hy-AM"/>
        </w:rPr>
        <w:t xml:space="preserve">  </w:t>
      </w:r>
      <w:r w:rsidRPr="00EF02BD">
        <w:rPr>
          <w:rFonts w:ascii="GHEA Grapalat" w:hAnsi="GHEA Grapalat" w:cs="GHEA Grapalat"/>
          <w:lang w:val="hy-AM"/>
        </w:rPr>
        <w:t>և</w:t>
      </w:r>
      <w:r w:rsidRPr="00EF02BD">
        <w:rPr>
          <w:rFonts w:ascii="GHEA Grapalat" w:hAnsi="GHEA Grapalat" w:cs="Sylfaen"/>
          <w:lang w:val="hy-AM"/>
        </w:rPr>
        <w:t xml:space="preserve"> 7736 </w:t>
      </w:r>
      <w:r w:rsidRPr="00EF02BD">
        <w:rPr>
          <w:rFonts w:ascii="GHEA Grapalat" w:hAnsi="GHEA Grapalat" w:cs="GHEA Grapalat"/>
          <w:lang w:val="hy-AM"/>
        </w:rPr>
        <w:t>հատ</w:t>
      </w:r>
      <w:r w:rsidRPr="00EF02BD">
        <w:rPr>
          <w:rFonts w:ascii="GHEA Grapalat" w:hAnsi="GHEA Grapalat" w:cs="Sylfaen"/>
          <w:lang w:val="hy-AM"/>
        </w:rPr>
        <w:t>, միավորը՝ 5712 դրամ գնման գնով կենսաչափական անձնագրերի բլանկներ ձեռք բերելու համար։</w:t>
      </w:r>
    </w:p>
    <w:p w:rsidR="0088506E" w:rsidRPr="00EF02BD" w:rsidRDefault="0088506E" w:rsidP="00EF02BD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EF02BD">
        <w:rPr>
          <w:rFonts w:ascii="GHEA Grapalat" w:hAnsi="GHEA Grapalat" w:cs="Sylfaen"/>
          <w:lang w:val="hy-AM"/>
        </w:rPr>
        <w:t>Ընդ որում՝ կենսաչափական անձնագրերի բլանկները նախատեսվում է ձեռք բերել «ՀՄԱ» գնման ձևով՝ հիմք ընդունելով ՀՀ կառավարության 526-Ն որոշման 23-րդ կետի 5-րդ ենթակետի գ պարբերությունը՝ «</w:t>
      </w:r>
      <w:r w:rsidRPr="00EF02BD">
        <w:rPr>
          <w:rFonts w:ascii="MS Mincho" w:eastAsia="MS Mincho" w:hAnsi="MS Mincho" w:cs="MS Mincho" w:hint="eastAsia"/>
          <w:lang w:val="hy-AM"/>
        </w:rPr>
        <w:t>․․․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Սույն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ենթակետի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համաձայն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հրատապ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է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համարվում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այն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կարիքը</w:t>
      </w:r>
      <w:r w:rsidRPr="00EF02BD">
        <w:rPr>
          <w:rFonts w:ascii="GHEA Grapalat" w:hAnsi="GHEA Grapalat" w:cs="Sylfaen"/>
          <w:lang w:val="hy-AM"/>
        </w:rPr>
        <w:t xml:space="preserve">, </w:t>
      </w:r>
      <w:r w:rsidRPr="00EF02BD">
        <w:rPr>
          <w:rFonts w:ascii="GHEA Grapalat" w:hAnsi="GHEA Grapalat" w:cs="GHEA Grapalat"/>
          <w:lang w:val="hy-AM"/>
        </w:rPr>
        <w:t>որը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պետք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է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ամբողջ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ծավալով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բավարարվի</w:t>
      </w:r>
      <w:r w:rsidRPr="00EF02BD">
        <w:rPr>
          <w:rFonts w:ascii="GHEA Grapalat" w:hAnsi="GHEA Grapalat" w:cs="Sylfaen"/>
          <w:lang w:val="hy-AM"/>
        </w:rPr>
        <w:t xml:space="preserve">` </w:t>
      </w:r>
      <w:r w:rsidRPr="00EF02BD">
        <w:rPr>
          <w:rFonts w:ascii="GHEA Grapalat" w:hAnsi="GHEA Grapalat" w:cs="GHEA Grapalat"/>
          <w:lang w:val="hy-AM"/>
        </w:rPr>
        <w:t>պայմանագրի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կատարման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արդյունքն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ամբողջ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ծավալով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ընդունվի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գնման</w:t>
      </w:r>
      <w:r w:rsidRPr="00EF02BD">
        <w:rPr>
          <w:rFonts w:ascii="GHEA Grapalat" w:hAnsi="GHEA Grapalat" w:cs="Sylfaen"/>
          <w:lang w:val="hy-AM"/>
        </w:rPr>
        <w:t xml:space="preserve"> </w:t>
      </w:r>
      <w:r w:rsidRPr="00EF02BD">
        <w:rPr>
          <w:rFonts w:ascii="GHEA Grapalat" w:hAnsi="GHEA Grapalat" w:cs="GHEA Grapalat"/>
          <w:lang w:val="hy-AM"/>
        </w:rPr>
        <w:t>պ</w:t>
      </w:r>
      <w:r w:rsidRPr="00EF02BD">
        <w:rPr>
          <w:rFonts w:ascii="GHEA Grapalat" w:hAnsi="GHEA Grapalat" w:cs="Sylfaen"/>
          <w:lang w:val="hy-AM"/>
        </w:rPr>
        <w:t>ահանջի ծագման օրվանից մինչև երեսուն օրացուցային օրվա ընթացքում՝ պայմանով, որ հրատապ համարվող ապրանքի մատակարարումը, աշխատանքի կատարումը կամ ծառայության մատուցումը պետք է սկսվեն այնպիսի ժամկետում, որի ընթացքում գնման մրցակցային որևէ ձևի կիրառումը ժամկետի առումով անհնար է»։</w:t>
      </w:r>
    </w:p>
    <w:p w:rsidR="00431C96" w:rsidRPr="00EF02BD" w:rsidRDefault="00431C96" w:rsidP="00EF02BD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EF02BD">
        <w:rPr>
          <w:rFonts w:ascii="GHEA Grapalat" w:hAnsi="GHEA Grapalat" w:cs="Sylfaen"/>
          <w:lang w:val="hy-AM"/>
        </w:rPr>
        <w:t>Բացի այդ</w:t>
      </w:r>
      <w:r w:rsidR="00AA1840" w:rsidRPr="00EF02BD">
        <w:rPr>
          <w:rFonts w:ascii="GHEA Grapalat" w:hAnsi="GHEA Grapalat" w:cs="Sylfaen"/>
          <w:lang w:val="hy-AM"/>
        </w:rPr>
        <w:t xml:space="preserve">, </w:t>
      </w:r>
      <w:r w:rsidR="00746AB7" w:rsidRPr="00EF02BD">
        <w:rPr>
          <w:rFonts w:ascii="GHEA Grapalat" w:hAnsi="GHEA Grapalat" w:cs="Sylfaen"/>
          <w:lang w:val="hy-AM"/>
        </w:rPr>
        <w:t xml:space="preserve">ՀՀ Ո ԷԱՃԱՇՁԲ-2021-ԱՎՎ/821/1  պայմանագրով 150000 հատ անձնագրերի մատակարարման ժամկետը սահմանված է եղել 2022թ. առաջին եռամսյակ, սակայն ֆինանսական միջոցներ հատկացնելու ժամկետները բաց են թողնվել՝ դրանց բացակայության պատճառով:  Հաշվի առնելով վերոգրյալը՝ նախագծով առաջարկվում է երկարաձգել մատակարարման ժամկետները՝ </w:t>
      </w:r>
      <w:r w:rsidR="00AA1840" w:rsidRPr="00EF02BD">
        <w:rPr>
          <w:rFonts w:ascii="GHEA Grapalat" w:hAnsi="GHEA Grapalat" w:cs="Sylfaen"/>
          <w:lang w:val="hy-AM"/>
        </w:rPr>
        <w:t>ՀՀ կառավարության 04.05.2017թ. թիվ 526-Ն որոշման հավելված 1-ի 57-րդ կետի հիման վրա:</w:t>
      </w:r>
    </w:p>
    <w:p w:rsidR="00DB7DDE" w:rsidRPr="00EF02BD" w:rsidRDefault="00DB7DDE" w:rsidP="00EF02BD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</w:p>
    <w:p w:rsidR="00FC64B9" w:rsidRPr="00EF02BD" w:rsidRDefault="00FC64B9" w:rsidP="00EF02BD">
      <w:pPr>
        <w:pStyle w:val="NormalWeb"/>
        <w:numPr>
          <w:ilvl w:val="0"/>
          <w:numId w:val="1"/>
        </w:numPr>
        <w:tabs>
          <w:tab w:val="left" w:pos="851"/>
        </w:tabs>
        <w:spacing w:before="0" w:beforeAutospacing="0" w:after="240" w:afterAutospacing="0" w:line="360" w:lineRule="auto"/>
        <w:ind w:left="0" w:firstLine="540"/>
        <w:rPr>
          <w:rFonts w:ascii="GHEA Grapalat" w:hAnsi="GHEA Grapalat"/>
          <w:b/>
          <w:color w:val="000000"/>
          <w:lang w:val="hy-AM"/>
        </w:rPr>
      </w:pPr>
      <w:r w:rsidRPr="00EF02BD">
        <w:rPr>
          <w:rFonts w:ascii="GHEA Grapalat" w:hAnsi="GHEA Grapalat"/>
          <w:b/>
          <w:color w:val="000000"/>
          <w:lang w:val="hy-AM"/>
        </w:rPr>
        <w:lastRenderedPageBreak/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D746CC" w:rsidRPr="00EF02BD" w:rsidRDefault="00FC64B9" w:rsidP="00EF02BD">
      <w:pPr>
        <w:tabs>
          <w:tab w:val="left" w:pos="900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EF02BD">
        <w:rPr>
          <w:rFonts w:ascii="GHEA Grapalat" w:hAnsi="GHEA Grapalat"/>
          <w:bCs/>
          <w:color w:val="000000"/>
          <w:lang w:val="hy-AM" w:eastAsia="en-US"/>
        </w:rPr>
        <w:t xml:space="preserve">«Հայաստանի </w:t>
      </w:r>
      <w:r w:rsidR="00FA1E85" w:rsidRPr="00EF02BD">
        <w:rPr>
          <w:rFonts w:ascii="GHEA Grapalat" w:hAnsi="GHEA Grapalat"/>
          <w:bCs/>
          <w:color w:val="000000"/>
          <w:lang w:val="hy-AM" w:eastAsia="en-US"/>
        </w:rPr>
        <w:t>Հ</w:t>
      </w:r>
      <w:r w:rsidRPr="00EF02BD">
        <w:rPr>
          <w:rFonts w:ascii="GHEA Grapalat" w:hAnsi="GHEA Grapalat"/>
          <w:bCs/>
          <w:color w:val="000000"/>
          <w:lang w:val="hy-AM" w:eastAsia="en-US"/>
        </w:rPr>
        <w:t>անրապետության 202</w:t>
      </w:r>
      <w:r w:rsidR="00E45FAB" w:rsidRPr="00EF02BD">
        <w:rPr>
          <w:rFonts w:ascii="GHEA Grapalat" w:hAnsi="GHEA Grapalat"/>
          <w:bCs/>
          <w:color w:val="000000"/>
          <w:lang w:val="hy-AM" w:eastAsia="en-US"/>
        </w:rPr>
        <w:t>2</w:t>
      </w:r>
      <w:r w:rsidRPr="00EF02BD">
        <w:rPr>
          <w:rFonts w:ascii="GHEA Grapalat" w:hAnsi="GHEA Grapalat"/>
          <w:bCs/>
          <w:color w:val="000000"/>
          <w:lang w:val="hy-AM" w:eastAsia="en-US"/>
        </w:rPr>
        <w:t xml:space="preserve"> թվականի պետական բյուջեում վերաբաշխում,</w:t>
      </w:r>
      <w:r w:rsidRPr="00EF02BD">
        <w:rPr>
          <w:rFonts w:ascii="Courier New" w:hAnsi="Courier New" w:cs="Courier New"/>
          <w:bCs/>
          <w:color w:val="000000"/>
          <w:lang w:val="hy-AM" w:eastAsia="en-US"/>
        </w:rPr>
        <w:t> </w:t>
      </w:r>
      <w:r w:rsidR="00FA1E85" w:rsidRPr="00EF02BD">
        <w:rPr>
          <w:rFonts w:ascii="GHEA Grapalat" w:hAnsi="GHEA Grapalat" w:cs="Calibri"/>
          <w:bCs/>
          <w:color w:val="000000"/>
          <w:lang w:val="hy-AM" w:eastAsia="en-US"/>
        </w:rPr>
        <w:t>Հ</w:t>
      </w:r>
      <w:r w:rsidRPr="00EF02BD">
        <w:rPr>
          <w:rFonts w:ascii="GHEA Grapalat" w:hAnsi="GHEA Grapalat" w:cs="Arial Unicode"/>
          <w:bCs/>
          <w:color w:val="000000"/>
          <w:lang w:val="hy-AM" w:eastAsia="en-US"/>
        </w:rPr>
        <w:t>այաստանի</w:t>
      </w:r>
      <w:r w:rsidRPr="00EF02B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="00FA1E85" w:rsidRPr="00EF02BD">
        <w:rPr>
          <w:rFonts w:ascii="GHEA Grapalat" w:hAnsi="GHEA Grapalat" w:cs="Arial Unicode"/>
          <w:bCs/>
          <w:color w:val="000000"/>
          <w:lang w:val="hy-AM" w:eastAsia="en-US"/>
        </w:rPr>
        <w:t>Հ</w:t>
      </w:r>
      <w:r w:rsidRPr="00EF02BD">
        <w:rPr>
          <w:rFonts w:ascii="GHEA Grapalat" w:hAnsi="GHEA Grapalat" w:cs="Arial Unicode"/>
          <w:bCs/>
          <w:color w:val="000000"/>
          <w:lang w:val="hy-AM" w:eastAsia="en-US"/>
        </w:rPr>
        <w:t>անրապետության</w:t>
      </w:r>
      <w:r w:rsidRPr="00EF02B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EF02BD">
        <w:rPr>
          <w:rFonts w:ascii="GHEA Grapalat" w:hAnsi="GHEA Grapalat" w:cs="Arial Unicode"/>
          <w:bCs/>
          <w:color w:val="000000"/>
          <w:lang w:val="hy-AM" w:eastAsia="en-US"/>
        </w:rPr>
        <w:t>կառավարության</w:t>
      </w:r>
      <w:r w:rsidRPr="00EF02BD">
        <w:rPr>
          <w:rFonts w:ascii="GHEA Grapalat" w:hAnsi="GHEA Grapalat"/>
          <w:bCs/>
          <w:color w:val="000000"/>
          <w:lang w:val="hy-AM" w:eastAsia="en-US"/>
        </w:rPr>
        <w:t xml:space="preserve"> 202</w:t>
      </w:r>
      <w:r w:rsidR="00E45FAB" w:rsidRPr="00EF02BD">
        <w:rPr>
          <w:rFonts w:ascii="GHEA Grapalat" w:hAnsi="GHEA Grapalat"/>
          <w:bCs/>
          <w:color w:val="000000"/>
          <w:lang w:val="hy-AM" w:eastAsia="en-US"/>
        </w:rPr>
        <w:t>1</w:t>
      </w:r>
      <w:r w:rsidRPr="00EF02B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EF02BD">
        <w:rPr>
          <w:rFonts w:ascii="GHEA Grapalat" w:hAnsi="GHEA Grapalat" w:cs="Arial Unicode"/>
          <w:bCs/>
          <w:color w:val="000000"/>
          <w:lang w:val="hy-AM" w:eastAsia="en-US"/>
        </w:rPr>
        <w:t>թվականի</w:t>
      </w:r>
      <w:r w:rsidRPr="00EF02B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EF02BD">
        <w:rPr>
          <w:rFonts w:ascii="GHEA Grapalat" w:hAnsi="GHEA Grapalat" w:cs="Arial Unicode"/>
          <w:bCs/>
          <w:color w:val="000000"/>
          <w:lang w:val="hy-AM" w:eastAsia="en-US"/>
        </w:rPr>
        <w:t>դեկտեմբերի</w:t>
      </w:r>
      <w:r w:rsidRPr="00EF02B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="00E45FAB" w:rsidRPr="00EF02BD">
        <w:rPr>
          <w:rFonts w:ascii="GHEA Grapalat" w:hAnsi="GHEA Grapalat"/>
          <w:bCs/>
          <w:color w:val="000000"/>
          <w:lang w:val="hy-AM" w:eastAsia="en-US"/>
        </w:rPr>
        <w:t>23</w:t>
      </w:r>
      <w:r w:rsidRPr="00EF02BD">
        <w:rPr>
          <w:rFonts w:ascii="GHEA Grapalat" w:hAnsi="GHEA Grapalat"/>
          <w:bCs/>
          <w:color w:val="000000"/>
          <w:lang w:val="hy-AM" w:eastAsia="en-US"/>
        </w:rPr>
        <w:t>-</w:t>
      </w:r>
      <w:r w:rsidRPr="00EF02BD">
        <w:rPr>
          <w:rFonts w:ascii="GHEA Grapalat" w:hAnsi="GHEA Grapalat" w:cs="Arial Unicode"/>
          <w:bCs/>
          <w:color w:val="000000"/>
          <w:lang w:val="hy-AM" w:eastAsia="en-US"/>
        </w:rPr>
        <w:t>ի</w:t>
      </w:r>
      <w:r w:rsidRPr="00EF02B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="00FA1E85" w:rsidRPr="00EF02BD">
        <w:rPr>
          <w:rFonts w:ascii="GHEA Grapalat" w:hAnsi="GHEA Grapalat"/>
          <w:bCs/>
          <w:color w:val="000000"/>
          <w:lang w:val="hy-AM" w:eastAsia="en-US"/>
        </w:rPr>
        <w:t>N</w:t>
      </w:r>
      <w:r w:rsidRPr="00EF02B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="00E45FAB" w:rsidRPr="00EF02BD">
        <w:rPr>
          <w:rFonts w:ascii="GHEA Grapalat" w:hAnsi="GHEA Grapalat"/>
          <w:bCs/>
          <w:color w:val="000000"/>
          <w:lang w:val="hy-AM" w:eastAsia="en-US"/>
        </w:rPr>
        <w:t>2121</w:t>
      </w:r>
      <w:r w:rsidRPr="00EF02BD">
        <w:rPr>
          <w:rFonts w:ascii="GHEA Grapalat" w:hAnsi="GHEA Grapalat"/>
          <w:bCs/>
          <w:color w:val="000000"/>
          <w:lang w:val="hy-AM" w:eastAsia="en-US"/>
        </w:rPr>
        <w:t>-</w:t>
      </w:r>
      <w:r w:rsidR="00FA1E85" w:rsidRPr="00EF02BD">
        <w:rPr>
          <w:rFonts w:ascii="GHEA Grapalat" w:hAnsi="GHEA Grapalat"/>
          <w:bCs/>
          <w:color w:val="000000"/>
          <w:lang w:val="hy-AM" w:eastAsia="en-US"/>
        </w:rPr>
        <w:t>Ն</w:t>
      </w:r>
      <w:r w:rsidRPr="00EF02B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EF02BD">
        <w:rPr>
          <w:rFonts w:ascii="GHEA Grapalat" w:hAnsi="GHEA Grapalat" w:cs="Arial Unicode"/>
          <w:bCs/>
          <w:color w:val="000000"/>
          <w:lang w:val="hy-AM" w:eastAsia="en-US"/>
        </w:rPr>
        <w:t>որոշման</w:t>
      </w:r>
      <w:r w:rsidRPr="00EF02B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EF02BD">
        <w:rPr>
          <w:rFonts w:ascii="GHEA Grapalat" w:hAnsi="GHEA Grapalat" w:cs="Arial Unicode"/>
          <w:bCs/>
          <w:color w:val="000000"/>
          <w:lang w:val="hy-AM" w:eastAsia="en-US"/>
        </w:rPr>
        <w:t>մեջ</w:t>
      </w:r>
      <w:r w:rsidRPr="00EF02B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EF02BD">
        <w:rPr>
          <w:rFonts w:ascii="GHEA Grapalat" w:hAnsi="GHEA Grapalat" w:cs="Arial Unicode"/>
          <w:bCs/>
          <w:color w:val="000000"/>
          <w:lang w:val="hy-AM" w:eastAsia="en-US"/>
        </w:rPr>
        <w:t>փոփոխություններ</w:t>
      </w:r>
      <w:r w:rsidRPr="00EF02B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EF02BD">
        <w:rPr>
          <w:rFonts w:ascii="GHEA Grapalat" w:hAnsi="GHEA Grapalat" w:cs="Arial Unicode"/>
          <w:bCs/>
          <w:color w:val="000000"/>
          <w:lang w:val="hy-AM" w:eastAsia="en-US"/>
        </w:rPr>
        <w:t>ու</w:t>
      </w:r>
      <w:r w:rsidRPr="00EF02B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EF02BD">
        <w:rPr>
          <w:rFonts w:ascii="GHEA Grapalat" w:hAnsi="GHEA Grapalat" w:cs="Arial Unicode"/>
          <w:bCs/>
          <w:color w:val="000000"/>
          <w:lang w:val="hy-AM" w:eastAsia="en-US"/>
        </w:rPr>
        <w:t>լրացումներ</w:t>
      </w:r>
      <w:r w:rsidRPr="00EF02BD">
        <w:rPr>
          <w:rFonts w:ascii="GHEA Grapalat" w:hAnsi="GHEA Grapalat"/>
          <w:bCs/>
          <w:color w:val="000000"/>
          <w:lang w:val="hy-AM" w:eastAsia="en-US"/>
        </w:rPr>
        <w:t xml:space="preserve"> </w:t>
      </w:r>
      <w:r w:rsidRPr="00EF02BD">
        <w:rPr>
          <w:rFonts w:ascii="GHEA Grapalat" w:hAnsi="GHEA Grapalat" w:cs="Arial Unicode"/>
          <w:bCs/>
          <w:color w:val="000000"/>
          <w:lang w:val="hy-AM" w:eastAsia="en-US"/>
        </w:rPr>
        <w:t>կատարելու</w:t>
      </w:r>
      <w:r w:rsidR="00E45FAB" w:rsidRPr="00EF02BD">
        <w:rPr>
          <w:lang w:val="hy-AM"/>
        </w:rPr>
        <w:t xml:space="preserve"> </w:t>
      </w:r>
      <w:r w:rsidR="00E45FAB" w:rsidRPr="00EF02BD">
        <w:rPr>
          <w:rFonts w:ascii="GHEA Grapalat" w:hAnsi="GHEA Grapalat" w:cs="Arial Unicode"/>
          <w:bCs/>
          <w:color w:val="000000"/>
          <w:lang w:val="hy-AM" w:eastAsia="en-US"/>
        </w:rPr>
        <w:t xml:space="preserve">Հայաստանի Հանրապետության ոստիկանությանը գումար հատկացնելու մասին </w:t>
      </w:r>
      <w:r w:rsidRPr="00EF02BD">
        <w:rPr>
          <w:rFonts w:ascii="GHEA Grapalat" w:hAnsi="GHEA Grapalat" w:cs="Arial Unicode"/>
          <w:bCs/>
          <w:color w:val="000000"/>
          <w:lang w:val="hy-AM" w:eastAsia="en-US"/>
        </w:rPr>
        <w:t xml:space="preserve">մասին» </w:t>
      </w:r>
      <w:r w:rsidR="00FA1E85" w:rsidRPr="00EF02BD">
        <w:rPr>
          <w:rFonts w:ascii="GHEA Grapalat" w:hAnsi="GHEA Grapalat" w:cs="Arial Unicode"/>
          <w:bCs/>
          <w:color w:val="000000"/>
          <w:lang w:val="hy-AM" w:eastAsia="en-US"/>
        </w:rPr>
        <w:t>Հ</w:t>
      </w:r>
      <w:r w:rsidRPr="00EF02BD">
        <w:rPr>
          <w:rFonts w:ascii="GHEA Grapalat" w:eastAsiaTheme="minorHAnsi" w:hAnsi="GHEA Grapalat" w:cstheme="minorBidi"/>
          <w:lang w:val="hy-AM" w:eastAsia="en-US"/>
        </w:rPr>
        <w:t xml:space="preserve">այաստանի </w:t>
      </w:r>
      <w:r w:rsidR="00FA1E85" w:rsidRPr="00EF02BD">
        <w:rPr>
          <w:rFonts w:ascii="GHEA Grapalat" w:eastAsiaTheme="minorHAnsi" w:hAnsi="GHEA Grapalat" w:cstheme="minorBidi"/>
          <w:lang w:val="hy-AM" w:eastAsia="en-US"/>
        </w:rPr>
        <w:t>Հ</w:t>
      </w:r>
      <w:r w:rsidRPr="00EF02BD">
        <w:rPr>
          <w:rFonts w:ascii="GHEA Grapalat" w:eastAsiaTheme="minorHAnsi" w:hAnsi="GHEA Grapalat" w:cstheme="minorBidi"/>
          <w:lang w:val="hy-AM" w:eastAsia="en-US"/>
        </w:rPr>
        <w:t>անրապետության կառավարության որոշման նախագծի</w:t>
      </w:r>
      <w:r w:rsidRPr="00EF02BD">
        <w:rPr>
          <w:rFonts w:ascii="GHEA Grapalat" w:hAnsi="GHEA Grapalat" w:cs="Sylfaen"/>
          <w:bCs/>
          <w:iCs/>
          <w:lang w:val="fr-FR"/>
        </w:rPr>
        <w:t xml:space="preserve"> ընդունմամբ ՀՀ պետական բյուջեի ծախսերում և եկամուտներում փոփոխություններ չեն առաջանա:</w:t>
      </w:r>
    </w:p>
    <w:p w:rsidR="005345E2" w:rsidRPr="00EF02BD" w:rsidRDefault="007F5516" w:rsidP="00EF02BD">
      <w:pPr>
        <w:pStyle w:val="mechtex"/>
        <w:tabs>
          <w:tab w:val="left" w:pos="900"/>
        </w:tabs>
        <w:spacing w:line="360" w:lineRule="auto"/>
        <w:ind w:firstLine="540"/>
        <w:jc w:val="both"/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</w:pPr>
      <w:r w:rsidRPr="00EF02BD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5.</w:t>
      </w:r>
      <w:r w:rsidR="005345E2" w:rsidRPr="00EF02BD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 xml:space="preserve"> Նախագծի մշակման գործընթացում ներգրավված ինստիտուտները և անձինք.</w:t>
      </w:r>
    </w:p>
    <w:p w:rsidR="00E3668C" w:rsidRPr="00EF02BD" w:rsidRDefault="005345E2" w:rsidP="00EF02BD">
      <w:pPr>
        <w:tabs>
          <w:tab w:val="left" w:pos="630"/>
          <w:tab w:val="left" w:pos="900"/>
        </w:tabs>
        <w:spacing w:line="360" w:lineRule="auto"/>
        <w:ind w:firstLine="540"/>
        <w:jc w:val="both"/>
        <w:rPr>
          <w:rFonts w:ascii="GHEA Grapalat" w:hAnsi="GHEA Grapalat" w:cs="Aharoni"/>
          <w:lang w:val="hy-AM" w:eastAsia="en-US" w:bidi="he-IL"/>
        </w:rPr>
      </w:pPr>
      <w:r w:rsidRPr="00EF02BD">
        <w:rPr>
          <w:rFonts w:ascii="GHEA Grapalat" w:hAnsi="GHEA Grapalat" w:cs="Aharoni"/>
          <w:lang w:val="fr-FR" w:eastAsia="en-US" w:bidi="he-IL"/>
        </w:rPr>
        <w:t xml:space="preserve">ՀՀ </w:t>
      </w:r>
      <w:r w:rsidRPr="00EF02BD">
        <w:rPr>
          <w:rFonts w:ascii="GHEA Grapalat" w:hAnsi="GHEA Grapalat" w:cs="Aharoni"/>
          <w:lang w:val="hy-AM" w:eastAsia="en-US" w:bidi="he-IL"/>
        </w:rPr>
        <w:t>ոստիկանություն</w:t>
      </w:r>
      <w:r w:rsidRPr="00EF02BD">
        <w:rPr>
          <w:rFonts w:ascii="GHEA Grapalat" w:hAnsi="GHEA Grapalat" w:cs="Aharoni"/>
          <w:lang w:val="fr-FR" w:eastAsia="en-US" w:bidi="he-IL"/>
        </w:rPr>
        <w:t>։</w:t>
      </w:r>
    </w:p>
    <w:p w:rsidR="005873C3" w:rsidRPr="00EF02BD" w:rsidRDefault="005873C3" w:rsidP="00EF02BD">
      <w:pPr>
        <w:tabs>
          <w:tab w:val="left" w:pos="630"/>
          <w:tab w:val="left" w:pos="900"/>
        </w:tabs>
        <w:spacing w:line="360" w:lineRule="auto"/>
        <w:ind w:firstLine="540"/>
        <w:jc w:val="both"/>
        <w:rPr>
          <w:rFonts w:ascii="GHEA Grapalat" w:hAnsi="GHEA Grapalat" w:cs="Aharoni"/>
          <w:lang w:val="hy-AM" w:eastAsia="en-US" w:bidi="he-IL"/>
        </w:rPr>
      </w:pPr>
    </w:p>
    <w:p w:rsidR="00E3668C" w:rsidRPr="00EF02BD" w:rsidRDefault="007F5516" w:rsidP="00EF02BD">
      <w:pPr>
        <w:tabs>
          <w:tab w:val="left" w:pos="567"/>
          <w:tab w:val="left" w:pos="900"/>
          <w:tab w:val="left" w:pos="9360"/>
        </w:tabs>
        <w:spacing w:line="360" w:lineRule="auto"/>
        <w:ind w:firstLine="540"/>
        <w:jc w:val="both"/>
        <w:rPr>
          <w:rFonts w:ascii="GHEA Grapalat" w:hAnsi="GHEA Grapalat" w:cs="Aharoni"/>
          <w:b/>
          <w:i/>
          <w:lang w:val="fr-FR" w:eastAsia="en-US" w:bidi="he-IL"/>
        </w:rPr>
      </w:pPr>
      <w:r w:rsidRPr="00EF02BD">
        <w:rPr>
          <w:rFonts w:ascii="GHEA Grapalat" w:hAnsi="GHEA Grapalat" w:cs="Aharoni"/>
          <w:b/>
          <w:i/>
          <w:lang w:val="fr-FR" w:eastAsia="en-US" w:bidi="he-IL"/>
        </w:rPr>
        <w:t>6.</w:t>
      </w:r>
      <w:r w:rsidR="005345E2" w:rsidRPr="00EF02BD">
        <w:rPr>
          <w:rFonts w:ascii="GHEA Grapalat" w:hAnsi="GHEA Grapalat" w:cs="Aharoni"/>
          <w:b/>
          <w:i/>
          <w:lang w:val="fr-FR" w:eastAsia="en-US" w:bidi="he-IL"/>
        </w:rPr>
        <w:t xml:space="preserve"> Ակնկալվող արդյունքը.</w:t>
      </w:r>
    </w:p>
    <w:p w:rsidR="00AF211A" w:rsidRPr="00EF02BD" w:rsidRDefault="00584813" w:rsidP="00EF02BD">
      <w:pPr>
        <w:tabs>
          <w:tab w:val="left" w:pos="567"/>
          <w:tab w:val="left" w:pos="900"/>
          <w:tab w:val="left" w:pos="9360"/>
        </w:tabs>
        <w:spacing w:line="360" w:lineRule="auto"/>
        <w:ind w:firstLine="540"/>
        <w:jc w:val="both"/>
        <w:rPr>
          <w:rFonts w:ascii="GHEA Grapalat" w:hAnsi="GHEA Grapalat"/>
          <w:b/>
          <w:noProof/>
          <w:lang w:val="fr-FR" w:eastAsia="en-US"/>
        </w:rPr>
      </w:pPr>
      <w:r w:rsidRPr="00EF02BD">
        <w:rPr>
          <w:rFonts w:ascii="GHEA Grapalat" w:hAnsi="GHEA Grapalat" w:cs="Sylfaen"/>
          <w:lang w:val="hy-AM" w:eastAsia="en-US"/>
        </w:rPr>
        <w:t xml:space="preserve">ՀՀ քաղաքացու անձնագրերի տրամադրման անընդհատության </w:t>
      </w:r>
      <w:r w:rsidR="000B47B4" w:rsidRPr="00EF02BD">
        <w:rPr>
          <w:rFonts w:ascii="GHEA Grapalat" w:hAnsi="GHEA Grapalat" w:cs="Sylfaen"/>
          <w:lang w:val="hy-AM" w:eastAsia="en-US"/>
        </w:rPr>
        <w:t xml:space="preserve"> ապահովում</w:t>
      </w:r>
      <w:r w:rsidRPr="00EF02BD">
        <w:rPr>
          <w:rFonts w:ascii="GHEA Grapalat" w:hAnsi="GHEA Grapalat" w:cs="Sylfaen"/>
          <w:lang w:val="hy-AM" w:eastAsia="en-US"/>
        </w:rPr>
        <w:t xml:space="preserve">։ </w:t>
      </w:r>
      <w:r w:rsidR="00AF211A" w:rsidRPr="00EF02BD">
        <w:rPr>
          <w:rFonts w:ascii="GHEA Grapalat" w:hAnsi="GHEA Grapalat" w:cs="Sylfaen"/>
          <w:lang w:val="fr-FR" w:eastAsia="en-US"/>
        </w:rPr>
        <w:tab/>
      </w:r>
    </w:p>
    <w:p w:rsidR="005345E2" w:rsidRPr="00EF02BD" w:rsidRDefault="005345E2" w:rsidP="00EF02BD">
      <w:pPr>
        <w:pStyle w:val="mechtex"/>
        <w:spacing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3054C6" w:rsidRPr="00EF02BD" w:rsidRDefault="003054C6" w:rsidP="00EF02BD">
      <w:pPr>
        <w:pStyle w:val="mechtex"/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F34546" w:rsidRPr="00EF02BD" w:rsidRDefault="003054C6" w:rsidP="00EF02BD">
      <w:pPr>
        <w:tabs>
          <w:tab w:val="left" w:pos="630"/>
          <w:tab w:val="left" w:pos="993"/>
        </w:tabs>
        <w:spacing w:line="360" w:lineRule="auto"/>
        <w:ind w:firstLine="540"/>
        <w:jc w:val="both"/>
        <w:rPr>
          <w:rFonts w:ascii="GHEA Grapalat" w:hAnsi="GHEA Grapalat" w:cs="Sylfaen"/>
          <w:b/>
          <w:lang w:val="hy-AM"/>
        </w:rPr>
      </w:pPr>
      <w:r w:rsidRPr="00EF02BD">
        <w:rPr>
          <w:rFonts w:ascii="GHEA Grapalat" w:eastAsia="GHEA Grapalat" w:hAnsi="GHEA Grapalat" w:cs="GHEA Grapalat"/>
          <w:lang w:val="fr-FR"/>
        </w:rPr>
        <w:tab/>
      </w:r>
      <w:r w:rsidRPr="00EF02BD">
        <w:rPr>
          <w:rFonts w:ascii="GHEA Grapalat" w:eastAsia="GHEA Grapalat" w:hAnsi="GHEA Grapalat" w:cs="GHEA Grapalat"/>
          <w:lang w:val="fr-FR"/>
        </w:rPr>
        <w:tab/>
      </w:r>
      <w:r w:rsidRPr="00EF02BD">
        <w:rPr>
          <w:rFonts w:ascii="GHEA Grapalat" w:eastAsia="GHEA Grapalat" w:hAnsi="GHEA Grapalat" w:cs="GHEA Grapalat"/>
          <w:lang w:val="fr-FR"/>
        </w:rPr>
        <w:tab/>
      </w:r>
      <w:r w:rsidRPr="00EF02BD">
        <w:rPr>
          <w:rFonts w:ascii="GHEA Grapalat" w:eastAsia="GHEA Grapalat" w:hAnsi="GHEA Grapalat" w:cs="GHEA Grapalat"/>
          <w:lang w:val="fr-FR"/>
        </w:rPr>
        <w:tab/>
      </w:r>
      <w:r w:rsidRPr="00EF02BD">
        <w:rPr>
          <w:rFonts w:ascii="GHEA Grapalat" w:eastAsia="GHEA Grapalat" w:hAnsi="GHEA Grapalat" w:cs="GHEA Grapalat"/>
          <w:lang w:val="fr-FR"/>
        </w:rPr>
        <w:tab/>
      </w:r>
      <w:r w:rsidRPr="00EF02BD">
        <w:rPr>
          <w:rFonts w:ascii="GHEA Grapalat" w:eastAsia="GHEA Grapalat" w:hAnsi="GHEA Grapalat" w:cs="GHEA Grapalat"/>
          <w:lang w:val="fr-FR"/>
        </w:rPr>
        <w:tab/>
      </w:r>
      <w:r w:rsidRPr="00EF02BD">
        <w:rPr>
          <w:rFonts w:ascii="GHEA Grapalat" w:eastAsia="GHEA Grapalat" w:hAnsi="GHEA Grapalat" w:cs="GHEA Grapalat"/>
          <w:lang w:val="fr-FR"/>
        </w:rPr>
        <w:tab/>
      </w:r>
      <w:r w:rsidRPr="00EF02BD">
        <w:rPr>
          <w:rFonts w:ascii="GHEA Grapalat" w:eastAsia="GHEA Grapalat" w:hAnsi="GHEA Grapalat" w:cs="GHEA Grapalat"/>
          <w:lang w:val="fr-FR"/>
        </w:rPr>
        <w:tab/>
      </w:r>
      <w:r w:rsidRPr="00EF02BD">
        <w:rPr>
          <w:rFonts w:ascii="GHEA Grapalat" w:eastAsia="GHEA Grapalat" w:hAnsi="GHEA Grapalat" w:cs="GHEA Grapalat"/>
          <w:lang w:val="fr-FR"/>
        </w:rPr>
        <w:tab/>
      </w:r>
      <w:r w:rsidRPr="00EF02BD">
        <w:rPr>
          <w:rFonts w:ascii="GHEA Grapalat" w:eastAsia="GHEA Grapalat" w:hAnsi="GHEA Grapalat" w:cs="GHEA Grapalat"/>
          <w:lang w:val="fr-FR"/>
        </w:rPr>
        <w:tab/>
      </w:r>
      <w:r w:rsidRPr="00EF02BD">
        <w:rPr>
          <w:rFonts w:ascii="GHEA Grapalat" w:eastAsia="GHEA Grapalat" w:hAnsi="GHEA Grapalat" w:cs="GHEA Grapalat"/>
          <w:lang w:val="fr-FR"/>
        </w:rPr>
        <w:tab/>
      </w:r>
      <w:r w:rsidR="00CD0529" w:rsidRPr="00EF02BD">
        <w:rPr>
          <w:rFonts w:ascii="GHEA Grapalat" w:hAnsi="GHEA Grapalat" w:cs="Sylfaen"/>
          <w:lang w:val="fr-FR"/>
        </w:rPr>
        <w:t xml:space="preserve">      </w:t>
      </w:r>
      <w:r w:rsidR="00CD0529" w:rsidRPr="00EF02BD">
        <w:rPr>
          <w:rFonts w:ascii="GHEA Grapalat" w:hAnsi="GHEA Grapalat" w:cs="Sylfaen"/>
          <w:b/>
          <w:lang w:val="hy-AM"/>
        </w:rPr>
        <w:t>ՀՀ  ոստիկանություն</w:t>
      </w:r>
    </w:p>
    <w:sectPr w:rsidR="00F34546" w:rsidRPr="00EF02BD" w:rsidSect="00EF02BD">
      <w:footerReference w:type="default" r:id="rId8"/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E6D" w:rsidRDefault="00085E6D" w:rsidP="00410C17">
      <w:r>
        <w:separator/>
      </w:r>
    </w:p>
  </w:endnote>
  <w:endnote w:type="continuationSeparator" w:id="0">
    <w:p w:rsidR="00085E6D" w:rsidRDefault="00085E6D" w:rsidP="00410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41096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873C3" w:rsidRDefault="009635F4">
        <w:pPr>
          <w:pStyle w:val="Footer"/>
          <w:jc w:val="center"/>
        </w:pPr>
        <w:r>
          <w:fldChar w:fldCharType="begin"/>
        </w:r>
        <w:r w:rsidR="005873C3">
          <w:instrText xml:space="preserve"> PAGE   \* MERGEFORMAT </w:instrText>
        </w:r>
        <w:r>
          <w:fldChar w:fldCharType="separate"/>
        </w:r>
        <w:r w:rsidR="00EF02B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10C17" w:rsidRDefault="00410C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E6D" w:rsidRDefault="00085E6D" w:rsidP="00410C17">
      <w:r>
        <w:separator/>
      </w:r>
    </w:p>
  </w:footnote>
  <w:footnote w:type="continuationSeparator" w:id="0">
    <w:p w:rsidR="00085E6D" w:rsidRDefault="00085E6D" w:rsidP="00410C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162E"/>
    <w:multiLevelType w:val="hybridMultilevel"/>
    <w:tmpl w:val="3E082798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 w15:restartNumberingAfterBreak="0">
    <w:nsid w:val="212E16B6"/>
    <w:multiLevelType w:val="hybridMultilevel"/>
    <w:tmpl w:val="FAC62B60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214162C2"/>
    <w:multiLevelType w:val="hybridMultilevel"/>
    <w:tmpl w:val="0242F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A079CD"/>
    <w:multiLevelType w:val="hybridMultilevel"/>
    <w:tmpl w:val="FA38FCA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26BC229C"/>
    <w:multiLevelType w:val="hybridMultilevel"/>
    <w:tmpl w:val="CE6A31BE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A111112"/>
    <w:multiLevelType w:val="hybridMultilevel"/>
    <w:tmpl w:val="0D0C025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2AC74D27"/>
    <w:multiLevelType w:val="hybridMultilevel"/>
    <w:tmpl w:val="493CD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A5445"/>
    <w:multiLevelType w:val="hybridMultilevel"/>
    <w:tmpl w:val="41408CF2"/>
    <w:lvl w:ilvl="0" w:tplc="040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2F0F0BAA"/>
    <w:multiLevelType w:val="hybridMultilevel"/>
    <w:tmpl w:val="122476B6"/>
    <w:lvl w:ilvl="0" w:tplc="ED1269CC">
      <w:start w:val="1158"/>
      <w:numFmt w:val="decimal"/>
      <w:lvlText w:val="%1"/>
      <w:lvlJc w:val="left"/>
      <w:pPr>
        <w:ind w:left="960" w:hanging="52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 w15:restartNumberingAfterBreak="0">
    <w:nsid w:val="3887640B"/>
    <w:multiLevelType w:val="hybridMultilevel"/>
    <w:tmpl w:val="7A50D84E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454A71EA"/>
    <w:multiLevelType w:val="hybridMultilevel"/>
    <w:tmpl w:val="D7C09F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47210B"/>
    <w:multiLevelType w:val="hybridMultilevel"/>
    <w:tmpl w:val="A7B2DF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7F3BBC"/>
    <w:multiLevelType w:val="hybridMultilevel"/>
    <w:tmpl w:val="AED4866A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5AE55E10"/>
    <w:multiLevelType w:val="hybridMultilevel"/>
    <w:tmpl w:val="BBF67170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4" w15:restartNumberingAfterBreak="0">
    <w:nsid w:val="69384475"/>
    <w:multiLevelType w:val="hybridMultilevel"/>
    <w:tmpl w:val="DF2E82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5" w15:restartNumberingAfterBreak="0">
    <w:nsid w:val="6CB110CC"/>
    <w:multiLevelType w:val="hybridMultilevel"/>
    <w:tmpl w:val="19BED740"/>
    <w:lvl w:ilvl="0" w:tplc="62968E92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6AF6C75"/>
    <w:multiLevelType w:val="hybridMultilevel"/>
    <w:tmpl w:val="F14C9F18"/>
    <w:lvl w:ilvl="0" w:tplc="8E3C061E">
      <w:start w:val="1"/>
      <w:numFmt w:val="decimal"/>
      <w:lvlText w:val="%1)"/>
      <w:lvlJc w:val="left"/>
      <w:pPr>
        <w:ind w:left="1215" w:hanging="360"/>
      </w:pPr>
      <w:rPr>
        <w:rFonts w:ascii="GHEA Grapalat" w:eastAsia="Times New Roman" w:hAnsi="GHEA Grapalat" w:cs="Arial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5"/>
  </w:num>
  <w:num w:numId="2">
    <w:abstractNumId w:val="12"/>
  </w:num>
  <w:num w:numId="3">
    <w:abstractNumId w:val="10"/>
  </w:num>
  <w:num w:numId="4">
    <w:abstractNumId w:val="7"/>
  </w:num>
  <w:num w:numId="5">
    <w:abstractNumId w:val="6"/>
  </w:num>
  <w:num w:numId="6">
    <w:abstractNumId w:val="0"/>
  </w:num>
  <w:num w:numId="7">
    <w:abstractNumId w:val="2"/>
  </w:num>
  <w:num w:numId="8">
    <w:abstractNumId w:val="13"/>
  </w:num>
  <w:num w:numId="9">
    <w:abstractNumId w:val="5"/>
  </w:num>
  <w:num w:numId="10">
    <w:abstractNumId w:val="9"/>
  </w:num>
  <w:num w:numId="11">
    <w:abstractNumId w:val="3"/>
  </w:num>
  <w:num w:numId="12">
    <w:abstractNumId w:val="4"/>
  </w:num>
  <w:num w:numId="13">
    <w:abstractNumId w:val="1"/>
  </w:num>
  <w:num w:numId="14">
    <w:abstractNumId w:val="14"/>
  </w:num>
  <w:num w:numId="15">
    <w:abstractNumId w:val="11"/>
  </w:num>
  <w:num w:numId="16">
    <w:abstractNumId w:val="16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0C0E"/>
    <w:rsid w:val="00003F3E"/>
    <w:rsid w:val="00015C71"/>
    <w:rsid w:val="0001717D"/>
    <w:rsid w:val="00022059"/>
    <w:rsid w:val="00031AC5"/>
    <w:rsid w:val="0003606C"/>
    <w:rsid w:val="00046056"/>
    <w:rsid w:val="000526A3"/>
    <w:rsid w:val="000644E9"/>
    <w:rsid w:val="00072A89"/>
    <w:rsid w:val="0007642C"/>
    <w:rsid w:val="00082670"/>
    <w:rsid w:val="000832D5"/>
    <w:rsid w:val="00085E6D"/>
    <w:rsid w:val="00095C38"/>
    <w:rsid w:val="000B47B4"/>
    <w:rsid w:val="000D1395"/>
    <w:rsid w:val="000E6EC6"/>
    <w:rsid w:val="000F04CF"/>
    <w:rsid w:val="001051BA"/>
    <w:rsid w:val="001113CC"/>
    <w:rsid w:val="0011767A"/>
    <w:rsid w:val="00121F01"/>
    <w:rsid w:val="00131103"/>
    <w:rsid w:val="00131369"/>
    <w:rsid w:val="001444D6"/>
    <w:rsid w:val="00154A6A"/>
    <w:rsid w:val="00164FB0"/>
    <w:rsid w:val="001651DC"/>
    <w:rsid w:val="001A7647"/>
    <w:rsid w:val="001C5B9B"/>
    <w:rsid w:val="001D3F7B"/>
    <w:rsid w:val="001E0EF0"/>
    <w:rsid w:val="001E177E"/>
    <w:rsid w:val="002136CC"/>
    <w:rsid w:val="00223181"/>
    <w:rsid w:val="00224B34"/>
    <w:rsid w:val="0023725F"/>
    <w:rsid w:val="0024002F"/>
    <w:rsid w:val="00281F9D"/>
    <w:rsid w:val="002A5CF7"/>
    <w:rsid w:val="002A6711"/>
    <w:rsid w:val="002C638E"/>
    <w:rsid w:val="002E1512"/>
    <w:rsid w:val="002E201F"/>
    <w:rsid w:val="002E4AAB"/>
    <w:rsid w:val="002F07C8"/>
    <w:rsid w:val="003054C6"/>
    <w:rsid w:val="00306AA5"/>
    <w:rsid w:val="0032358A"/>
    <w:rsid w:val="00327537"/>
    <w:rsid w:val="0033213D"/>
    <w:rsid w:val="00346C0B"/>
    <w:rsid w:val="0035505D"/>
    <w:rsid w:val="0035618B"/>
    <w:rsid w:val="00356E27"/>
    <w:rsid w:val="0037123C"/>
    <w:rsid w:val="0038768D"/>
    <w:rsid w:val="003A2A06"/>
    <w:rsid w:val="003A534C"/>
    <w:rsid w:val="003B6FAF"/>
    <w:rsid w:val="003C24AC"/>
    <w:rsid w:val="003D0D5A"/>
    <w:rsid w:val="003E4E5F"/>
    <w:rsid w:val="003E7EB5"/>
    <w:rsid w:val="00410C17"/>
    <w:rsid w:val="00416B67"/>
    <w:rsid w:val="00431C96"/>
    <w:rsid w:val="00462564"/>
    <w:rsid w:val="004661AA"/>
    <w:rsid w:val="004663D2"/>
    <w:rsid w:val="00476702"/>
    <w:rsid w:val="00487D4D"/>
    <w:rsid w:val="0049340C"/>
    <w:rsid w:val="004977E9"/>
    <w:rsid w:val="004A19E4"/>
    <w:rsid w:val="004A468B"/>
    <w:rsid w:val="004A4D18"/>
    <w:rsid w:val="004B4B6F"/>
    <w:rsid w:val="004F701D"/>
    <w:rsid w:val="005034B4"/>
    <w:rsid w:val="005038DC"/>
    <w:rsid w:val="00511737"/>
    <w:rsid w:val="00524007"/>
    <w:rsid w:val="005345E2"/>
    <w:rsid w:val="005704AB"/>
    <w:rsid w:val="00582424"/>
    <w:rsid w:val="00584813"/>
    <w:rsid w:val="005873C3"/>
    <w:rsid w:val="0058791F"/>
    <w:rsid w:val="0059349B"/>
    <w:rsid w:val="005B0F0C"/>
    <w:rsid w:val="005B2B7D"/>
    <w:rsid w:val="005B7C01"/>
    <w:rsid w:val="005C661A"/>
    <w:rsid w:val="005D250B"/>
    <w:rsid w:val="005D6582"/>
    <w:rsid w:val="005F45A0"/>
    <w:rsid w:val="00607044"/>
    <w:rsid w:val="006127D0"/>
    <w:rsid w:val="00613FF9"/>
    <w:rsid w:val="0063540D"/>
    <w:rsid w:val="00652704"/>
    <w:rsid w:val="0066275B"/>
    <w:rsid w:val="006705B2"/>
    <w:rsid w:val="006746DA"/>
    <w:rsid w:val="00675FCD"/>
    <w:rsid w:val="0067625D"/>
    <w:rsid w:val="00677DCE"/>
    <w:rsid w:val="006959AB"/>
    <w:rsid w:val="006A128C"/>
    <w:rsid w:val="006C053E"/>
    <w:rsid w:val="006C35AB"/>
    <w:rsid w:val="006E0045"/>
    <w:rsid w:val="006E63B0"/>
    <w:rsid w:val="006F34AE"/>
    <w:rsid w:val="00711E2B"/>
    <w:rsid w:val="00745E33"/>
    <w:rsid w:val="00746AB7"/>
    <w:rsid w:val="00751068"/>
    <w:rsid w:val="0075780A"/>
    <w:rsid w:val="007720FF"/>
    <w:rsid w:val="0078479E"/>
    <w:rsid w:val="00790CA5"/>
    <w:rsid w:val="007B01A7"/>
    <w:rsid w:val="007C332A"/>
    <w:rsid w:val="007F5516"/>
    <w:rsid w:val="00836DC1"/>
    <w:rsid w:val="008448DA"/>
    <w:rsid w:val="00846881"/>
    <w:rsid w:val="008555D3"/>
    <w:rsid w:val="008654A7"/>
    <w:rsid w:val="00884465"/>
    <w:rsid w:val="0088506E"/>
    <w:rsid w:val="00894C33"/>
    <w:rsid w:val="008B017A"/>
    <w:rsid w:val="008B0C0E"/>
    <w:rsid w:val="008B5176"/>
    <w:rsid w:val="008C419E"/>
    <w:rsid w:val="008C6416"/>
    <w:rsid w:val="008D1C57"/>
    <w:rsid w:val="00916018"/>
    <w:rsid w:val="00924ACA"/>
    <w:rsid w:val="009359A9"/>
    <w:rsid w:val="00946051"/>
    <w:rsid w:val="009635F4"/>
    <w:rsid w:val="0097765E"/>
    <w:rsid w:val="00980ABC"/>
    <w:rsid w:val="009B7D9E"/>
    <w:rsid w:val="009F41F3"/>
    <w:rsid w:val="00A037EB"/>
    <w:rsid w:val="00A40E32"/>
    <w:rsid w:val="00A43AAC"/>
    <w:rsid w:val="00A602E4"/>
    <w:rsid w:val="00A72AAF"/>
    <w:rsid w:val="00A750DF"/>
    <w:rsid w:val="00AA1840"/>
    <w:rsid w:val="00AA293F"/>
    <w:rsid w:val="00AA4F3D"/>
    <w:rsid w:val="00AB2D99"/>
    <w:rsid w:val="00AC6176"/>
    <w:rsid w:val="00AD06B5"/>
    <w:rsid w:val="00AE2D55"/>
    <w:rsid w:val="00AE5F85"/>
    <w:rsid w:val="00AE657E"/>
    <w:rsid w:val="00AF211A"/>
    <w:rsid w:val="00AF405D"/>
    <w:rsid w:val="00B00338"/>
    <w:rsid w:val="00B03DDB"/>
    <w:rsid w:val="00B12E6C"/>
    <w:rsid w:val="00B23803"/>
    <w:rsid w:val="00B24AF0"/>
    <w:rsid w:val="00B31F15"/>
    <w:rsid w:val="00B3338C"/>
    <w:rsid w:val="00B4386F"/>
    <w:rsid w:val="00B61475"/>
    <w:rsid w:val="00B8544D"/>
    <w:rsid w:val="00BB2B16"/>
    <w:rsid w:val="00BC2C5C"/>
    <w:rsid w:val="00BD048B"/>
    <w:rsid w:val="00BE39B3"/>
    <w:rsid w:val="00BE4BF3"/>
    <w:rsid w:val="00BF615F"/>
    <w:rsid w:val="00C23A20"/>
    <w:rsid w:val="00C328B3"/>
    <w:rsid w:val="00C33558"/>
    <w:rsid w:val="00C346B3"/>
    <w:rsid w:val="00C60366"/>
    <w:rsid w:val="00C61227"/>
    <w:rsid w:val="00C6563C"/>
    <w:rsid w:val="00C72441"/>
    <w:rsid w:val="00C77ABD"/>
    <w:rsid w:val="00CA372D"/>
    <w:rsid w:val="00CB1FC3"/>
    <w:rsid w:val="00CD0529"/>
    <w:rsid w:val="00CD5F0B"/>
    <w:rsid w:val="00CF1DBD"/>
    <w:rsid w:val="00D1017F"/>
    <w:rsid w:val="00D211A7"/>
    <w:rsid w:val="00D34F01"/>
    <w:rsid w:val="00D508C8"/>
    <w:rsid w:val="00D61002"/>
    <w:rsid w:val="00D62089"/>
    <w:rsid w:val="00D66990"/>
    <w:rsid w:val="00D7289E"/>
    <w:rsid w:val="00D746CC"/>
    <w:rsid w:val="00D87AF8"/>
    <w:rsid w:val="00D91078"/>
    <w:rsid w:val="00D9486A"/>
    <w:rsid w:val="00D97543"/>
    <w:rsid w:val="00DA73AB"/>
    <w:rsid w:val="00DB06E2"/>
    <w:rsid w:val="00DB7DDE"/>
    <w:rsid w:val="00DC15A9"/>
    <w:rsid w:val="00DE161D"/>
    <w:rsid w:val="00DF629C"/>
    <w:rsid w:val="00E06A22"/>
    <w:rsid w:val="00E14126"/>
    <w:rsid w:val="00E24159"/>
    <w:rsid w:val="00E3668C"/>
    <w:rsid w:val="00E45FAB"/>
    <w:rsid w:val="00E52F8E"/>
    <w:rsid w:val="00E66908"/>
    <w:rsid w:val="00E82817"/>
    <w:rsid w:val="00E9715F"/>
    <w:rsid w:val="00EB6349"/>
    <w:rsid w:val="00EC0564"/>
    <w:rsid w:val="00EC3AC2"/>
    <w:rsid w:val="00EC61ED"/>
    <w:rsid w:val="00ED01F0"/>
    <w:rsid w:val="00EE301B"/>
    <w:rsid w:val="00EE3B6A"/>
    <w:rsid w:val="00EE40BF"/>
    <w:rsid w:val="00EE6E91"/>
    <w:rsid w:val="00EF02BD"/>
    <w:rsid w:val="00EF4FF0"/>
    <w:rsid w:val="00F14E0C"/>
    <w:rsid w:val="00F34546"/>
    <w:rsid w:val="00F514E5"/>
    <w:rsid w:val="00F97B2E"/>
    <w:rsid w:val="00FA0122"/>
    <w:rsid w:val="00FA093D"/>
    <w:rsid w:val="00FA1DA9"/>
    <w:rsid w:val="00FA1E85"/>
    <w:rsid w:val="00FA6B5C"/>
    <w:rsid w:val="00FC64B9"/>
    <w:rsid w:val="00FC6FF0"/>
    <w:rsid w:val="00FE431E"/>
    <w:rsid w:val="00FF2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8A36656-B632-4E21-8E9F-9A9192A70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0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CD052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D0529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A750DF"/>
    <w:pPr>
      <w:spacing w:after="200" w:line="276" w:lineRule="auto"/>
      <w:ind w:left="720"/>
      <w:contextualSpacing/>
    </w:pPr>
    <w:rPr>
      <w:rFonts w:ascii="GHEA Grapalat" w:eastAsia="Calibri" w:hAnsi="GHEA Grapalat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4A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A6A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410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0C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410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0C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FC64B9"/>
    <w:pPr>
      <w:widowControl w:val="0"/>
      <w:adjustRightInd w:val="0"/>
      <w:spacing w:before="100" w:beforeAutospacing="1" w:after="100" w:afterAutospacing="1" w:line="360" w:lineRule="atLeast"/>
      <w:jc w:val="both"/>
    </w:pPr>
  </w:style>
  <w:style w:type="character" w:styleId="Strong">
    <w:name w:val="Strong"/>
    <w:basedOn w:val="DefaultParagraphFont"/>
    <w:uiPriority w:val="22"/>
    <w:qFormat/>
    <w:rsid w:val="00CA37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6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67C80-7DDC-4B29-974A-221100CD3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2387</TotalTime>
  <Pages>1</Pages>
  <Words>588</Words>
  <Characters>3355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https://mul2-police.gov.am/tasks/1094141/oneclick/himnavorum (5).docx?token=d61cb6158e89aa9a72a2b76f8bd1fe98</cp:keywords>
  <dc:description/>
  <cp:lastModifiedBy>Ashot Pirumyan</cp:lastModifiedBy>
  <cp:revision>111</cp:revision>
  <cp:lastPrinted>2022-03-29T05:19:00Z</cp:lastPrinted>
  <dcterms:created xsi:type="dcterms:W3CDTF">2020-08-21T08:14:00Z</dcterms:created>
  <dcterms:modified xsi:type="dcterms:W3CDTF">2022-03-29T05:19:00Z</dcterms:modified>
</cp:coreProperties>
</file>