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8B1" w:rsidRPr="00AE6615" w:rsidRDefault="001508B1" w:rsidP="00684FED">
      <w:pPr>
        <w:spacing w:after="0" w:line="240" w:lineRule="auto"/>
        <w:jc w:val="center"/>
        <w:rPr>
          <w:rFonts w:ascii="GHEA Grapalat" w:hAnsi="GHEA Grapalat" w:cs="Sylfaen"/>
          <w:b/>
          <w:bCs/>
          <w:lang w:val="hy-AM"/>
        </w:rPr>
      </w:pPr>
      <w:bookmarkStart w:id="0" w:name="_GoBack"/>
      <w:bookmarkEnd w:id="0"/>
    </w:p>
    <w:p w:rsidR="00AC37B7" w:rsidRPr="00AE6615" w:rsidRDefault="00AC37B7" w:rsidP="00684FED">
      <w:pPr>
        <w:spacing w:after="0" w:line="24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AE6615">
        <w:rPr>
          <w:rFonts w:ascii="GHEA Grapalat" w:hAnsi="GHEA Grapalat" w:cs="Sylfaen"/>
          <w:b/>
          <w:bCs/>
          <w:lang w:val="hy-AM"/>
        </w:rPr>
        <w:t>ԱՄՓՈՓԱԹԵՐԹ</w:t>
      </w:r>
    </w:p>
    <w:p w:rsidR="00AC37B7" w:rsidRPr="00AE6615" w:rsidRDefault="00AC37B7" w:rsidP="00684FED">
      <w:pPr>
        <w:spacing w:after="0" w:line="24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AE6615">
        <w:rPr>
          <w:rFonts w:cs="Calibri"/>
          <w:b/>
          <w:bCs/>
          <w:lang w:val="hy-AM"/>
        </w:rPr>
        <w:t>  </w:t>
      </w:r>
      <w:r w:rsidR="006E41B2" w:rsidRPr="00AE6615">
        <w:rPr>
          <w:rFonts w:ascii="GHEA Grapalat" w:hAnsi="GHEA Grapalat" w:cs="Sylfaen"/>
          <w:b/>
          <w:bCs/>
          <w:lang w:val="hy-AM"/>
        </w:rPr>
        <w:t>«</w:t>
      </w:r>
      <w:r w:rsidR="00F2549A" w:rsidRPr="00AE6615">
        <w:rPr>
          <w:rFonts w:ascii="GHEA Grapalat" w:hAnsi="GHEA Grapalat"/>
          <w:b/>
          <w:lang w:val="hy-AM"/>
        </w:rPr>
        <w:t>ՀԱՅԱՍՏԱՆԻ ՀԱՆՐԱՊԵՏՈՒԹՅԱՆ ՀԱՐԿԱՅԻՆ ՕՐԵՆՍԳՐՔՈՒՄ ԼՐԱՑՈՒՄՆԵՐ ԿԱՏԱՐԵԼՈՒ ՄԱՍԻՆ</w:t>
      </w:r>
      <w:r w:rsidR="00C424A8" w:rsidRPr="00AE6615">
        <w:rPr>
          <w:rFonts w:ascii="GHEA Grapalat" w:hAnsi="GHEA Grapalat" w:cs="Sylfaen"/>
          <w:b/>
          <w:bCs/>
          <w:lang w:val="hy-AM"/>
        </w:rPr>
        <w:t xml:space="preserve">» </w:t>
      </w:r>
      <w:r w:rsidR="00095425" w:rsidRPr="00AE6615">
        <w:rPr>
          <w:rFonts w:ascii="GHEA Grapalat" w:hAnsi="GHEA Grapalat"/>
          <w:b/>
          <w:lang w:val="hy-AM"/>
        </w:rPr>
        <w:t>ՀԱՅԱՍՏԱՆԻ ՀԱՆՐԱՊԵՏՈՒԹՅԱՆ</w:t>
      </w:r>
      <w:r w:rsidR="00DA7C9B" w:rsidRPr="00AE6615">
        <w:rPr>
          <w:rFonts w:ascii="GHEA Grapalat" w:hAnsi="GHEA Grapalat" w:cs="Sylfaen"/>
          <w:b/>
          <w:bCs/>
          <w:lang w:val="hy-AM"/>
        </w:rPr>
        <w:t xml:space="preserve"> ՕՐԵՆՔԻ</w:t>
      </w:r>
      <w:r w:rsidR="009338C9" w:rsidRPr="00AE6615">
        <w:rPr>
          <w:rFonts w:ascii="GHEA Grapalat" w:hAnsi="GHEA Grapalat" w:cs="Sylfaen"/>
          <w:b/>
          <w:bCs/>
          <w:lang w:val="hy-AM"/>
        </w:rPr>
        <w:t xml:space="preserve"> </w:t>
      </w:r>
      <w:r w:rsidRPr="00AE6615">
        <w:rPr>
          <w:rFonts w:ascii="GHEA Grapalat" w:hAnsi="GHEA Grapalat" w:cs="Sylfaen"/>
          <w:b/>
          <w:bCs/>
          <w:lang w:val="hy-AM"/>
        </w:rPr>
        <w:t>ՆԱԽԱԳԾԻ</w:t>
      </w:r>
    </w:p>
    <w:p w:rsidR="00095425" w:rsidRPr="00AE6615" w:rsidRDefault="00095425" w:rsidP="00684FED">
      <w:pPr>
        <w:spacing w:after="0" w:line="240" w:lineRule="auto"/>
        <w:jc w:val="center"/>
        <w:rPr>
          <w:rFonts w:ascii="GHEA Grapalat" w:hAnsi="GHEA Grapalat" w:cs="Sylfaen"/>
          <w:b/>
          <w:bCs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1"/>
        <w:gridCol w:w="1559"/>
        <w:gridCol w:w="3390"/>
      </w:tblGrid>
      <w:tr w:rsidR="009338C9" w:rsidRPr="00AE6615" w:rsidTr="00AE6175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9338C9" w:rsidRPr="00AE6615" w:rsidRDefault="00095425" w:rsidP="00684FED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AE6615">
              <w:rPr>
                <w:rFonts w:ascii="GHEA Grapalat" w:hAnsi="GHEA Grapalat" w:cs="Sylfaen"/>
                <w:b/>
                <w:bCs/>
                <w:lang w:val="hy-AM"/>
              </w:rPr>
              <w:t>1</w:t>
            </w:r>
            <w:r w:rsidR="009338C9" w:rsidRPr="00AE6615">
              <w:rPr>
                <w:rFonts w:ascii="GHEA Grapalat" w:hAnsi="GHEA Grapalat" w:cs="Sylfaen"/>
                <w:b/>
                <w:bCs/>
              </w:rPr>
              <w:t>. ՀՀ ֆինանսների 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9338C9" w:rsidRPr="00AE6615" w:rsidRDefault="00EA308B" w:rsidP="00EA308B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AE6615">
              <w:rPr>
                <w:rFonts w:ascii="GHEA Grapalat" w:hAnsi="GHEA Grapalat" w:cs="Sylfaen"/>
                <w:b/>
                <w:bCs/>
                <w:lang w:val="hy-AM"/>
              </w:rPr>
              <w:t>10</w:t>
            </w:r>
            <w:r w:rsidR="001B4E3A" w:rsidRPr="00AE6615">
              <w:rPr>
                <w:rFonts w:ascii="GHEA Grapalat" w:hAnsi="GHEA Grapalat" w:cs="Sylfaen"/>
                <w:b/>
                <w:bCs/>
                <w:lang w:val="hy-AM"/>
              </w:rPr>
              <w:t>.</w:t>
            </w:r>
            <w:r w:rsidRPr="00AE6615">
              <w:rPr>
                <w:rFonts w:ascii="GHEA Grapalat" w:hAnsi="GHEA Grapalat" w:cs="Sylfaen"/>
                <w:b/>
                <w:bCs/>
                <w:lang w:val="hy-AM"/>
              </w:rPr>
              <w:t>03</w:t>
            </w:r>
            <w:r w:rsidR="0003340C" w:rsidRPr="00AE6615">
              <w:rPr>
                <w:rFonts w:ascii="GHEA Grapalat" w:hAnsi="GHEA Grapalat" w:cs="Sylfaen"/>
                <w:b/>
                <w:bCs/>
                <w:lang w:val="hy-AM"/>
              </w:rPr>
              <w:t>.202</w:t>
            </w:r>
            <w:r w:rsidRPr="00AE6615">
              <w:rPr>
                <w:rFonts w:ascii="GHEA Grapalat" w:hAnsi="GHEA Grapalat" w:cs="Sylfaen"/>
                <w:b/>
                <w:bCs/>
                <w:lang w:val="hy-AM"/>
              </w:rPr>
              <w:t>2</w:t>
            </w:r>
            <w:r w:rsidR="0003340C" w:rsidRPr="00AE6615">
              <w:rPr>
                <w:rFonts w:ascii="GHEA Grapalat" w:hAnsi="GHEA Grapalat" w:cs="Sylfaen"/>
                <w:b/>
                <w:bCs/>
                <w:lang w:val="hy-AM"/>
              </w:rPr>
              <w:t>թ.</w:t>
            </w:r>
          </w:p>
        </w:tc>
      </w:tr>
      <w:tr w:rsidR="009338C9" w:rsidRPr="00AE6615" w:rsidTr="00AE6175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9338C9" w:rsidRPr="00AE6615" w:rsidRDefault="009338C9" w:rsidP="00684FED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9338C9" w:rsidRPr="00AE6615" w:rsidRDefault="0003340C" w:rsidP="00684FED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AE6615">
              <w:rPr>
                <w:rFonts w:ascii="GHEA Grapalat" w:hAnsi="GHEA Grapalat" w:cs="Sylfaen"/>
                <w:b/>
                <w:bCs/>
                <w:lang w:val="hy-AM"/>
              </w:rPr>
              <w:t>N</w:t>
            </w:r>
            <w:r w:rsidR="00EA308B" w:rsidRPr="00AE6615">
              <w:rPr>
                <w:rFonts w:ascii="GHEA Grapalat" w:hAnsi="GHEA Grapalat" w:cs="Sylfaen"/>
                <w:b/>
                <w:bCs/>
                <w:lang w:val="hy-AM"/>
              </w:rPr>
              <w:t xml:space="preserve"> 01/2-1/20956-2021</w:t>
            </w:r>
            <w:r w:rsidR="00095425" w:rsidRPr="00AE6615">
              <w:rPr>
                <w:rFonts w:ascii="GHEA Grapalat" w:hAnsi="GHEA Grapalat" w:cs="Sylfaen"/>
                <w:b/>
                <w:bCs/>
                <w:lang w:val="hy-AM"/>
              </w:rPr>
              <w:t xml:space="preserve"> </w:t>
            </w:r>
          </w:p>
        </w:tc>
      </w:tr>
      <w:tr w:rsidR="00C43E71" w:rsidRPr="00121213" w:rsidTr="00A938E3">
        <w:tc>
          <w:tcPr>
            <w:tcW w:w="9351" w:type="dxa"/>
          </w:tcPr>
          <w:p w:rsidR="00684FED" w:rsidRPr="00AE6615" w:rsidRDefault="00684FED" w:rsidP="00684FED">
            <w:pPr>
              <w:spacing w:after="0" w:line="240" w:lineRule="auto"/>
              <w:ind w:firstLine="567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AE6615">
              <w:rPr>
                <w:rFonts w:ascii="GHEA Grapalat" w:eastAsia="Times New Roman" w:hAnsi="GHEA Grapalat"/>
                <w:lang w:val="hy-AM"/>
              </w:rPr>
              <w:t>Նախագծով առաջարկվում է նախատեսել «Բաց թողնում՝ ներքին սպառման համար» մաք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սային ընթա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ցակարգով ներմուծվող ապրանքների համար օրենսգրքով սահմանված կար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գով հաշ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վարկ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ված հարկերի` ԱԱՀ-ի, ակցիզային հարկի և բնապահպանական հարկի վճարման ժամ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կետ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ների հետաձգման կամ տարաժամկետ մաս-մաս վճարման հնարավո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րու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թյուն՝ ԵԱՏՄ մաքսային օրենսգրքի 59-րդ հոդվածով սահմանված ժամ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կետ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նե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րում և հիմ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քե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րով:</w:t>
            </w:r>
          </w:p>
          <w:p w:rsidR="00684FED" w:rsidRPr="00AE6615" w:rsidRDefault="00684FED" w:rsidP="00684FED">
            <w:pPr>
              <w:spacing w:after="0" w:line="240" w:lineRule="auto"/>
              <w:ind w:firstLine="567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AE6615">
              <w:rPr>
                <w:rFonts w:ascii="GHEA Grapalat" w:eastAsia="Times New Roman" w:hAnsi="GHEA Grapalat"/>
                <w:lang w:val="hy-AM"/>
              </w:rPr>
              <w:t>Միաժամանակ, առաջարկվում է սահմանել, որ հարկի գումարների վճարման ժամկետի հետա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ձգ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ման կամ տարաժամկետ մաս-մաս վճարման հնարավորությունից օգտվելու համար մաք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սա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յին մար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մնի կողմից գանձվում են տոկոսներ` ԵԱՏՄ մաքսային օրենսգրքի 60-րդ հոդ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վա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ծով սահ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ման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ված կարգով ու ժամկետներում:</w:t>
            </w:r>
          </w:p>
          <w:p w:rsidR="00684FED" w:rsidRPr="00AE6615" w:rsidRDefault="00684FED" w:rsidP="00684FED">
            <w:pPr>
              <w:spacing w:after="0" w:line="240" w:lineRule="auto"/>
              <w:ind w:firstLine="567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AE6615">
              <w:rPr>
                <w:rFonts w:ascii="GHEA Grapalat" w:eastAsia="Times New Roman" w:hAnsi="GHEA Grapalat"/>
                <w:lang w:val="hy-AM"/>
              </w:rPr>
              <w:t>Վերոգրյալի կապակցությամբ, հայտնում ենք, որ նախագծով առաջարկվող կարգա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վո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րում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ների վերաբերյալ սկզբունքային առարկություններ չկան:</w:t>
            </w:r>
          </w:p>
          <w:p w:rsidR="00684FED" w:rsidRPr="00AE6615" w:rsidRDefault="00684FED" w:rsidP="00684FED">
            <w:pPr>
              <w:spacing w:after="0" w:line="240" w:lineRule="auto"/>
              <w:ind w:firstLine="567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AE6615">
              <w:rPr>
                <w:rFonts w:ascii="GHEA Grapalat" w:eastAsia="Times New Roman" w:hAnsi="GHEA Grapalat"/>
                <w:lang w:val="hy-AM"/>
              </w:rPr>
              <w:t>Միաժամանակ, հարկ ենք համարում ուշադրություն հրավիրել հետևյալ հանգամանքի վրա:</w:t>
            </w:r>
          </w:p>
          <w:p w:rsidR="00684FED" w:rsidRPr="00AE6615" w:rsidRDefault="00684FED" w:rsidP="00684FED">
            <w:pPr>
              <w:spacing w:after="0" w:line="240" w:lineRule="auto"/>
              <w:ind w:firstLine="567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AE6615">
              <w:rPr>
                <w:rFonts w:ascii="GHEA Grapalat" w:eastAsia="Times New Roman" w:hAnsi="GHEA Grapalat"/>
                <w:lang w:val="hy-AM"/>
              </w:rPr>
              <w:t>ԵԱՏՄ մաքսային օրենսգրքի 62-րդ հոդվածի 1-ին և 2-րդ մասերի, ինչպես նաև 58-րդ հոդվածով սահմանված դրույթների վերլուծությունը թույլ է տալիս եզրակացնել, որ ապրանք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ների ներ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մուծման ժամանակ հարկերի վճարման ժամկետների փոփոխության դեպքում ոչ միայն մաքսատուրքերի, այլ նաև հարկերի մասով պետք է ներկայացվի պար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տա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վորության կատար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 xml:space="preserve">ման ապահովում: </w:t>
            </w:r>
          </w:p>
          <w:p w:rsidR="00684FED" w:rsidRPr="00AE6615" w:rsidRDefault="00684FED" w:rsidP="00684FED">
            <w:pPr>
              <w:spacing w:after="0" w:line="240" w:lineRule="auto"/>
              <w:ind w:firstLine="567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AE6615">
              <w:rPr>
                <w:rFonts w:ascii="GHEA Grapalat" w:eastAsia="Times New Roman" w:hAnsi="GHEA Grapalat"/>
                <w:lang w:val="hy-AM"/>
              </w:rPr>
              <w:t>ԵԱՏՄ մաքսային օրենսգրքի վերոնշյալ դրույթների համաձայն՝ ազգային օրենսդրու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թյամբ հնարավոր է սահմանել հարկերը վճարելու պար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տա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վորության կատարման ապա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հո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վումը չներկայացնելու դեպքեր:</w:t>
            </w:r>
          </w:p>
          <w:p w:rsidR="00684FED" w:rsidRPr="00AE6615" w:rsidRDefault="00684FED" w:rsidP="00684FED">
            <w:pPr>
              <w:spacing w:after="0" w:line="240" w:lineRule="auto"/>
              <w:ind w:firstLine="567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AE6615">
              <w:rPr>
                <w:rFonts w:ascii="GHEA Grapalat" w:eastAsia="Times New Roman" w:hAnsi="GHEA Grapalat"/>
                <w:lang w:val="hy-AM"/>
              </w:rPr>
              <w:t>Հարկերը վճարելու պար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տա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վորության կատարման ապահովման ներկայացման կամ չներ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կայացման հետ կապված հարա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բե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րություններ նախագծով առհասարակ կարգավորված չեն: Միաժամանակ, գտնում ենք, որ նշյալ կարգավորումները նպատակահարմար չէ սահ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մա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նել հետա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գայում՝ Կառավարության որոշմամբ:</w:t>
            </w:r>
          </w:p>
          <w:p w:rsidR="00684FED" w:rsidRPr="00AE6615" w:rsidRDefault="00684FED" w:rsidP="00684FED">
            <w:pPr>
              <w:spacing w:after="0" w:line="240" w:lineRule="auto"/>
              <w:ind w:firstLine="567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AE6615">
              <w:rPr>
                <w:rFonts w:ascii="GHEA Grapalat" w:eastAsia="Times New Roman" w:hAnsi="GHEA Grapalat"/>
                <w:lang w:val="hy-AM"/>
              </w:rPr>
              <w:t>Հետևաբար, վերոգրյալից կարելի է ենթադրել, որ ապահովման ներ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 xml:space="preserve">կայացման պահանջը կիրառելի է լինելու վերազգային օրենսդրությամբ սահմանված լինելու ուժով: Այս </w:t>
            </w:r>
            <w:r w:rsidRPr="00AE6615">
              <w:rPr>
                <w:rFonts w:ascii="GHEA Grapalat" w:eastAsia="Times New Roman" w:hAnsi="GHEA Grapalat"/>
                <w:lang w:val="hy-AM"/>
              </w:rPr>
              <w:lastRenderedPageBreak/>
              <w:t>առումով, անհրաժեշտ է նկատի ունենալ, որ ապահովման ներ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կայացման պահանջի առկա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յու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թյունը էականորեն նվազեցնելու է տնտեսավարող սուբյեկտ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ների՝ հար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կերի մասով հետա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ձգ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ման կամ տարաժամկետ վճարման հնարավորությունից օգտվելու հետաքրքրվա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ծու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թյունը՝ հաշվի առնե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լով այն հանգամանքը, որ ապահովման ներկայացումը ֆինանսա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կան լրա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ցուցիչ ծախ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սեր է ենթադրում, որոնք ԱԱՀ-ի փոխհատուցվող գումարների հետ վերա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դարձ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ման կամ հաշ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վանց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ման գործող կարգավորումների առկայության պայման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նե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րում կարող են տնտեսա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պես հիմ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նավորված չլինել:</w:t>
            </w:r>
          </w:p>
          <w:p w:rsidR="00684FED" w:rsidRPr="00AE6615" w:rsidRDefault="00684FED" w:rsidP="00684FED">
            <w:pPr>
              <w:spacing w:after="0" w:line="240" w:lineRule="auto"/>
              <w:ind w:firstLine="567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AE6615">
              <w:rPr>
                <w:rFonts w:ascii="GHEA Grapalat" w:eastAsia="Times New Roman" w:hAnsi="GHEA Grapalat"/>
                <w:lang w:val="hy-AM"/>
              </w:rPr>
              <w:t>Մյուս կողմից, նախագծով առաջարկվող կարգավորումների կիրառությունը ակնհայ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տո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րեն ենթադրելու է հար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կա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յին վարչարարության արդյունավետության նվազում, քանի որ գոր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ծող օրենսդրու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թյամբ սահմանված կար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գա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վո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րում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ներն ուղղակի երաշխավորում են ներ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մուծ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վող ապրանք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ների գծով հաշվարկված հարկերի հավաքագրումը՝ հաշվի առնելով այն հան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գա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մանքը, որ ապրանք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ների բացթողումն ուղղակի պայմանավորված է հարկերը վճարած լինելու հան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գա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ման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քով: Այս առումով, առաջարկության ընդունումը ենթա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դրելու է լրա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ցուցիչ վար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չա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րարա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կան ծախսեր:</w:t>
            </w:r>
          </w:p>
          <w:p w:rsidR="00FA34B5" w:rsidRPr="00AE6615" w:rsidRDefault="00684FED" w:rsidP="00684FED">
            <w:pPr>
              <w:spacing w:after="0" w:line="240" w:lineRule="auto"/>
              <w:ind w:firstLine="567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AE6615">
              <w:rPr>
                <w:rFonts w:ascii="GHEA Grapalat" w:eastAsia="Times New Roman" w:hAnsi="GHEA Grapalat"/>
                <w:lang w:val="hy-AM"/>
              </w:rPr>
              <w:t>Այլ կերպ ասած՝ նախագծով առաջարկվող կարգա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վորում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ները գործարար միջավայրի համար էական խնդիր չլուծելով հանդերձ, կարող են հան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գեցնել իրականացվող վարչա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րա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րու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թյան արդյունավետության նվազեցման:</w:t>
            </w:r>
          </w:p>
        </w:tc>
        <w:tc>
          <w:tcPr>
            <w:tcW w:w="4949" w:type="dxa"/>
            <w:gridSpan w:val="2"/>
          </w:tcPr>
          <w:p w:rsidR="00A260D4" w:rsidRPr="00AE6615" w:rsidRDefault="003611B0" w:rsidP="00684FED">
            <w:pPr>
              <w:spacing w:after="0" w:line="240" w:lineRule="auto"/>
              <w:rPr>
                <w:rFonts w:ascii="GHEA Grapalat" w:hAnsi="GHEA Grapalat" w:cs="Sylfaen"/>
                <w:b/>
                <w:bCs/>
                <w:lang w:val="hy-AM"/>
              </w:rPr>
            </w:pPr>
            <w:r w:rsidRPr="00AE6615">
              <w:rPr>
                <w:rFonts w:ascii="GHEA Grapalat" w:hAnsi="GHEA Grapalat" w:cs="Sylfaen"/>
                <w:b/>
                <w:bCs/>
                <w:lang w:val="hy-AM"/>
              </w:rPr>
              <w:lastRenderedPageBreak/>
              <w:t>Ընդունվել է</w:t>
            </w:r>
          </w:p>
          <w:p w:rsidR="003611B0" w:rsidRPr="00AE6615" w:rsidRDefault="003611B0" w:rsidP="003611B0">
            <w:pPr>
              <w:spacing w:after="0" w:line="240" w:lineRule="auto"/>
              <w:rPr>
                <w:rFonts w:ascii="GHEA Grapalat" w:eastAsia="Times New Roman" w:hAnsi="GHEA Grapalat"/>
                <w:lang w:val="hy-AM"/>
              </w:rPr>
            </w:pPr>
            <w:r w:rsidRPr="00AE6615">
              <w:rPr>
                <w:rFonts w:ascii="GHEA Grapalat" w:hAnsi="GHEA Grapalat" w:cs="Sylfaen"/>
                <w:bCs/>
                <w:lang w:val="hy-AM"/>
              </w:rPr>
              <w:t xml:space="preserve">Հստակեցման առումով նախագծում կատարվել է համապատասխան փոփոխություն` նախատեսելով, որ հարկերի վճարման ժամկետի հետաձգման կամ տարաժամկետ վճարման դրույթների կիրառման համար պարտադիր </w:t>
            </w:r>
            <w:r w:rsidR="001510D2" w:rsidRPr="00AE6615">
              <w:rPr>
                <w:rFonts w:ascii="GHEA Grapalat" w:hAnsi="GHEA Grapalat" w:cs="Sylfaen"/>
                <w:bCs/>
                <w:lang w:val="hy-AM"/>
              </w:rPr>
              <w:t>չ</w:t>
            </w:r>
            <w:r w:rsidRPr="00AE6615">
              <w:rPr>
                <w:rFonts w:ascii="GHEA Grapalat" w:hAnsi="GHEA Grapalat" w:cs="Sylfaen"/>
                <w:bCs/>
                <w:lang w:val="hy-AM"/>
              </w:rPr>
              <w:t>է հարկերը վճարելու պար</w:t>
            </w:r>
            <w:r w:rsidRPr="00AE6615">
              <w:rPr>
                <w:rFonts w:ascii="GHEA Grapalat" w:hAnsi="GHEA Grapalat" w:cs="Sylfaen"/>
                <w:bCs/>
                <w:lang w:val="hy-AM"/>
              </w:rPr>
              <w:softHyphen/>
              <w:t>տա</w:t>
            </w:r>
            <w:r w:rsidRPr="00AE6615">
              <w:rPr>
                <w:rFonts w:ascii="GHEA Grapalat" w:hAnsi="GHEA Grapalat" w:cs="Sylfaen"/>
                <w:bCs/>
                <w:lang w:val="hy-AM"/>
              </w:rPr>
              <w:softHyphen/>
              <w:t>վորության կատարման ապա</w:t>
            </w:r>
            <w:r w:rsidRPr="00AE6615">
              <w:rPr>
                <w:rFonts w:ascii="GHEA Grapalat" w:hAnsi="GHEA Grapalat" w:cs="Sylfaen"/>
                <w:bCs/>
                <w:lang w:val="hy-AM"/>
              </w:rPr>
              <w:softHyphen/>
              <w:t>հո</w:t>
            </w:r>
            <w:r w:rsidRPr="00AE6615">
              <w:rPr>
                <w:rFonts w:ascii="GHEA Grapalat" w:hAnsi="GHEA Grapalat" w:cs="Sylfaen"/>
                <w:bCs/>
                <w:lang w:val="hy-AM"/>
              </w:rPr>
              <w:softHyphen/>
              <w:t>վումը:</w:t>
            </w:r>
            <w:r w:rsidRPr="00AE6615">
              <w:rPr>
                <w:rFonts w:ascii="GHEA Grapalat" w:eastAsia="Times New Roman" w:hAnsi="GHEA Grapalat"/>
                <w:lang w:val="hy-AM"/>
              </w:rPr>
              <w:t xml:space="preserve"> </w:t>
            </w:r>
          </w:p>
          <w:p w:rsidR="009750F1" w:rsidRPr="00AE6615" w:rsidRDefault="009750F1" w:rsidP="003611B0">
            <w:pPr>
              <w:spacing w:after="0" w:line="240" w:lineRule="auto"/>
              <w:rPr>
                <w:rFonts w:ascii="GHEA Grapalat" w:eastAsia="Times New Roman" w:hAnsi="GHEA Grapalat"/>
                <w:lang w:val="hy-AM"/>
              </w:rPr>
            </w:pPr>
          </w:p>
          <w:p w:rsidR="009750F1" w:rsidRPr="00AE6615" w:rsidRDefault="009750F1" w:rsidP="003611B0">
            <w:pPr>
              <w:spacing w:after="0" w:line="240" w:lineRule="auto"/>
              <w:rPr>
                <w:rFonts w:ascii="GHEA Grapalat" w:eastAsia="Times New Roman" w:hAnsi="GHEA Grapalat"/>
                <w:lang w:val="hy-AM"/>
              </w:rPr>
            </w:pPr>
          </w:p>
          <w:p w:rsidR="00064D3A" w:rsidRPr="00AE6615" w:rsidRDefault="00064D3A" w:rsidP="00890A70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</w:p>
        </w:tc>
      </w:tr>
      <w:tr w:rsidR="00684FED" w:rsidRPr="00121213" w:rsidTr="00A938E3">
        <w:tc>
          <w:tcPr>
            <w:tcW w:w="9351" w:type="dxa"/>
          </w:tcPr>
          <w:p w:rsidR="00684FED" w:rsidRPr="00AE6615" w:rsidRDefault="00684FED" w:rsidP="00684FED">
            <w:pPr>
              <w:spacing w:after="0" w:line="240" w:lineRule="auto"/>
              <w:ind w:firstLine="567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AE6615">
              <w:rPr>
                <w:rFonts w:ascii="GHEA Grapalat" w:eastAsia="Times New Roman" w:hAnsi="GHEA Grapalat"/>
                <w:lang w:val="hy-AM"/>
              </w:rPr>
              <w:lastRenderedPageBreak/>
              <w:t>Բացի այդ, առաջարկում ենք ապրանքների ներմուծման մաքսային հայտարարագրի գրանց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ման և ԱԱՀ-ի ակցիզային հարկի, բնապահպանական հարկի գումարների վճարման օրերը տար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բեր հաշվետու ժամանակաշրջաններում ներառված լինելու դեպքում հաշ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վանց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ման ենթակա հարկի գումարների նվազեցման իրավունքի ծագման պահը համարել հարկի գումարը վճարվելու օրը ներառող հաշվետու ժամա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նա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կա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շրջանը՝ հաշվի առնելով այն հան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գա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մանքը, որ տվյալ դեպքում հարկային պարտավորություններն առաջանում են մաքսային հայ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տա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րարագրի գրանցման հանգամանքով, և բնականաբար, մաքսային հայտա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րա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րագրի գրանց</w:t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</w:r>
            <w:r w:rsidRPr="00AE6615">
              <w:rPr>
                <w:rFonts w:ascii="GHEA Grapalat" w:eastAsia="Times New Roman" w:hAnsi="GHEA Grapalat"/>
                <w:lang w:val="hy-AM"/>
              </w:rPr>
              <w:softHyphen/>
              <w:t>ման փաստը միշտ նախորդում է հարկի գումարի վճարմանը:</w:t>
            </w:r>
          </w:p>
        </w:tc>
        <w:tc>
          <w:tcPr>
            <w:tcW w:w="4949" w:type="dxa"/>
            <w:gridSpan w:val="2"/>
          </w:tcPr>
          <w:p w:rsidR="00684FED" w:rsidRPr="00AE6615" w:rsidRDefault="004A18CD" w:rsidP="00684FED">
            <w:pPr>
              <w:spacing w:after="0" w:line="240" w:lineRule="auto"/>
              <w:rPr>
                <w:rFonts w:ascii="GHEA Grapalat" w:hAnsi="GHEA Grapalat" w:cs="Sylfaen"/>
                <w:b/>
                <w:bCs/>
                <w:lang w:val="hy-AM"/>
              </w:rPr>
            </w:pPr>
            <w:r w:rsidRPr="00AE6615">
              <w:rPr>
                <w:rFonts w:ascii="GHEA Grapalat" w:hAnsi="GHEA Grapalat" w:cs="Sylfaen"/>
                <w:b/>
                <w:bCs/>
                <w:lang w:val="hy-AM"/>
              </w:rPr>
              <w:t>Ընդունվել է ի գիտություն</w:t>
            </w:r>
          </w:p>
          <w:p w:rsidR="003611B0" w:rsidRPr="00AE6615" w:rsidRDefault="003611B0" w:rsidP="009035C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AE6615">
              <w:rPr>
                <w:rFonts w:ascii="GHEA Grapalat" w:hAnsi="GHEA Grapalat" w:cs="Sylfaen"/>
                <w:bCs/>
                <w:lang w:val="hy-AM"/>
              </w:rPr>
              <w:t xml:space="preserve">Նախագծի </w:t>
            </w:r>
            <w:r w:rsidR="009035C7" w:rsidRPr="00AE6615">
              <w:rPr>
                <w:rFonts w:ascii="GHEA Grapalat" w:hAnsi="GHEA Grapalat" w:cs="Sylfaen"/>
                <w:bCs/>
                <w:lang w:val="hy-AM"/>
              </w:rPr>
              <w:t>1-ին հոդվածի 3-րդ կետում` ԱԱ</w:t>
            </w:r>
            <w:r w:rsidR="00DE617E" w:rsidRPr="00AE6615">
              <w:rPr>
                <w:rFonts w:ascii="GHEA Grapalat" w:hAnsi="GHEA Grapalat" w:cs="Sylfaen"/>
                <w:bCs/>
                <w:lang w:val="hy-AM"/>
              </w:rPr>
              <w:t>Հ</w:t>
            </w:r>
            <w:r w:rsidR="009035C7" w:rsidRPr="00AE6615">
              <w:rPr>
                <w:rFonts w:ascii="GHEA Grapalat" w:hAnsi="GHEA Grapalat" w:cs="Sylfaen"/>
                <w:bCs/>
                <w:lang w:val="hy-AM"/>
              </w:rPr>
              <w:t xml:space="preserve">-ի մասով, իսկ 3-րդ հոդվածի 3-րդ կետով ակցիզային հարկի մասով սահմանվել է, որ այն դեպքերում երբ </w:t>
            </w:r>
            <w:r w:rsidR="009035C7" w:rsidRPr="00AE6615">
              <w:rPr>
                <w:rFonts w:ascii="GHEA Grapalat" w:eastAsia="Times New Roman" w:hAnsi="GHEA Grapalat"/>
                <w:color w:val="000000"/>
                <w:lang w:val="hy-AM"/>
              </w:rPr>
              <w:t>ապրանքների ներմուծման մաքսային հայտարարագրի գրանցման և ԱԱՀ-ի կամ ակցիզային հարկի գումարների վճարման օրերը տարբեր հաշվետու ժամանակաշրջաններում</w:t>
            </w:r>
            <w:r w:rsidR="00DE617E" w:rsidRPr="00AE6615">
              <w:rPr>
                <w:rFonts w:ascii="GHEA Grapalat" w:eastAsia="Times New Roman" w:hAnsi="GHEA Grapalat"/>
                <w:color w:val="000000"/>
                <w:lang w:val="hy-AM"/>
              </w:rPr>
              <w:t xml:space="preserve"> են </w:t>
            </w:r>
            <w:r w:rsidR="009035C7" w:rsidRPr="00AE6615">
              <w:rPr>
                <w:rFonts w:ascii="GHEA Grapalat" w:eastAsia="Times New Roman" w:hAnsi="GHEA Grapalat"/>
                <w:color w:val="000000"/>
                <w:lang w:val="hy-AM"/>
              </w:rPr>
              <w:t>ներառված, այդ գումարները ենթակա են հաշվանցման դրանցից վերջինը ընդգրկող հաշվետու ժամանակաշրջանի համար հարկային մարմին ներկայացվող ԱԱՀ-ի և ակցիզային հարկի միասնական հաշվարկով:</w:t>
            </w:r>
          </w:p>
          <w:p w:rsidR="00890A70" w:rsidRPr="00AE6615" w:rsidRDefault="00890A70" w:rsidP="009035C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AE6615">
              <w:rPr>
                <w:rFonts w:ascii="GHEA Grapalat" w:eastAsia="Times New Roman" w:hAnsi="GHEA Grapalat"/>
                <w:color w:val="000000"/>
                <w:lang w:val="hy-AM"/>
              </w:rPr>
              <w:t xml:space="preserve">Ընդ որում, հաշվանցումների (պակասեցումների) մասով նախագծով կարգավորումներ նախատեսելիս այն սահմանմվել են օրենսգրքով նախատեսված դրույթներին համապատասխան (օրինակ, </w:t>
            </w:r>
            <w:r w:rsidRPr="00AE6615">
              <w:rPr>
                <w:rFonts w:ascii="GHEA Grapalat" w:eastAsia="Times New Roman" w:hAnsi="GHEA Grapalat"/>
                <w:color w:val="000000"/>
                <w:lang w:val="hy-AM"/>
              </w:rPr>
              <w:lastRenderedPageBreak/>
              <w:t xml:space="preserve">օրենսգրքի 71-րդ հոդվածի </w:t>
            </w:r>
            <w:r w:rsidR="00CD353F" w:rsidRPr="00AE6615">
              <w:rPr>
                <w:rFonts w:ascii="GHEA Grapalat" w:eastAsia="Times New Roman" w:hAnsi="GHEA Grapalat"/>
                <w:color w:val="000000"/>
                <w:lang w:val="hy-AM"/>
              </w:rPr>
              <w:t>1-ին մասի 2-րդ կետի «բ» ենթակետ</w:t>
            </w:r>
            <w:r w:rsidRPr="00AE6615">
              <w:rPr>
                <w:rFonts w:ascii="GHEA Grapalat" w:eastAsia="Times New Roman" w:hAnsi="GHEA Grapalat"/>
                <w:color w:val="000000"/>
                <w:lang w:val="hy-AM"/>
              </w:rPr>
              <w:t>)</w:t>
            </w:r>
            <w:r w:rsidR="00CD353F" w:rsidRPr="00AE6615">
              <w:rPr>
                <w:rFonts w:ascii="GHEA Grapalat" w:eastAsia="Times New Roman" w:hAnsi="GHEA Grapalat"/>
                <w:color w:val="000000"/>
                <w:lang w:val="hy-AM"/>
              </w:rPr>
              <w:t>:</w:t>
            </w:r>
            <w:r w:rsidRPr="00AE6615">
              <w:rPr>
                <w:rFonts w:ascii="GHEA Grapalat" w:eastAsia="Times New Roman" w:hAnsi="GHEA Grapalat"/>
                <w:color w:val="000000"/>
                <w:lang w:val="hy-AM"/>
              </w:rPr>
              <w:t xml:space="preserve"> </w:t>
            </w:r>
          </w:p>
          <w:p w:rsidR="00890A70" w:rsidRPr="00AE6615" w:rsidRDefault="009035C7" w:rsidP="0078701F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AE6615">
              <w:rPr>
                <w:rFonts w:ascii="GHEA Grapalat" w:eastAsia="Times New Roman" w:hAnsi="GHEA Grapalat"/>
                <w:color w:val="000000"/>
                <w:lang w:val="hy-AM"/>
              </w:rPr>
              <w:t>Ինչ վերաբերում  է բնապահպանական հարկին, ապա հաշվի առնելով, որ բնապահպանական հարկին մասով հաշվանցումները կատարվում են իրացմանը համամասնորեն</w:t>
            </w:r>
            <w:r w:rsidR="00DE617E" w:rsidRPr="00AE6615">
              <w:rPr>
                <w:rFonts w:ascii="GHEA Grapalat" w:eastAsia="Times New Roman" w:hAnsi="GHEA Grapalat"/>
                <w:color w:val="000000"/>
                <w:lang w:val="hy-AM"/>
              </w:rPr>
              <w:t>`  անկախ մաքսային հայտարարագրի գրանցման ամսաթվից</w:t>
            </w:r>
            <w:r w:rsidRPr="00AE6615">
              <w:rPr>
                <w:rFonts w:ascii="GHEA Grapalat" w:eastAsia="Times New Roman" w:hAnsi="GHEA Grapalat"/>
                <w:color w:val="000000"/>
                <w:lang w:val="hy-AM"/>
              </w:rPr>
              <w:t xml:space="preserve">, այդ մասով փոփոխություն չի կատարվել և </w:t>
            </w:r>
            <w:r w:rsidR="00DE617E" w:rsidRPr="00AE6615">
              <w:rPr>
                <w:rFonts w:ascii="GHEA Grapalat" w:eastAsia="Times New Roman" w:hAnsi="GHEA Grapalat"/>
                <w:color w:val="000000"/>
                <w:lang w:val="hy-AM"/>
              </w:rPr>
              <w:t>ներմուծման մասով վ</w:t>
            </w:r>
            <w:r w:rsidR="0078701F" w:rsidRPr="00AE6615">
              <w:rPr>
                <w:rFonts w:ascii="GHEA Grapalat" w:eastAsia="Times New Roman" w:hAnsi="GHEA Grapalat"/>
                <w:color w:val="000000"/>
                <w:lang w:val="hy-AM"/>
              </w:rPr>
              <w:t>ճ</w:t>
            </w:r>
            <w:r w:rsidR="00DE617E" w:rsidRPr="00AE6615">
              <w:rPr>
                <w:rFonts w:ascii="GHEA Grapalat" w:eastAsia="Times New Roman" w:hAnsi="GHEA Grapalat"/>
                <w:color w:val="000000"/>
                <w:lang w:val="hy-AM"/>
              </w:rPr>
              <w:t xml:space="preserve">արված </w:t>
            </w:r>
            <w:r w:rsidR="0078701F" w:rsidRPr="00AE6615">
              <w:rPr>
                <w:rFonts w:ascii="GHEA Grapalat" w:eastAsia="Times New Roman" w:hAnsi="GHEA Grapalat"/>
                <w:color w:val="000000"/>
                <w:lang w:val="hy-AM"/>
              </w:rPr>
              <w:t>բնապահպանական հարկի</w:t>
            </w:r>
            <w:r w:rsidR="00DE617E" w:rsidRPr="00AE6615">
              <w:rPr>
                <w:rFonts w:ascii="GHEA Grapalat" w:eastAsia="Times New Roman" w:hAnsi="GHEA Grapalat"/>
                <w:color w:val="000000"/>
                <w:lang w:val="hy-AM"/>
              </w:rPr>
              <w:t xml:space="preserve"> գումարները ենթակա են այդ ապրանքների իրացման օրը նե</w:t>
            </w:r>
            <w:r w:rsidR="009979A3" w:rsidRPr="00AE6615">
              <w:rPr>
                <w:rFonts w:ascii="GHEA Grapalat" w:eastAsia="Times New Roman" w:hAnsi="GHEA Grapalat"/>
                <w:color w:val="000000"/>
                <w:lang w:val="hy-AM"/>
              </w:rPr>
              <w:t>րառող հաշվետու ժամանակաշրջանում:</w:t>
            </w:r>
          </w:p>
        </w:tc>
      </w:tr>
      <w:tr w:rsidR="00095425" w:rsidRPr="00AE6615" w:rsidTr="00A0497B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095425" w:rsidRPr="00AE6615" w:rsidRDefault="00095425" w:rsidP="00684FED">
            <w:pPr>
              <w:spacing w:after="0" w:line="240" w:lineRule="auto"/>
              <w:ind w:firstLine="596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AE6615">
              <w:rPr>
                <w:rFonts w:ascii="GHEA Grapalat" w:hAnsi="GHEA Grapalat" w:cs="Sylfaen"/>
                <w:b/>
                <w:bCs/>
                <w:lang w:val="hy-AM"/>
              </w:rPr>
              <w:lastRenderedPageBreak/>
              <w:t>2. ՀՀ էկոնոմիկայի 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095425" w:rsidRPr="00AE6615" w:rsidRDefault="00392644" w:rsidP="00684FED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</w:rPr>
            </w:pPr>
            <w:r w:rsidRPr="00AE6615">
              <w:rPr>
                <w:rFonts w:ascii="GHEA Grapalat" w:hAnsi="GHEA Grapalat" w:cs="Sylfaen"/>
                <w:b/>
                <w:bCs/>
              </w:rPr>
              <w:t>23</w:t>
            </w:r>
            <w:r w:rsidR="00095425" w:rsidRPr="00AE6615">
              <w:rPr>
                <w:rFonts w:ascii="GHEA Grapalat" w:hAnsi="GHEA Grapalat" w:cs="Sylfaen"/>
                <w:b/>
                <w:bCs/>
              </w:rPr>
              <w:t>.</w:t>
            </w:r>
            <w:r w:rsidRPr="00AE6615">
              <w:rPr>
                <w:rFonts w:ascii="GHEA Grapalat" w:hAnsi="GHEA Grapalat" w:cs="Sylfaen"/>
                <w:b/>
                <w:bCs/>
              </w:rPr>
              <w:t>12</w:t>
            </w:r>
            <w:r w:rsidR="00095425" w:rsidRPr="00AE6615">
              <w:rPr>
                <w:rFonts w:ascii="GHEA Grapalat" w:hAnsi="GHEA Grapalat" w:cs="Sylfaen"/>
                <w:b/>
                <w:bCs/>
              </w:rPr>
              <w:t>.2021թ.</w:t>
            </w:r>
          </w:p>
        </w:tc>
      </w:tr>
      <w:tr w:rsidR="00095425" w:rsidRPr="00AE6615" w:rsidTr="00A0497B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095425" w:rsidRPr="00AE6615" w:rsidRDefault="00095425" w:rsidP="00684FED">
            <w:pPr>
              <w:spacing w:after="0" w:line="240" w:lineRule="auto"/>
              <w:ind w:firstLine="596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095425" w:rsidRPr="00AE6615" w:rsidRDefault="00095425" w:rsidP="00684FED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</w:rPr>
            </w:pPr>
            <w:r w:rsidRPr="00AE6615">
              <w:rPr>
                <w:rFonts w:ascii="GHEA Grapalat" w:hAnsi="GHEA Grapalat" w:cs="Sylfaen"/>
                <w:b/>
                <w:bCs/>
              </w:rPr>
              <w:t>N</w:t>
            </w:r>
            <w:r w:rsidR="00392644" w:rsidRPr="00AE6615">
              <w:rPr>
                <w:rFonts w:ascii="GHEA Grapalat" w:hAnsi="GHEA Grapalat" w:cs="Sylfaen"/>
                <w:b/>
                <w:bCs/>
              </w:rPr>
              <w:t>01/18973-2021</w:t>
            </w:r>
          </w:p>
        </w:tc>
      </w:tr>
      <w:tr w:rsidR="00095425" w:rsidRPr="00AE6615" w:rsidTr="00A0497B">
        <w:tc>
          <w:tcPr>
            <w:tcW w:w="9351" w:type="dxa"/>
          </w:tcPr>
          <w:p w:rsidR="00095425" w:rsidRPr="00AE6615" w:rsidRDefault="00392644" w:rsidP="00684FED">
            <w:pPr>
              <w:tabs>
                <w:tab w:val="left" w:pos="540"/>
                <w:tab w:val="left" w:pos="630"/>
                <w:tab w:val="left" w:pos="810"/>
                <w:tab w:val="left" w:pos="900"/>
              </w:tabs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AE6615">
              <w:rPr>
                <w:rFonts w:ascii="GHEA Grapalat" w:hAnsi="GHEA Grapalat"/>
                <w:bCs/>
                <w:lang w:val="hy-AM"/>
              </w:rPr>
              <w:t>«Հայաստանի Հանրապետության հարկային օրենսգրքում լրացումներ կատարելու մասին» Հայաստանի Հանրապետության օրենքի նախագծի վերաբերյալ, ՀՀ էկոնոմիկայի նախարարությունը, ընդհանուր առմամբ, առարկություններ չունի։</w:t>
            </w:r>
          </w:p>
        </w:tc>
        <w:tc>
          <w:tcPr>
            <w:tcW w:w="4949" w:type="dxa"/>
            <w:gridSpan w:val="2"/>
          </w:tcPr>
          <w:p w:rsidR="00095425" w:rsidRPr="00AE6615" w:rsidRDefault="009750F1" w:rsidP="00684FED">
            <w:pPr>
              <w:spacing w:after="0" w:line="240" w:lineRule="auto"/>
              <w:rPr>
                <w:rFonts w:ascii="GHEA Grapalat" w:hAnsi="GHEA Grapalat" w:cs="Sylfaen"/>
                <w:b/>
                <w:bCs/>
                <w:lang w:val="hy-AM"/>
              </w:rPr>
            </w:pPr>
            <w:r w:rsidRPr="00AE6615">
              <w:rPr>
                <w:rFonts w:ascii="GHEA Grapalat" w:hAnsi="GHEA Grapalat" w:cs="Sylfaen"/>
                <w:b/>
                <w:bCs/>
                <w:lang w:val="hy-AM"/>
              </w:rPr>
              <w:t>Ընդունվել է ի գիտություն:</w:t>
            </w:r>
          </w:p>
        </w:tc>
      </w:tr>
      <w:tr w:rsidR="00095425" w:rsidRPr="00AE6615" w:rsidTr="00A0497B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095425" w:rsidRPr="00AE6615" w:rsidRDefault="00095425" w:rsidP="00684FED">
            <w:pPr>
              <w:spacing w:after="0" w:line="240" w:lineRule="auto"/>
              <w:ind w:firstLine="596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AE6615">
              <w:rPr>
                <w:rFonts w:ascii="GHEA Grapalat" w:hAnsi="GHEA Grapalat" w:cs="Sylfaen"/>
                <w:b/>
                <w:bCs/>
                <w:lang w:val="hy-AM"/>
              </w:rPr>
              <w:t>3. ՀՀ շրջակա միջավայր 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095425" w:rsidRPr="00AE6615" w:rsidRDefault="00661D9A" w:rsidP="00684FED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</w:rPr>
            </w:pPr>
            <w:r w:rsidRPr="00AE6615">
              <w:rPr>
                <w:rFonts w:ascii="GHEA Grapalat" w:hAnsi="GHEA Grapalat" w:cs="Sylfaen"/>
                <w:b/>
                <w:bCs/>
              </w:rPr>
              <w:t>15.12</w:t>
            </w:r>
            <w:r w:rsidR="00095425" w:rsidRPr="00AE6615">
              <w:rPr>
                <w:rFonts w:ascii="GHEA Grapalat" w:hAnsi="GHEA Grapalat" w:cs="Sylfaen"/>
                <w:b/>
                <w:bCs/>
              </w:rPr>
              <w:t>.2021թ.</w:t>
            </w:r>
          </w:p>
        </w:tc>
      </w:tr>
      <w:tr w:rsidR="00095425" w:rsidRPr="00AE6615" w:rsidTr="00A0497B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095425" w:rsidRPr="00AE6615" w:rsidRDefault="00095425" w:rsidP="00684FED">
            <w:pPr>
              <w:spacing w:after="0" w:line="240" w:lineRule="auto"/>
              <w:ind w:firstLine="596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095425" w:rsidRPr="00AE6615" w:rsidRDefault="00095425" w:rsidP="00684FED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</w:rPr>
            </w:pPr>
            <w:r w:rsidRPr="00AE6615">
              <w:rPr>
                <w:rFonts w:ascii="GHEA Grapalat" w:hAnsi="GHEA Grapalat" w:cs="Sylfaen"/>
                <w:b/>
                <w:bCs/>
              </w:rPr>
              <w:t>N</w:t>
            </w:r>
            <w:r w:rsidR="00661D9A" w:rsidRPr="00AE6615">
              <w:rPr>
                <w:rFonts w:ascii="GHEA Grapalat" w:hAnsi="GHEA Grapalat" w:cs="Sylfaen"/>
                <w:b/>
                <w:bCs/>
              </w:rPr>
              <w:t>1/01.8/14625-2021</w:t>
            </w:r>
          </w:p>
        </w:tc>
      </w:tr>
      <w:tr w:rsidR="00095425" w:rsidRPr="00AE6615" w:rsidTr="00A0497B">
        <w:tc>
          <w:tcPr>
            <w:tcW w:w="9351" w:type="dxa"/>
          </w:tcPr>
          <w:p w:rsidR="00095425" w:rsidRPr="00AE6615" w:rsidRDefault="00661D9A" w:rsidP="00684FED">
            <w:pPr>
              <w:tabs>
                <w:tab w:val="left" w:pos="540"/>
                <w:tab w:val="left" w:pos="630"/>
                <w:tab w:val="left" w:pos="810"/>
                <w:tab w:val="left" w:pos="900"/>
              </w:tabs>
              <w:spacing w:after="0" w:line="240" w:lineRule="auto"/>
              <w:jc w:val="both"/>
              <w:rPr>
                <w:rFonts w:ascii="GHEA Grapalat" w:hAnsi="GHEA Grapalat" w:cs="Sylfaen"/>
                <w:bCs/>
              </w:rPr>
            </w:pPr>
            <w:r w:rsidRPr="00AE6615">
              <w:rPr>
                <w:rFonts w:ascii="GHEA Grapalat" w:hAnsi="GHEA Grapalat"/>
                <w:bCs/>
              </w:rPr>
              <w:t>O</w:t>
            </w:r>
            <w:r w:rsidRPr="00AE6615">
              <w:rPr>
                <w:rFonts w:ascii="GHEA Grapalat" w:hAnsi="GHEA Grapalat"/>
                <w:bCs/>
                <w:lang w:val="hy-AM"/>
              </w:rPr>
              <w:t>րենքի</w:t>
            </w:r>
            <w:r w:rsidRPr="00AE661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նախագծի վերաբերյալ շրջակա միջավայրի նախարարությունը դիտողություններ և առաջարկություններ չունի</w:t>
            </w:r>
            <w:r w:rsidRPr="00AE6615">
              <w:rPr>
                <w:rFonts w:ascii="GHEA Grapalat" w:hAnsi="GHEA Grapalat"/>
                <w:color w:val="000000"/>
                <w:shd w:val="clear" w:color="auto" w:fill="FFFFFF"/>
              </w:rPr>
              <w:t>:</w:t>
            </w:r>
          </w:p>
        </w:tc>
        <w:tc>
          <w:tcPr>
            <w:tcW w:w="4949" w:type="dxa"/>
            <w:gridSpan w:val="2"/>
          </w:tcPr>
          <w:p w:rsidR="00095425" w:rsidRPr="00AE6615" w:rsidRDefault="00095425" w:rsidP="00684FED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</w:p>
        </w:tc>
      </w:tr>
      <w:tr w:rsidR="00095425" w:rsidRPr="00AE6615" w:rsidTr="00A0497B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095425" w:rsidRPr="00AE6615" w:rsidRDefault="003215B1" w:rsidP="00684FED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AE6615">
              <w:rPr>
                <w:rFonts w:ascii="GHEA Grapalat" w:hAnsi="GHEA Grapalat" w:cs="Sylfaen"/>
                <w:b/>
                <w:bCs/>
                <w:lang w:val="hy-AM"/>
              </w:rPr>
              <w:t>4</w:t>
            </w:r>
            <w:r w:rsidR="00095425" w:rsidRPr="00AE6615">
              <w:rPr>
                <w:rFonts w:ascii="GHEA Grapalat" w:hAnsi="GHEA Grapalat" w:cs="Sylfaen"/>
                <w:b/>
                <w:bCs/>
                <w:lang w:val="hy-AM"/>
              </w:rPr>
              <w:t>. ՀՀ Բնապահպանության և ընդերքի տեսչական մարմին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095425" w:rsidRPr="00AE6615" w:rsidRDefault="00095425" w:rsidP="00684FED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</w:rPr>
            </w:pPr>
            <w:r w:rsidRPr="00AE6615">
              <w:rPr>
                <w:rFonts w:ascii="GHEA Grapalat" w:hAnsi="GHEA Grapalat" w:cs="Sylfaen"/>
                <w:b/>
                <w:bCs/>
              </w:rPr>
              <w:t>08.12.2021թ.</w:t>
            </w:r>
          </w:p>
        </w:tc>
      </w:tr>
      <w:tr w:rsidR="00095425" w:rsidRPr="00AE6615" w:rsidTr="00A0497B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095425" w:rsidRPr="00AE6615" w:rsidRDefault="00095425" w:rsidP="00684FED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095425" w:rsidRPr="00AE6615" w:rsidRDefault="00095425" w:rsidP="00684FED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</w:rPr>
            </w:pPr>
            <w:r w:rsidRPr="00AE6615">
              <w:rPr>
                <w:rFonts w:ascii="GHEA Grapalat" w:hAnsi="GHEA Grapalat" w:cs="Sylfaen"/>
                <w:b/>
                <w:bCs/>
              </w:rPr>
              <w:t>N01/016/1/5813-2021</w:t>
            </w:r>
          </w:p>
        </w:tc>
      </w:tr>
      <w:tr w:rsidR="00095425" w:rsidRPr="00AE6615" w:rsidTr="00A938E3">
        <w:tc>
          <w:tcPr>
            <w:tcW w:w="9351" w:type="dxa"/>
          </w:tcPr>
          <w:p w:rsidR="00095425" w:rsidRPr="00AE6615" w:rsidRDefault="00095425" w:rsidP="00684FED">
            <w:pPr>
              <w:tabs>
                <w:tab w:val="num" w:pos="0"/>
              </w:tabs>
              <w:spacing w:after="0" w:line="240" w:lineRule="auto"/>
              <w:ind w:firstLine="596"/>
              <w:contextualSpacing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AE6615">
              <w:rPr>
                <w:rFonts w:ascii="GHEA Grapalat" w:hAnsi="GHEA Grapalat" w:cs="Arial"/>
                <w:lang w:val="hy-AM"/>
              </w:rPr>
              <w:t xml:space="preserve">Նախածի վերաբերյալ </w:t>
            </w:r>
            <w:r w:rsidRPr="00AE6615">
              <w:rPr>
                <w:rFonts w:ascii="GHEA Grapalat" w:hAnsi="GHEA Grapalat" w:cs="Arial"/>
              </w:rPr>
              <w:t>առաջարկություններ և դիտողություններ չունի</w:t>
            </w:r>
            <w:r w:rsidR="00661D9A" w:rsidRPr="00AE6615">
              <w:rPr>
                <w:rFonts w:ascii="GHEA Grapalat" w:hAnsi="GHEA Grapalat" w:cs="Arial"/>
              </w:rPr>
              <w:t>:</w:t>
            </w:r>
          </w:p>
        </w:tc>
        <w:tc>
          <w:tcPr>
            <w:tcW w:w="4949" w:type="dxa"/>
            <w:gridSpan w:val="2"/>
          </w:tcPr>
          <w:p w:rsidR="00095425" w:rsidRPr="00AE6615" w:rsidRDefault="00095425" w:rsidP="00684FED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</w:p>
        </w:tc>
      </w:tr>
      <w:tr w:rsidR="003215B1" w:rsidRPr="00AE6615" w:rsidTr="00BF3BE2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3215B1" w:rsidRPr="00AE6615" w:rsidRDefault="003215B1" w:rsidP="00684FED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AE6615">
              <w:rPr>
                <w:rFonts w:ascii="GHEA Grapalat" w:hAnsi="GHEA Grapalat" w:cs="Sylfaen"/>
                <w:b/>
                <w:bCs/>
                <w:lang w:val="hy-AM"/>
              </w:rPr>
              <w:t>5. ՀՀ արդարադատության 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3215B1" w:rsidRPr="00AE6615" w:rsidRDefault="00865B62" w:rsidP="00684FED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</w:rPr>
            </w:pPr>
            <w:r w:rsidRPr="00AE6615">
              <w:rPr>
                <w:rFonts w:ascii="GHEA Grapalat" w:hAnsi="GHEA Grapalat" w:cs="Sylfaen"/>
                <w:b/>
                <w:bCs/>
                <w:lang w:val="hy-AM"/>
              </w:rPr>
              <w:t>22</w:t>
            </w:r>
            <w:r w:rsidR="003215B1" w:rsidRPr="00AE6615">
              <w:rPr>
                <w:rFonts w:ascii="GHEA Grapalat" w:hAnsi="GHEA Grapalat" w:cs="Sylfaen"/>
                <w:b/>
                <w:bCs/>
              </w:rPr>
              <w:t>.</w:t>
            </w:r>
            <w:r w:rsidRPr="00AE6615">
              <w:rPr>
                <w:rFonts w:ascii="GHEA Grapalat" w:hAnsi="GHEA Grapalat" w:cs="Sylfaen"/>
                <w:b/>
                <w:bCs/>
                <w:lang w:val="hy-AM"/>
              </w:rPr>
              <w:t>0</w:t>
            </w:r>
            <w:r w:rsidR="003215B1" w:rsidRPr="00AE6615">
              <w:rPr>
                <w:rFonts w:ascii="GHEA Grapalat" w:hAnsi="GHEA Grapalat" w:cs="Sylfaen"/>
                <w:b/>
                <w:bCs/>
              </w:rPr>
              <w:t>2</w:t>
            </w:r>
            <w:r w:rsidRPr="00AE6615">
              <w:rPr>
                <w:rFonts w:ascii="GHEA Grapalat" w:hAnsi="GHEA Grapalat" w:cs="Sylfaen"/>
                <w:b/>
                <w:bCs/>
              </w:rPr>
              <w:t>.2022</w:t>
            </w:r>
            <w:r w:rsidR="003215B1" w:rsidRPr="00AE6615">
              <w:rPr>
                <w:rFonts w:ascii="GHEA Grapalat" w:hAnsi="GHEA Grapalat" w:cs="Sylfaen"/>
                <w:b/>
                <w:bCs/>
              </w:rPr>
              <w:t>թ.</w:t>
            </w:r>
          </w:p>
        </w:tc>
      </w:tr>
      <w:tr w:rsidR="003215B1" w:rsidRPr="00AE6615" w:rsidTr="00BF3BE2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3215B1" w:rsidRPr="00AE6615" w:rsidRDefault="003215B1" w:rsidP="00684FED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3215B1" w:rsidRPr="00AE6615" w:rsidRDefault="003215B1" w:rsidP="00684FED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</w:rPr>
            </w:pPr>
            <w:r w:rsidRPr="00AE6615">
              <w:rPr>
                <w:rFonts w:ascii="GHEA Grapalat" w:hAnsi="GHEA Grapalat" w:cs="Sylfaen"/>
                <w:b/>
                <w:bCs/>
              </w:rPr>
              <w:t>N01/27.3/7600-2022</w:t>
            </w:r>
          </w:p>
        </w:tc>
      </w:tr>
      <w:tr w:rsidR="003215B1" w:rsidRPr="00AE6615" w:rsidTr="00A938E3">
        <w:tc>
          <w:tcPr>
            <w:tcW w:w="9351" w:type="dxa"/>
          </w:tcPr>
          <w:p w:rsidR="003215B1" w:rsidRPr="00AE6615" w:rsidRDefault="00865B62" w:rsidP="00684FED">
            <w:pPr>
              <w:spacing w:after="0" w:line="240" w:lineRule="auto"/>
              <w:ind w:firstLine="562"/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AE6615">
              <w:rPr>
                <w:rFonts w:ascii="GHEA Grapalat" w:hAnsi="GHEA Grapalat"/>
                <w:color w:val="000000"/>
                <w:shd w:val="clear" w:color="auto" w:fill="FFFFFF"/>
              </w:rPr>
              <w:t xml:space="preserve">1. </w:t>
            </w:r>
            <w:r w:rsidRPr="00AE661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AE6615">
              <w:rPr>
                <w:rFonts w:ascii="GHEA Grapalat" w:hAnsi="GHEA Grapalat"/>
                <w:color w:val="000000"/>
                <w:shd w:val="clear" w:color="auto" w:fill="FFFFFF"/>
              </w:rPr>
              <w:t>Հայաստանի Հանրապետության հարկային օրենսգրքում լրացումներ կատարելու մասին</w:t>
            </w:r>
            <w:r w:rsidRPr="00AE661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 օրենքի</w:t>
            </w:r>
            <w:r w:rsidRPr="00AE6615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 </w:t>
            </w:r>
            <w:r w:rsidRPr="00AE661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նախագ</w:t>
            </w:r>
            <w:r w:rsidRPr="00AE6615">
              <w:rPr>
                <w:rFonts w:ascii="GHEA Grapalat" w:hAnsi="GHEA Grapalat"/>
                <w:color w:val="000000"/>
                <w:shd w:val="clear" w:color="auto" w:fill="FFFFFF"/>
              </w:rPr>
              <w:t>ծի</w:t>
            </w:r>
            <w:r w:rsidRPr="00AE6615">
              <w:rPr>
                <w:rFonts w:ascii="GHEA Grapalat" w:hAnsi="GHEA Grapalat" w:cs="Arial"/>
                <w:lang w:val="hy-AM"/>
              </w:rPr>
              <w:t xml:space="preserve"> (այսուհետ՝ Նախագիծ) </w:t>
            </w:r>
            <w:r w:rsidRPr="00AE6615">
              <w:rPr>
                <w:rFonts w:ascii="GHEA Grapalat" w:hAnsi="GHEA Grapalat" w:cs="Arial"/>
              </w:rPr>
              <w:t xml:space="preserve">1-ին հոդվածով նախատեսվում է լրացում կատարել ՀՀ հարկային օրենսգրքի (այսուհետ՝ Օրենսգիրք) 71-րդ հոդվածի 1-ին մասում: Առաջարկում ենք նախատեսել նաև փոփոխություն՝ նշված կետից </w:t>
            </w:r>
            <w:r w:rsidRPr="00AE6615">
              <w:rPr>
                <w:rFonts w:ascii="GHEA Grapalat" w:hAnsi="GHEA Grapalat"/>
                <w:color w:val="000000"/>
                <w:shd w:val="clear" w:color="auto" w:fill="FFFFFF"/>
              </w:rPr>
              <w:t xml:space="preserve">«, բացառությամբ սույն կետի «գ» ենթակետով սահմանված դեպքերի» բառերը հանելու վերաբերյալ՝ նկատի ունենալով, որ նշված ենթակետը ուժը կորցրած է ճանաչվել </w:t>
            </w:r>
            <w:r w:rsidRPr="00AE6615">
              <w:rPr>
                <w:rStyle w:val="Emphasis"/>
                <w:rFonts w:ascii="GHEA Grapalat" w:hAnsi="GHEA Grapalat"/>
                <w:bCs/>
                <w:color w:val="000000"/>
                <w:shd w:val="clear" w:color="auto" w:fill="FFFFFF"/>
              </w:rPr>
              <w:t xml:space="preserve">2021 թվականի դեկտեմբերի 10-ին:  Սույնով պայմանավորված, հարկ է նկատի ունենալ, որ Նախագծի 1-ին հոդվածի 3-րդ կետով նախատեսվում է Օրենսգրքի 71-րդ հոդվածի 1-ին մասը լրացնել ա.1 ենթակետով, </w:t>
            </w:r>
            <w:r w:rsidRPr="00AE6615">
              <w:rPr>
                <w:rStyle w:val="Emphasis"/>
                <w:rFonts w:ascii="GHEA Grapalat" w:hAnsi="GHEA Grapalat"/>
                <w:bCs/>
                <w:color w:val="000000"/>
                <w:shd w:val="clear" w:color="auto" w:fill="FFFFFF"/>
              </w:rPr>
              <w:lastRenderedPageBreak/>
              <w:t xml:space="preserve">որից ևս անհրաժեշտ է հանել </w:t>
            </w:r>
            <w:r w:rsidRPr="00AE6615">
              <w:rPr>
                <w:rFonts w:ascii="GHEA Grapalat" w:hAnsi="GHEA Grapalat"/>
                <w:color w:val="000000"/>
                <w:shd w:val="clear" w:color="auto" w:fill="FFFFFF"/>
              </w:rPr>
              <w:t xml:space="preserve">«այդ թվում՝ սույն կետի «գ» ենթակետով սահմանված դեպքերում» բառերը: </w:t>
            </w:r>
          </w:p>
        </w:tc>
        <w:tc>
          <w:tcPr>
            <w:tcW w:w="4949" w:type="dxa"/>
            <w:gridSpan w:val="2"/>
          </w:tcPr>
          <w:p w:rsidR="003215B1" w:rsidRPr="00AE6615" w:rsidRDefault="00CA23E9" w:rsidP="00684FED">
            <w:pPr>
              <w:spacing w:after="0" w:line="240" w:lineRule="auto"/>
              <w:rPr>
                <w:rFonts w:ascii="GHEA Grapalat" w:hAnsi="GHEA Grapalat" w:cs="Sylfaen"/>
                <w:b/>
                <w:bCs/>
              </w:rPr>
            </w:pPr>
            <w:r w:rsidRPr="00AE6615">
              <w:rPr>
                <w:rFonts w:ascii="GHEA Grapalat" w:hAnsi="GHEA Grapalat" w:cs="Sylfaen"/>
                <w:b/>
                <w:bCs/>
              </w:rPr>
              <w:lastRenderedPageBreak/>
              <w:t>Ընդունվել է</w:t>
            </w:r>
          </w:p>
          <w:p w:rsidR="00CA23E9" w:rsidRPr="00AE6615" w:rsidRDefault="00CA23E9" w:rsidP="00684FED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  <w:r w:rsidRPr="00AE6615">
              <w:rPr>
                <w:rFonts w:ascii="GHEA Grapalat" w:hAnsi="GHEA Grapalat" w:cs="Sylfaen"/>
                <w:bCs/>
                <w:lang w:val="hy-AM"/>
              </w:rPr>
              <w:t>Նախագծում կատարվել է համապատասխան փոփոխություն:</w:t>
            </w:r>
          </w:p>
        </w:tc>
      </w:tr>
      <w:tr w:rsidR="003215B1" w:rsidRPr="00DE617E" w:rsidTr="00A938E3">
        <w:tc>
          <w:tcPr>
            <w:tcW w:w="9351" w:type="dxa"/>
          </w:tcPr>
          <w:p w:rsidR="003215B1" w:rsidRPr="00AE6615" w:rsidRDefault="00865B62" w:rsidP="00684FED">
            <w:pPr>
              <w:tabs>
                <w:tab w:val="num" w:pos="0"/>
              </w:tabs>
              <w:spacing w:after="0" w:line="240" w:lineRule="auto"/>
              <w:ind w:firstLine="596"/>
              <w:contextualSpacing/>
              <w:jc w:val="both"/>
              <w:rPr>
                <w:rFonts w:ascii="GHEA Grapalat" w:hAnsi="GHEA Grapalat" w:cs="Arial"/>
              </w:rPr>
            </w:pPr>
            <w:r w:rsidRPr="00AE6615">
              <w:rPr>
                <w:rFonts w:ascii="GHEA Grapalat" w:hAnsi="GHEA Grapalat"/>
                <w:color w:val="000000"/>
                <w:shd w:val="clear" w:color="auto" w:fill="FFFFFF"/>
              </w:rPr>
              <w:lastRenderedPageBreak/>
              <w:t>2. Նախագծի 1-ին հոդվածի 1-ին մասով նախատեսվում է Օրենսգրքի 71-րդ հոդվածի 1-ին մասի 2-րդ կետում «Սույն կետով սահմանված ԱԱՀ-ի գումարները» բառերից հետո լրացնել «(մասնակի վճարման դեպքում՝ մասնակի վճարված ԱԱՀ-ի բառերը)</w:t>
            </w:r>
            <w:r w:rsidRPr="00AE661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 w:rsidRPr="00AE6615">
              <w:rPr>
                <w:rFonts w:ascii="GHEA Grapalat" w:hAnsi="GHEA Grapalat"/>
                <w:color w:val="000000"/>
                <w:shd w:val="clear" w:color="auto" w:fill="FFFFFF"/>
              </w:rPr>
              <w:t>: Գտնում ենք, որ նշված լրացման անհրաժեշտությունը բացակայում է, քանի որ նշված դրույթի գործող բովանդակությունից արդեն իսկ ենթադրվում է, որ այն ներառում է նաև մասնակի վճարման դեպքը: Նույն դիտարկումը վերաբերում է նաև Նախագծի 3-րդ հոդվածի 1-ին մասով նախատեսվող նույնաբովանդակ կարգավորմանը:</w:t>
            </w:r>
          </w:p>
        </w:tc>
        <w:tc>
          <w:tcPr>
            <w:tcW w:w="4949" w:type="dxa"/>
            <w:gridSpan w:val="2"/>
          </w:tcPr>
          <w:p w:rsidR="00707925" w:rsidRPr="00AE6615" w:rsidRDefault="00707925" w:rsidP="00684FED">
            <w:pPr>
              <w:spacing w:after="0" w:line="240" w:lineRule="auto"/>
              <w:rPr>
                <w:rFonts w:ascii="GHEA Grapalat" w:hAnsi="GHEA Grapalat" w:cs="Sylfaen"/>
                <w:b/>
                <w:bCs/>
              </w:rPr>
            </w:pPr>
            <w:r w:rsidRPr="00AE6615">
              <w:rPr>
                <w:rFonts w:ascii="GHEA Grapalat" w:hAnsi="GHEA Grapalat" w:cs="Sylfaen"/>
                <w:b/>
                <w:bCs/>
                <w:lang w:val="hy-AM"/>
              </w:rPr>
              <w:t>Չի ը</w:t>
            </w:r>
            <w:r w:rsidRPr="00AE6615">
              <w:rPr>
                <w:rFonts w:ascii="GHEA Grapalat" w:hAnsi="GHEA Grapalat" w:cs="Sylfaen"/>
                <w:b/>
                <w:bCs/>
              </w:rPr>
              <w:t>նդունվել</w:t>
            </w:r>
          </w:p>
          <w:p w:rsidR="003215B1" w:rsidRPr="00DE617E" w:rsidRDefault="00707925" w:rsidP="00684FED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  <w:r w:rsidRPr="00AE6615">
              <w:rPr>
                <w:rFonts w:ascii="GHEA Grapalat" w:hAnsi="GHEA Grapalat"/>
                <w:color w:val="000000"/>
                <w:shd w:val="clear" w:color="auto" w:fill="FFFFFF"/>
              </w:rPr>
              <w:t xml:space="preserve">Նախագծով առաջարկվող կարգավորումը հստակեցնող բնույթ է կրում և </w:t>
            </w:r>
            <w:r w:rsidRPr="00AE661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առաջարկվում է </w:t>
            </w:r>
            <w:r w:rsidRPr="00AE6615">
              <w:rPr>
                <w:rFonts w:ascii="GHEA Grapalat" w:hAnsi="GHEA Grapalat"/>
                <w:color w:val="000000"/>
                <w:shd w:val="clear" w:color="auto" w:fill="FFFFFF"/>
              </w:rPr>
              <w:t>հստակեց</w:t>
            </w:r>
            <w:r w:rsidRPr="00AE661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նել, որ </w:t>
            </w:r>
            <w:r w:rsidRPr="00AE6615">
              <w:rPr>
                <w:rFonts w:ascii="GHEA Grapalat" w:hAnsi="GHEA Grapalat"/>
                <w:color w:val="000000"/>
                <w:shd w:val="clear" w:color="auto" w:fill="FFFFFF"/>
              </w:rPr>
              <w:t>մասնակի վճարման դեպքում մասնակի վճարված ԱԱՀ-ի գումարներ</w:t>
            </w:r>
            <w:r w:rsidRPr="00AE661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 ենթակա են հաշվանցման</w:t>
            </w:r>
            <w:r w:rsidRPr="00AE6615">
              <w:rPr>
                <w:rFonts w:ascii="GHEA Grapalat" w:hAnsi="GHEA Grapalat"/>
                <w:color w:val="000000"/>
                <w:shd w:val="clear" w:color="auto" w:fill="FFFFFF"/>
              </w:rPr>
              <w:t xml:space="preserve"> (պակասեցման)</w:t>
            </w:r>
            <w:r w:rsidR="008724EA" w:rsidRPr="00AE661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հաշվի առնելով նաև որ վճարումները կարող են կատարված լինել տարբեր հաշվետու ժամանակաշրջաններում:</w:t>
            </w:r>
          </w:p>
        </w:tc>
      </w:tr>
    </w:tbl>
    <w:p w:rsidR="00FA34B5" w:rsidRPr="00DE617E" w:rsidRDefault="00FA34B5" w:rsidP="00646F60">
      <w:pPr>
        <w:spacing w:after="0" w:line="240" w:lineRule="auto"/>
        <w:rPr>
          <w:rFonts w:ascii="GHEA Grapalat" w:hAnsi="GHEA Grapalat" w:cs="Sylfaen"/>
          <w:b/>
          <w:bCs/>
          <w:lang w:val="hy-AM"/>
        </w:rPr>
      </w:pPr>
    </w:p>
    <w:sectPr w:rsidR="00FA34B5" w:rsidRPr="00DE617E" w:rsidSect="0039598C">
      <w:pgSz w:w="15840" w:h="12240" w:orient="landscape"/>
      <w:pgMar w:top="810" w:right="810" w:bottom="426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C40CA"/>
    <w:multiLevelType w:val="hybridMultilevel"/>
    <w:tmpl w:val="860E5792"/>
    <w:lvl w:ilvl="0" w:tplc="D38880B0">
      <w:start w:val="1"/>
      <w:numFmt w:val="decimal"/>
      <w:lvlText w:val="%1."/>
      <w:lvlJc w:val="left"/>
      <w:pPr>
        <w:ind w:left="360" w:hanging="360"/>
      </w:pPr>
      <w:rPr>
        <w:rFonts w:eastAsia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2D6BB5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2" w15:restartNumberingAfterBreak="0">
    <w:nsid w:val="15340EB2"/>
    <w:multiLevelType w:val="hybridMultilevel"/>
    <w:tmpl w:val="FB022F9E"/>
    <w:lvl w:ilvl="0" w:tplc="165ACF2C">
      <w:start w:val="1"/>
      <w:numFmt w:val="decimal"/>
      <w:lvlText w:val="%1."/>
      <w:lvlJc w:val="left"/>
      <w:pPr>
        <w:ind w:left="360" w:hanging="360"/>
      </w:pPr>
      <w:rPr>
        <w:b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96185F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4" w15:restartNumberingAfterBreak="0">
    <w:nsid w:val="24B30F9C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5" w15:restartNumberingAfterBreak="0">
    <w:nsid w:val="2929349F"/>
    <w:multiLevelType w:val="hybridMultilevel"/>
    <w:tmpl w:val="6D8859EA"/>
    <w:lvl w:ilvl="0" w:tplc="D73A4F7C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FF343CE"/>
    <w:multiLevelType w:val="hybridMultilevel"/>
    <w:tmpl w:val="01E284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D335C0"/>
    <w:multiLevelType w:val="hybridMultilevel"/>
    <w:tmpl w:val="6D8859EA"/>
    <w:lvl w:ilvl="0" w:tplc="D73A4F7C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5494666"/>
    <w:multiLevelType w:val="hybridMultilevel"/>
    <w:tmpl w:val="1422D684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5C1011A0"/>
    <w:multiLevelType w:val="hybridMultilevel"/>
    <w:tmpl w:val="6CCC3100"/>
    <w:lvl w:ilvl="0" w:tplc="7902DB4C">
      <w:start w:val="1"/>
      <w:numFmt w:val="decimal"/>
      <w:lvlText w:val="%1)"/>
      <w:lvlJc w:val="left"/>
      <w:pPr>
        <w:ind w:left="1684" w:hanging="975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D6F2B4F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11" w15:restartNumberingAfterBreak="0">
    <w:nsid w:val="639D4EBC"/>
    <w:multiLevelType w:val="hybridMultilevel"/>
    <w:tmpl w:val="B0FC5A08"/>
    <w:lvl w:ilvl="0" w:tplc="E69EC6B6">
      <w:start w:val="1"/>
      <w:numFmt w:val="decimal"/>
      <w:lvlText w:val="%1."/>
      <w:lvlJc w:val="left"/>
      <w:pPr>
        <w:ind w:left="7200" w:hanging="360"/>
      </w:pPr>
    </w:lvl>
    <w:lvl w:ilvl="1" w:tplc="04090019">
      <w:start w:val="1"/>
      <w:numFmt w:val="lowerLetter"/>
      <w:lvlText w:val="%2."/>
      <w:lvlJc w:val="left"/>
      <w:pPr>
        <w:ind w:left="7920" w:hanging="360"/>
      </w:pPr>
    </w:lvl>
    <w:lvl w:ilvl="2" w:tplc="0409001B">
      <w:start w:val="1"/>
      <w:numFmt w:val="lowerRoman"/>
      <w:lvlText w:val="%3."/>
      <w:lvlJc w:val="right"/>
      <w:pPr>
        <w:ind w:left="8640" w:hanging="180"/>
      </w:pPr>
    </w:lvl>
    <w:lvl w:ilvl="3" w:tplc="0409000F">
      <w:start w:val="1"/>
      <w:numFmt w:val="decimal"/>
      <w:lvlText w:val="%4."/>
      <w:lvlJc w:val="left"/>
      <w:pPr>
        <w:ind w:left="9360" w:hanging="360"/>
      </w:pPr>
    </w:lvl>
    <w:lvl w:ilvl="4" w:tplc="04090019">
      <w:start w:val="1"/>
      <w:numFmt w:val="lowerLetter"/>
      <w:lvlText w:val="%5."/>
      <w:lvlJc w:val="left"/>
      <w:pPr>
        <w:ind w:left="10080" w:hanging="360"/>
      </w:pPr>
    </w:lvl>
    <w:lvl w:ilvl="5" w:tplc="0409001B">
      <w:start w:val="1"/>
      <w:numFmt w:val="lowerRoman"/>
      <w:lvlText w:val="%6."/>
      <w:lvlJc w:val="right"/>
      <w:pPr>
        <w:ind w:left="10800" w:hanging="180"/>
      </w:pPr>
    </w:lvl>
    <w:lvl w:ilvl="6" w:tplc="0409000F">
      <w:start w:val="1"/>
      <w:numFmt w:val="decimal"/>
      <w:lvlText w:val="%7."/>
      <w:lvlJc w:val="left"/>
      <w:pPr>
        <w:ind w:left="11520" w:hanging="360"/>
      </w:pPr>
    </w:lvl>
    <w:lvl w:ilvl="7" w:tplc="04090019">
      <w:start w:val="1"/>
      <w:numFmt w:val="lowerLetter"/>
      <w:lvlText w:val="%8."/>
      <w:lvlJc w:val="left"/>
      <w:pPr>
        <w:ind w:left="12240" w:hanging="360"/>
      </w:pPr>
    </w:lvl>
    <w:lvl w:ilvl="8" w:tplc="0409001B">
      <w:start w:val="1"/>
      <w:numFmt w:val="lowerRoman"/>
      <w:lvlText w:val="%9."/>
      <w:lvlJc w:val="right"/>
      <w:pPr>
        <w:ind w:left="12960" w:hanging="180"/>
      </w:pPr>
    </w:lvl>
  </w:abstractNum>
  <w:abstractNum w:abstractNumId="12" w15:restartNumberingAfterBreak="0">
    <w:nsid w:val="7241689B"/>
    <w:multiLevelType w:val="hybridMultilevel"/>
    <w:tmpl w:val="18BAF534"/>
    <w:lvl w:ilvl="0" w:tplc="3126D7B6">
      <w:start w:val="1"/>
      <w:numFmt w:val="decimal"/>
      <w:lvlText w:val="%1.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7DA216B0"/>
    <w:multiLevelType w:val="hybridMultilevel"/>
    <w:tmpl w:val="D4F421B4"/>
    <w:lvl w:ilvl="0" w:tplc="DC5EAE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8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3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1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7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70B"/>
    <w:rsid w:val="000009E1"/>
    <w:rsid w:val="000032EA"/>
    <w:rsid w:val="00004151"/>
    <w:rsid w:val="00006E49"/>
    <w:rsid w:val="00011475"/>
    <w:rsid w:val="00011870"/>
    <w:rsid w:val="000326D3"/>
    <w:rsid w:val="0003340C"/>
    <w:rsid w:val="00033E42"/>
    <w:rsid w:val="0003523D"/>
    <w:rsid w:val="00064715"/>
    <w:rsid w:val="00064D3A"/>
    <w:rsid w:val="0006549D"/>
    <w:rsid w:val="00066B04"/>
    <w:rsid w:val="000729B0"/>
    <w:rsid w:val="0007701D"/>
    <w:rsid w:val="00083436"/>
    <w:rsid w:val="00095425"/>
    <w:rsid w:val="000955A2"/>
    <w:rsid w:val="000A7052"/>
    <w:rsid w:val="000B261D"/>
    <w:rsid w:val="000C2D75"/>
    <w:rsid w:val="000C4444"/>
    <w:rsid w:val="000C7945"/>
    <w:rsid w:val="000D31DE"/>
    <w:rsid w:val="000F0D59"/>
    <w:rsid w:val="000F56F4"/>
    <w:rsid w:val="00103D1E"/>
    <w:rsid w:val="00104044"/>
    <w:rsid w:val="001044B5"/>
    <w:rsid w:val="00115AFF"/>
    <w:rsid w:val="00121213"/>
    <w:rsid w:val="00125BA1"/>
    <w:rsid w:val="0012666D"/>
    <w:rsid w:val="00127856"/>
    <w:rsid w:val="0013464E"/>
    <w:rsid w:val="00137EF1"/>
    <w:rsid w:val="00146C20"/>
    <w:rsid w:val="001508B1"/>
    <w:rsid w:val="001510D2"/>
    <w:rsid w:val="001525AF"/>
    <w:rsid w:val="001605DD"/>
    <w:rsid w:val="00160665"/>
    <w:rsid w:val="001634B4"/>
    <w:rsid w:val="00180364"/>
    <w:rsid w:val="0019556F"/>
    <w:rsid w:val="001962A8"/>
    <w:rsid w:val="001A4A8B"/>
    <w:rsid w:val="001A5BC2"/>
    <w:rsid w:val="001B1301"/>
    <w:rsid w:val="001B4E3A"/>
    <w:rsid w:val="001B7A36"/>
    <w:rsid w:val="001C1BA4"/>
    <w:rsid w:val="001C5E1F"/>
    <w:rsid w:val="001F0447"/>
    <w:rsid w:val="001F37B3"/>
    <w:rsid w:val="001F7487"/>
    <w:rsid w:val="00210970"/>
    <w:rsid w:val="0021473D"/>
    <w:rsid w:val="00223F4B"/>
    <w:rsid w:val="00225895"/>
    <w:rsid w:val="00230E6E"/>
    <w:rsid w:val="00235028"/>
    <w:rsid w:val="00250A72"/>
    <w:rsid w:val="0026542C"/>
    <w:rsid w:val="002821CA"/>
    <w:rsid w:val="002855E0"/>
    <w:rsid w:val="002956FF"/>
    <w:rsid w:val="002B207A"/>
    <w:rsid w:val="002B3180"/>
    <w:rsid w:val="002C3504"/>
    <w:rsid w:val="002C68C0"/>
    <w:rsid w:val="002D3B9A"/>
    <w:rsid w:val="002E7918"/>
    <w:rsid w:val="002F4605"/>
    <w:rsid w:val="002F580C"/>
    <w:rsid w:val="003005FF"/>
    <w:rsid w:val="003046BE"/>
    <w:rsid w:val="00315946"/>
    <w:rsid w:val="003215B1"/>
    <w:rsid w:val="00323EC9"/>
    <w:rsid w:val="00324328"/>
    <w:rsid w:val="00331948"/>
    <w:rsid w:val="00332F01"/>
    <w:rsid w:val="0033754A"/>
    <w:rsid w:val="0034056C"/>
    <w:rsid w:val="003410B1"/>
    <w:rsid w:val="00343C33"/>
    <w:rsid w:val="003540CF"/>
    <w:rsid w:val="00357684"/>
    <w:rsid w:val="003611B0"/>
    <w:rsid w:val="00363A5D"/>
    <w:rsid w:val="00366223"/>
    <w:rsid w:val="00366DED"/>
    <w:rsid w:val="00392644"/>
    <w:rsid w:val="0039598C"/>
    <w:rsid w:val="003A0E9C"/>
    <w:rsid w:val="003C112E"/>
    <w:rsid w:val="003D0DEF"/>
    <w:rsid w:val="003D46D5"/>
    <w:rsid w:val="003D4995"/>
    <w:rsid w:val="003D7D9C"/>
    <w:rsid w:val="003E31AF"/>
    <w:rsid w:val="003E3C44"/>
    <w:rsid w:val="003E4264"/>
    <w:rsid w:val="004077FC"/>
    <w:rsid w:val="00411028"/>
    <w:rsid w:val="00420881"/>
    <w:rsid w:val="00422A5B"/>
    <w:rsid w:val="004501C3"/>
    <w:rsid w:val="004533EA"/>
    <w:rsid w:val="00456F23"/>
    <w:rsid w:val="00464985"/>
    <w:rsid w:val="00466CD0"/>
    <w:rsid w:val="00472E49"/>
    <w:rsid w:val="00477F1B"/>
    <w:rsid w:val="004848DC"/>
    <w:rsid w:val="00485127"/>
    <w:rsid w:val="00490EE7"/>
    <w:rsid w:val="00496416"/>
    <w:rsid w:val="004A104D"/>
    <w:rsid w:val="004A18CD"/>
    <w:rsid w:val="004B0A35"/>
    <w:rsid w:val="004C62EE"/>
    <w:rsid w:val="004E069A"/>
    <w:rsid w:val="004E3362"/>
    <w:rsid w:val="004E3943"/>
    <w:rsid w:val="004F5F31"/>
    <w:rsid w:val="004F6768"/>
    <w:rsid w:val="005003E3"/>
    <w:rsid w:val="00500748"/>
    <w:rsid w:val="00505EEB"/>
    <w:rsid w:val="00510332"/>
    <w:rsid w:val="0052456A"/>
    <w:rsid w:val="00527455"/>
    <w:rsid w:val="00533FF5"/>
    <w:rsid w:val="005360C8"/>
    <w:rsid w:val="00536ECF"/>
    <w:rsid w:val="005374C1"/>
    <w:rsid w:val="00552A4C"/>
    <w:rsid w:val="0055492D"/>
    <w:rsid w:val="00564665"/>
    <w:rsid w:val="00573238"/>
    <w:rsid w:val="005752F9"/>
    <w:rsid w:val="00576768"/>
    <w:rsid w:val="00580B80"/>
    <w:rsid w:val="005A0899"/>
    <w:rsid w:val="005A6E75"/>
    <w:rsid w:val="005B68F6"/>
    <w:rsid w:val="005D6372"/>
    <w:rsid w:val="005E20AB"/>
    <w:rsid w:val="005E4BCF"/>
    <w:rsid w:val="005E6F6A"/>
    <w:rsid w:val="005F5A6A"/>
    <w:rsid w:val="006025FF"/>
    <w:rsid w:val="00602985"/>
    <w:rsid w:val="00603252"/>
    <w:rsid w:val="00613316"/>
    <w:rsid w:val="00614CC0"/>
    <w:rsid w:val="00617765"/>
    <w:rsid w:val="00620ACD"/>
    <w:rsid w:val="00636765"/>
    <w:rsid w:val="00637780"/>
    <w:rsid w:val="00640D23"/>
    <w:rsid w:val="00644293"/>
    <w:rsid w:val="00646820"/>
    <w:rsid w:val="00646F60"/>
    <w:rsid w:val="00661D9A"/>
    <w:rsid w:val="00666EFB"/>
    <w:rsid w:val="00672486"/>
    <w:rsid w:val="006729F9"/>
    <w:rsid w:val="00672F90"/>
    <w:rsid w:val="00675A9A"/>
    <w:rsid w:val="00675D60"/>
    <w:rsid w:val="00684FED"/>
    <w:rsid w:val="006931F0"/>
    <w:rsid w:val="00694BE2"/>
    <w:rsid w:val="006969A8"/>
    <w:rsid w:val="006973B8"/>
    <w:rsid w:val="006A149D"/>
    <w:rsid w:val="006A5443"/>
    <w:rsid w:val="006A72BB"/>
    <w:rsid w:val="006B12F3"/>
    <w:rsid w:val="006B493B"/>
    <w:rsid w:val="006B7300"/>
    <w:rsid w:val="006B79AC"/>
    <w:rsid w:val="006C02A3"/>
    <w:rsid w:val="006C42E4"/>
    <w:rsid w:val="006C60C7"/>
    <w:rsid w:val="006D224B"/>
    <w:rsid w:val="006D2735"/>
    <w:rsid w:val="006E3BED"/>
    <w:rsid w:val="006E41B2"/>
    <w:rsid w:val="00707925"/>
    <w:rsid w:val="007104B4"/>
    <w:rsid w:val="007327A7"/>
    <w:rsid w:val="00732A2C"/>
    <w:rsid w:val="00737786"/>
    <w:rsid w:val="00742236"/>
    <w:rsid w:val="0074443D"/>
    <w:rsid w:val="00754D6D"/>
    <w:rsid w:val="0075570B"/>
    <w:rsid w:val="0075599C"/>
    <w:rsid w:val="007607DF"/>
    <w:rsid w:val="00766C42"/>
    <w:rsid w:val="00772B5F"/>
    <w:rsid w:val="00772CFB"/>
    <w:rsid w:val="00780522"/>
    <w:rsid w:val="0078701F"/>
    <w:rsid w:val="007B0DA1"/>
    <w:rsid w:val="007B6258"/>
    <w:rsid w:val="007E7993"/>
    <w:rsid w:val="007F2896"/>
    <w:rsid w:val="007F35AD"/>
    <w:rsid w:val="007F367A"/>
    <w:rsid w:val="00803061"/>
    <w:rsid w:val="00806BDC"/>
    <w:rsid w:val="00816562"/>
    <w:rsid w:val="00816BAB"/>
    <w:rsid w:val="008176B6"/>
    <w:rsid w:val="00817D9C"/>
    <w:rsid w:val="008301CD"/>
    <w:rsid w:val="0083325B"/>
    <w:rsid w:val="00837A3D"/>
    <w:rsid w:val="008465D2"/>
    <w:rsid w:val="00856A5C"/>
    <w:rsid w:val="00857A8D"/>
    <w:rsid w:val="008613C1"/>
    <w:rsid w:val="00862963"/>
    <w:rsid w:val="00865B62"/>
    <w:rsid w:val="0086656C"/>
    <w:rsid w:val="008724EA"/>
    <w:rsid w:val="00874EBC"/>
    <w:rsid w:val="00880146"/>
    <w:rsid w:val="008806C2"/>
    <w:rsid w:val="00886293"/>
    <w:rsid w:val="00890A70"/>
    <w:rsid w:val="00894DB5"/>
    <w:rsid w:val="008A3066"/>
    <w:rsid w:val="008C21B1"/>
    <w:rsid w:val="008C3812"/>
    <w:rsid w:val="008D14B3"/>
    <w:rsid w:val="008D198F"/>
    <w:rsid w:val="008D2DDC"/>
    <w:rsid w:val="008D4C9A"/>
    <w:rsid w:val="008E74F9"/>
    <w:rsid w:val="008F45EE"/>
    <w:rsid w:val="008F5CA4"/>
    <w:rsid w:val="00901DA0"/>
    <w:rsid w:val="009035C7"/>
    <w:rsid w:val="00920BE8"/>
    <w:rsid w:val="0092325C"/>
    <w:rsid w:val="009338C9"/>
    <w:rsid w:val="00935EF6"/>
    <w:rsid w:val="0093761E"/>
    <w:rsid w:val="009411B5"/>
    <w:rsid w:val="009457C9"/>
    <w:rsid w:val="00945C45"/>
    <w:rsid w:val="00945EDB"/>
    <w:rsid w:val="00955A08"/>
    <w:rsid w:val="0095627F"/>
    <w:rsid w:val="00960C77"/>
    <w:rsid w:val="00962FF8"/>
    <w:rsid w:val="00967222"/>
    <w:rsid w:val="009750F1"/>
    <w:rsid w:val="00975FB3"/>
    <w:rsid w:val="009979A3"/>
    <w:rsid w:val="009A09B0"/>
    <w:rsid w:val="009C2E49"/>
    <w:rsid w:val="009E3319"/>
    <w:rsid w:val="009E5D41"/>
    <w:rsid w:val="009F01B6"/>
    <w:rsid w:val="00A1314A"/>
    <w:rsid w:val="00A14EC0"/>
    <w:rsid w:val="00A228D2"/>
    <w:rsid w:val="00A260D4"/>
    <w:rsid w:val="00A30FD4"/>
    <w:rsid w:val="00A31509"/>
    <w:rsid w:val="00A35971"/>
    <w:rsid w:val="00A40E93"/>
    <w:rsid w:val="00A44313"/>
    <w:rsid w:val="00A4787B"/>
    <w:rsid w:val="00A61BFF"/>
    <w:rsid w:val="00A62FEC"/>
    <w:rsid w:val="00A923CB"/>
    <w:rsid w:val="00A938E3"/>
    <w:rsid w:val="00AB420C"/>
    <w:rsid w:val="00AB4870"/>
    <w:rsid w:val="00AC37B7"/>
    <w:rsid w:val="00AC559A"/>
    <w:rsid w:val="00AC628F"/>
    <w:rsid w:val="00AC685D"/>
    <w:rsid w:val="00AD6986"/>
    <w:rsid w:val="00AD7CC0"/>
    <w:rsid w:val="00AE0270"/>
    <w:rsid w:val="00AE6615"/>
    <w:rsid w:val="00AF10C0"/>
    <w:rsid w:val="00AF1411"/>
    <w:rsid w:val="00AF5A20"/>
    <w:rsid w:val="00AF6527"/>
    <w:rsid w:val="00B07B11"/>
    <w:rsid w:val="00B122C6"/>
    <w:rsid w:val="00B21A53"/>
    <w:rsid w:val="00B246DD"/>
    <w:rsid w:val="00B40AB0"/>
    <w:rsid w:val="00B40D6C"/>
    <w:rsid w:val="00B42CBC"/>
    <w:rsid w:val="00B5014F"/>
    <w:rsid w:val="00B52AF2"/>
    <w:rsid w:val="00B70061"/>
    <w:rsid w:val="00B70D1F"/>
    <w:rsid w:val="00B83BC9"/>
    <w:rsid w:val="00B83EDF"/>
    <w:rsid w:val="00B85B60"/>
    <w:rsid w:val="00B94205"/>
    <w:rsid w:val="00B96FB4"/>
    <w:rsid w:val="00BD2F59"/>
    <w:rsid w:val="00BF1FEC"/>
    <w:rsid w:val="00BF27CC"/>
    <w:rsid w:val="00C0629E"/>
    <w:rsid w:val="00C12D1E"/>
    <w:rsid w:val="00C13426"/>
    <w:rsid w:val="00C21BA5"/>
    <w:rsid w:val="00C22353"/>
    <w:rsid w:val="00C22929"/>
    <w:rsid w:val="00C23415"/>
    <w:rsid w:val="00C24830"/>
    <w:rsid w:val="00C2733D"/>
    <w:rsid w:val="00C4067A"/>
    <w:rsid w:val="00C424A8"/>
    <w:rsid w:val="00C42E5F"/>
    <w:rsid w:val="00C43E71"/>
    <w:rsid w:val="00C57108"/>
    <w:rsid w:val="00C57142"/>
    <w:rsid w:val="00C711A9"/>
    <w:rsid w:val="00C72AD3"/>
    <w:rsid w:val="00C8117A"/>
    <w:rsid w:val="00C81E7B"/>
    <w:rsid w:val="00C943FF"/>
    <w:rsid w:val="00CA23E9"/>
    <w:rsid w:val="00CA5BC8"/>
    <w:rsid w:val="00CB2FC3"/>
    <w:rsid w:val="00CB6492"/>
    <w:rsid w:val="00CD071F"/>
    <w:rsid w:val="00CD353F"/>
    <w:rsid w:val="00CD374F"/>
    <w:rsid w:val="00CE1707"/>
    <w:rsid w:val="00CE30D3"/>
    <w:rsid w:val="00CE6867"/>
    <w:rsid w:val="00CF65E4"/>
    <w:rsid w:val="00D010D7"/>
    <w:rsid w:val="00D0277D"/>
    <w:rsid w:val="00D14F2C"/>
    <w:rsid w:val="00D15AE5"/>
    <w:rsid w:val="00D2110F"/>
    <w:rsid w:val="00D2523D"/>
    <w:rsid w:val="00D27599"/>
    <w:rsid w:val="00D3023D"/>
    <w:rsid w:val="00D400C3"/>
    <w:rsid w:val="00D40AF5"/>
    <w:rsid w:val="00D526B1"/>
    <w:rsid w:val="00D64C31"/>
    <w:rsid w:val="00D75132"/>
    <w:rsid w:val="00D81BE0"/>
    <w:rsid w:val="00D82C48"/>
    <w:rsid w:val="00D84C18"/>
    <w:rsid w:val="00D92839"/>
    <w:rsid w:val="00DA3B61"/>
    <w:rsid w:val="00DA6AC0"/>
    <w:rsid w:val="00DA7C9B"/>
    <w:rsid w:val="00DB2DEB"/>
    <w:rsid w:val="00DB3C0A"/>
    <w:rsid w:val="00DB5191"/>
    <w:rsid w:val="00DD3BC1"/>
    <w:rsid w:val="00DE44C2"/>
    <w:rsid w:val="00DE617E"/>
    <w:rsid w:val="00DE78AD"/>
    <w:rsid w:val="00DF0FFD"/>
    <w:rsid w:val="00DF35EA"/>
    <w:rsid w:val="00DF58EE"/>
    <w:rsid w:val="00DF6F90"/>
    <w:rsid w:val="00DF7766"/>
    <w:rsid w:val="00E218F8"/>
    <w:rsid w:val="00E5427F"/>
    <w:rsid w:val="00E61E36"/>
    <w:rsid w:val="00E66672"/>
    <w:rsid w:val="00E95054"/>
    <w:rsid w:val="00E9542C"/>
    <w:rsid w:val="00EA308B"/>
    <w:rsid w:val="00EA7915"/>
    <w:rsid w:val="00EC082D"/>
    <w:rsid w:val="00EC1A47"/>
    <w:rsid w:val="00EC7CD0"/>
    <w:rsid w:val="00ED64F9"/>
    <w:rsid w:val="00EE07A7"/>
    <w:rsid w:val="00EE4A48"/>
    <w:rsid w:val="00EE6773"/>
    <w:rsid w:val="00EF3200"/>
    <w:rsid w:val="00F014FC"/>
    <w:rsid w:val="00F025EB"/>
    <w:rsid w:val="00F17CAD"/>
    <w:rsid w:val="00F217D5"/>
    <w:rsid w:val="00F2549A"/>
    <w:rsid w:val="00F27626"/>
    <w:rsid w:val="00F27875"/>
    <w:rsid w:val="00F41BCF"/>
    <w:rsid w:val="00F4381B"/>
    <w:rsid w:val="00F47679"/>
    <w:rsid w:val="00F52761"/>
    <w:rsid w:val="00F54BED"/>
    <w:rsid w:val="00F5688C"/>
    <w:rsid w:val="00F624DD"/>
    <w:rsid w:val="00F7695C"/>
    <w:rsid w:val="00F823AB"/>
    <w:rsid w:val="00FA2B12"/>
    <w:rsid w:val="00FA34B5"/>
    <w:rsid w:val="00FA5F01"/>
    <w:rsid w:val="00FB464F"/>
    <w:rsid w:val="00FB53E0"/>
    <w:rsid w:val="00FC313E"/>
    <w:rsid w:val="00FD0D7F"/>
    <w:rsid w:val="00FD6919"/>
    <w:rsid w:val="00FF1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03F0631-F7DD-468E-B49B-9E67BE2D5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3A5D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qFormat/>
    <w:rsid w:val="00A315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rsid w:val="00A315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locked/>
    <w:rsid w:val="00A31509"/>
    <w:rPr>
      <w:rFonts w:cs="Calibri"/>
    </w:rPr>
  </w:style>
  <w:style w:type="paragraph" w:styleId="NoSpacing">
    <w:name w:val="No Spacing"/>
    <w:link w:val="NoSpacingChar"/>
    <w:qFormat/>
    <w:rsid w:val="00A31509"/>
    <w:pPr>
      <w:ind w:left="576" w:hanging="576"/>
    </w:pPr>
    <w:rPr>
      <w:rFonts w:cs="Calibri"/>
      <w:sz w:val="22"/>
      <w:szCs w:val="22"/>
    </w:rPr>
  </w:style>
  <w:style w:type="paragraph" w:styleId="ListParagraph">
    <w:name w:val="List Paragraph"/>
    <w:aliases w:val="Akapit z listą BS,List Paragraph 1,References,Дэд гарчиг,IBL List Paragraph,List Paragraph1,Paragraph,BULLET Liste,Numbered List Paragraph,Bullet paras,Liste 1,Table no. List Paragraph,Colorful List - Accent 11"/>
    <w:basedOn w:val="Normal"/>
    <w:link w:val="ListParagraphChar"/>
    <w:uiPriority w:val="34"/>
    <w:qFormat/>
    <w:rsid w:val="00A31509"/>
    <w:pPr>
      <w:ind w:left="720"/>
      <w:contextualSpacing/>
    </w:pPr>
  </w:style>
  <w:style w:type="character" w:customStyle="1" w:styleId="Heading2Char">
    <w:name w:val="Heading 2 Char"/>
    <w:link w:val="Heading2"/>
    <w:semiHidden/>
    <w:rsid w:val="00363A5D"/>
    <w:rPr>
      <w:rFonts w:ascii="Arial" w:eastAsia="Times New Roman" w:hAnsi="Arial" w:cs="Arial"/>
      <w:b/>
      <w:bCs/>
      <w:i/>
      <w:iCs/>
      <w:sz w:val="28"/>
      <w:szCs w:val="28"/>
    </w:rPr>
  </w:style>
  <w:style w:type="character" w:styleId="Hyperlink">
    <w:name w:val="Hyperlink"/>
    <w:semiHidden/>
    <w:unhideWhenUsed/>
    <w:rsid w:val="00363A5D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363A5D"/>
    <w:rPr>
      <w:color w:val="954F72"/>
      <w:u w:val="single"/>
    </w:rPr>
  </w:style>
  <w:style w:type="character" w:customStyle="1" w:styleId="HeaderChar">
    <w:name w:val="Header Char"/>
    <w:link w:val="Header"/>
    <w:semiHidden/>
    <w:locked/>
    <w:rsid w:val="00363A5D"/>
    <w:rPr>
      <w:sz w:val="24"/>
      <w:szCs w:val="24"/>
    </w:rPr>
  </w:style>
  <w:style w:type="character" w:customStyle="1" w:styleId="FooterChar">
    <w:name w:val="Footer Char"/>
    <w:link w:val="Footer"/>
    <w:uiPriority w:val="99"/>
    <w:semiHidden/>
    <w:locked/>
    <w:rsid w:val="00363A5D"/>
    <w:rPr>
      <w:sz w:val="24"/>
      <w:szCs w:val="24"/>
    </w:rPr>
  </w:style>
  <w:style w:type="character" w:customStyle="1" w:styleId="BodyTextChar">
    <w:name w:val="Body Text Char"/>
    <w:link w:val="BodyText"/>
    <w:locked/>
    <w:rsid w:val="00363A5D"/>
    <w:rPr>
      <w:rFonts w:ascii="Times Armenian" w:hAnsi="Times Armenian"/>
      <w:sz w:val="24"/>
      <w:lang w:val="x-none" w:eastAsia="x-none"/>
    </w:rPr>
  </w:style>
  <w:style w:type="character" w:customStyle="1" w:styleId="BalloonTextChar">
    <w:name w:val="Balloon Text Char"/>
    <w:link w:val="BalloonText"/>
    <w:semiHidden/>
    <w:locked/>
    <w:rsid w:val="00363A5D"/>
    <w:rPr>
      <w:rFonts w:ascii="Tahoma" w:hAnsi="Tahoma" w:cs="Tahoma"/>
      <w:sz w:val="16"/>
      <w:szCs w:val="16"/>
    </w:rPr>
  </w:style>
  <w:style w:type="paragraph" w:customStyle="1" w:styleId="DefaultParagraphFontParaChar">
    <w:name w:val="Default Paragraph Font Para Char"/>
    <w:basedOn w:val="Normal"/>
    <w:uiPriority w:val="99"/>
    <w:locked/>
    <w:rsid w:val="00363A5D"/>
    <w:pPr>
      <w:spacing w:line="240" w:lineRule="auto"/>
    </w:pPr>
    <w:rPr>
      <w:rFonts w:ascii="Verdana" w:eastAsia="Batang" w:hAnsi="Verdana" w:cs="Verdana"/>
      <w:sz w:val="24"/>
      <w:szCs w:val="24"/>
      <w:lang w:val="en-GB"/>
    </w:rPr>
  </w:style>
  <w:style w:type="character" w:customStyle="1" w:styleId="apple-style-span">
    <w:name w:val="apple-style-span"/>
    <w:rsid w:val="00363A5D"/>
  </w:style>
  <w:style w:type="paragraph" w:styleId="BalloonText">
    <w:name w:val="Balloon Text"/>
    <w:basedOn w:val="Normal"/>
    <w:link w:val="BalloonTextChar"/>
    <w:semiHidden/>
    <w:unhideWhenUsed/>
    <w:rsid w:val="00363A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semiHidden/>
    <w:rsid w:val="00363A5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HeaderChar1">
    <w:name w:val="Header Char1"/>
    <w:semiHidden/>
    <w:rsid w:val="00363A5D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FooterChar1">
    <w:name w:val="Footer Char1"/>
    <w:uiPriority w:val="99"/>
    <w:semiHidden/>
    <w:rsid w:val="00363A5D"/>
    <w:rPr>
      <w:sz w:val="22"/>
      <w:szCs w:val="22"/>
    </w:rPr>
  </w:style>
  <w:style w:type="paragraph" w:styleId="BodyText">
    <w:name w:val="Body Text"/>
    <w:basedOn w:val="Normal"/>
    <w:link w:val="BodyTextChar"/>
    <w:unhideWhenUsed/>
    <w:rsid w:val="00363A5D"/>
    <w:pPr>
      <w:spacing w:after="120" w:line="240" w:lineRule="auto"/>
    </w:pPr>
    <w:rPr>
      <w:rFonts w:ascii="Times Armenian" w:hAnsi="Times Armenian"/>
      <w:sz w:val="24"/>
      <w:szCs w:val="20"/>
      <w:lang w:val="x-none" w:eastAsia="x-none"/>
    </w:rPr>
  </w:style>
  <w:style w:type="character" w:customStyle="1" w:styleId="BodyTextChar1">
    <w:name w:val="Body Text Char1"/>
    <w:semiHidden/>
    <w:rsid w:val="00363A5D"/>
    <w:rPr>
      <w:sz w:val="22"/>
      <w:szCs w:val="22"/>
    </w:rPr>
  </w:style>
  <w:style w:type="character" w:customStyle="1" w:styleId="FontStyle25">
    <w:name w:val="Font Style25"/>
    <w:uiPriority w:val="99"/>
    <w:rsid w:val="00363A5D"/>
    <w:rPr>
      <w:rFonts w:ascii="Tahoma" w:hAnsi="Tahoma" w:cs="Tahoma" w:hint="default"/>
      <w:sz w:val="22"/>
      <w:szCs w:val="22"/>
    </w:rPr>
  </w:style>
  <w:style w:type="character" w:customStyle="1" w:styleId="ListParagraphChar">
    <w:name w:val="List Paragraph Char"/>
    <w:aliases w:val="Akapit z listą BS Char,List Paragraph 1 Char,References Char,Дэд гарчиг Char,IBL List Paragraph Char,List Paragraph1 Char,Paragraph Char,BULLET Liste Char,Numbered List Paragraph Char,Bullet paras Char,Liste 1 Char"/>
    <w:link w:val="ListParagraph"/>
    <w:uiPriority w:val="34"/>
    <w:qFormat/>
    <w:locked/>
    <w:rsid w:val="008C3812"/>
    <w:rPr>
      <w:sz w:val="22"/>
      <w:szCs w:val="22"/>
    </w:rPr>
  </w:style>
  <w:style w:type="character" w:styleId="Strong">
    <w:name w:val="Strong"/>
    <w:basedOn w:val="DefaultParagraphFont"/>
    <w:uiPriority w:val="22"/>
    <w:qFormat/>
    <w:rsid w:val="00552A4C"/>
    <w:rPr>
      <w:b/>
      <w:bCs/>
    </w:rPr>
  </w:style>
  <w:style w:type="character" w:styleId="Emphasis">
    <w:name w:val="Emphasis"/>
    <w:basedOn w:val="DefaultParagraphFont"/>
    <w:uiPriority w:val="20"/>
    <w:qFormat/>
    <w:rsid w:val="00865B6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5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9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4</Pages>
  <Words>863</Words>
  <Characters>6459</Characters>
  <Application>Microsoft Office Word</Application>
  <DocSecurity>0</DocSecurity>
  <Lines>165</Lines>
  <Paragraphs>50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7272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Tamazyan</dc:creator>
  <cp:keywords>https://mul2.gov.am/tasks/584634/oneclick/4_Ampopatert_Dzev_2021.docx?token=9a6262678c68c6c7ba91a6bd2ae62da4</cp:keywords>
  <cp:lastModifiedBy>Zaliko Barseghyan</cp:lastModifiedBy>
  <cp:revision>38</cp:revision>
  <cp:lastPrinted>2022-02-28T08:27:00Z</cp:lastPrinted>
  <dcterms:created xsi:type="dcterms:W3CDTF">2021-12-08T13:50:00Z</dcterms:created>
  <dcterms:modified xsi:type="dcterms:W3CDTF">2022-03-25T05:57:00Z</dcterms:modified>
</cp:coreProperties>
</file>