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B47B1" w:rsidP="00BC3EBD">
      <w:pPr>
        <w:tabs>
          <w:tab w:val="center" w:pos="4680"/>
          <w:tab w:val="right" w:pos="9360"/>
        </w:tabs>
        <w:spacing w:line="360" w:lineRule="auto"/>
        <w:jc w:val="center"/>
        <w:rPr>
          <w:rFonts w:ascii="GHEA Grapalat" w:hAnsi="GHEA Grapalat"/>
          <w:bCs/>
          <w:lang w:val="hy-AM"/>
        </w:rPr>
      </w:pPr>
      <w:r>
        <w:rPr>
          <w:rFonts w:ascii="GHEA Grapalat" w:hAnsi="GHEA Grapalat" w:cs="Sylfaen"/>
          <w:lang w:val="hy-AM"/>
        </w:rPr>
        <w:t>«</w:t>
      </w:r>
      <w:r>
        <w:rPr>
          <w:rFonts w:ascii="GHEA Grapalat" w:hAnsi="GHEA Grapalat" w:cs="Sylfaen"/>
          <w:lang w:val="af-ZA"/>
        </w:rPr>
        <w:t>«</w:t>
      </w:r>
      <w:r w:rsidRPr="001E066E">
        <w:rPr>
          <w:rFonts w:ascii="GHEA Grapalat" w:hAnsi="GHEA Grapalat" w:cs="Sylfaen"/>
          <w:lang w:val="hy-AM"/>
        </w:rPr>
        <w:t>Հայաստանի</w:t>
      </w:r>
      <w:r>
        <w:rPr>
          <w:rFonts w:ascii="GHEA Grapalat" w:hAnsi="GHEA Grapalat" w:cs="Sylfaen"/>
          <w:lang w:val="af-ZA"/>
        </w:rPr>
        <w:t xml:space="preserve"> </w:t>
      </w:r>
      <w:r w:rsidRPr="001E066E">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sidRPr="001E066E">
        <w:rPr>
          <w:rFonts w:ascii="GHEA Grapalat" w:hAnsi="GHEA Grapalat" w:cs="Sylfaen"/>
          <w:lang w:val="hy-AM"/>
        </w:rPr>
        <w:t>թվականի</w:t>
      </w:r>
      <w:r>
        <w:rPr>
          <w:rFonts w:ascii="GHEA Grapalat" w:hAnsi="GHEA Grapalat" w:cs="Sylfaen"/>
          <w:lang w:val="af-ZA"/>
        </w:rPr>
        <w:t xml:space="preserve"> </w:t>
      </w:r>
      <w:r w:rsidRPr="001E066E">
        <w:rPr>
          <w:rFonts w:ascii="GHEA Grapalat" w:hAnsi="GHEA Grapalat" w:cs="Sylfaen"/>
          <w:lang w:val="hy-AM"/>
        </w:rPr>
        <w:t>պետական</w:t>
      </w:r>
      <w:r>
        <w:rPr>
          <w:rFonts w:ascii="GHEA Grapalat" w:hAnsi="GHEA Grapalat" w:cs="Sylfaen"/>
          <w:lang w:val="af-ZA"/>
        </w:rPr>
        <w:t xml:space="preserve"> </w:t>
      </w:r>
      <w:r w:rsidRPr="001E066E">
        <w:rPr>
          <w:rFonts w:ascii="GHEA Grapalat" w:hAnsi="GHEA Grapalat" w:cs="Sylfaen"/>
          <w:lang w:val="hy-AM"/>
        </w:rPr>
        <w:t>բյուջեի</w:t>
      </w:r>
      <w:r>
        <w:rPr>
          <w:rFonts w:ascii="GHEA Grapalat" w:hAnsi="GHEA Grapalat" w:cs="Sylfaen"/>
          <w:lang w:val="af-ZA"/>
        </w:rPr>
        <w:t xml:space="preserve"> </w:t>
      </w:r>
      <w:r w:rsidRPr="001E066E">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96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2"/>
        <w:gridCol w:w="3150"/>
      </w:tblGrid>
      <w:tr w:rsidR="003F17DB" w:rsidRPr="00B64DE6" w:rsidTr="00465ECC">
        <w:trPr>
          <w:trHeight w:val="357"/>
          <w:tblCellSpacing w:w="0" w:type="dxa"/>
          <w:jc w:val="center"/>
        </w:trPr>
        <w:tc>
          <w:tcPr>
            <w:tcW w:w="647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F25B8C" w:rsidRDefault="008B4B0C" w:rsidP="00B64DE6">
            <w:pPr>
              <w:widowControl w:val="0"/>
              <w:spacing w:line="276" w:lineRule="auto"/>
              <w:ind w:right="210"/>
              <w:contextualSpacing/>
              <w:rPr>
                <w:rFonts w:ascii="GHEA Grapalat" w:hAnsi="GHEA Grapalat"/>
                <w:color w:val="000000"/>
                <w:shd w:val="clear" w:color="auto" w:fill="FFFFFF"/>
              </w:rPr>
            </w:pPr>
            <w:r w:rsidRPr="00F25B8C">
              <w:rPr>
                <w:rFonts w:ascii="GHEA Grapalat" w:hAnsi="GHEA Grapalat"/>
                <w:color w:val="000000"/>
                <w:shd w:val="clear" w:color="auto" w:fill="FFFFFF"/>
              </w:rPr>
              <w:t>ՀՀ ֆինանսների 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F25B8C" w:rsidRDefault="00F25B8C" w:rsidP="00F25B8C">
            <w:pPr>
              <w:widowControl w:val="0"/>
              <w:spacing w:line="276" w:lineRule="auto"/>
              <w:ind w:right="210"/>
              <w:contextualSpacing/>
              <w:rPr>
                <w:rFonts w:ascii="GHEA Grapalat" w:hAnsi="GHEA Grapalat"/>
                <w:color w:val="000000"/>
                <w:shd w:val="clear" w:color="auto" w:fill="FFFFFF"/>
              </w:rPr>
            </w:pPr>
            <w:r w:rsidRPr="00F25B8C">
              <w:rPr>
                <w:rFonts w:ascii="GHEA Grapalat" w:hAnsi="GHEA Grapalat"/>
                <w:color w:val="000000"/>
                <w:shd w:val="clear" w:color="auto" w:fill="FFFFFF"/>
              </w:rPr>
              <w:t>22</w:t>
            </w:r>
            <w:r w:rsidR="008B4B0C" w:rsidRPr="00F25B8C">
              <w:rPr>
                <w:rFonts w:ascii="GHEA Grapalat" w:hAnsi="GHEA Grapalat"/>
                <w:color w:val="000000"/>
                <w:shd w:val="clear" w:color="auto" w:fill="FFFFFF"/>
              </w:rPr>
              <w:t>-</w:t>
            </w:r>
            <w:r w:rsidR="00D4467A" w:rsidRPr="00F25B8C">
              <w:rPr>
                <w:rFonts w:ascii="GHEA Grapalat" w:hAnsi="GHEA Grapalat"/>
                <w:color w:val="000000"/>
                <w:shd w:val="clear" w:color="auto" w:fill="FFFFFF"/>
              </w:rPr>
              <w:t>0</w:t>
            </w:r>
            <w:r w:rsidR="00A565CE" w:rsidRPr="00F25B8C">
              <w:rPr>
                <w:rFonts w:ascii="GHEA Grapalat" w:hAnsi="GHEA Grapalat"/>
                <w:color w:val="000000"/>
                <w:shd w:val="clear" w:color="auto" w:fill="FFFFFF"/>
                <w:lang w:val="hy-AM"/>
              </w:rPr>
              <w:t>3</w:t>
            </w:r>
            <w:r w:rsidR="008B4B0C" w:rsidRPr="00F25B8C">
              <w:rPr>
                <w:rFonts w:ascii="GHEA Grapalat" w:hAnsi="GHEA Grapalat"/>
                <w:color w:val="000000"/>
                <w:shd w:val="clear" w:color="auto" w:fill="FFFFFF"/>
              </w:rPr>
              <w:t>-202</w:t>
            </w:r>
            <w:r w:rsidR="00D4467A" w:rsidRPr="00F25B8C">
              <w:rPr>
                <w:rFonts w:ascii="GHEA Grapalat" w:hAnsi="GHEA Grapalat"/>
                <w:color w:val="000000"/>
                <w:shd w:val="clear" w:color="auto" w:fill="FFFFFF"/>
              </w:rPr>
              <w:t>2</w:t>
            </w:r>
            <w:r w:rsidR="008B4B0C" w:rsidRPr="00F25B8C">
              <w:rPr>
                <w:rFonts w:ascii="GHEA Grapalat" w:hAnsi="GHEA Grapalat"/>
                <w:color w:val="000000"/>
                <w:shd w:val="clear" w:color="auto" w:fill="FFFFFF"/>
              </w:rPr>
              <w:t>թ.</w:t>
            </w:r>
          </w:p>
        </w:tc>
      </w:tr>
      <w:tr w:rsidR="008B4B0C" w:rsidRPr="00B64DE6" w:rsidTr="00465ECC">
        <w:trPr>
          <w:trHeight w:val="435"/>
          <w:tblCellSpacing w:w="0" w:type="dxa"/>
          <w:jc w:val="center"/>
        </w:trPr>
        <w:tc>
          <w:tcPr>
            <w:tcW w:w="647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F25B8C"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5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F25B8C" w:rsidRDefault="00F25B8C"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5B8C">
              <w:rPr>
                <w:rFonts w:ascii="GHEA Grapalat" w:hAnsi="GHEA Grapalat"/>
                <w:color w:val="000000"/>
                <w:shd w:val="clear" w:color="auto" w:fill="FFFFFF"/>
              </w:rPr>
              <w:t>01/8-3/4354-2022</w:t>
            </w:r>
          </w:p>
        </w:tc>
      </w:tr>
      <w:tr w:rsidR="008B4B0C" w:rsidRPr="00F25B8C" w:rsidTr="00465ECC">
        <w:trPr>
          <w:trHeight w:val="1605"/>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auto"/>
            <w:vAlign w:val="center"/>
          </w:tcPr>
          <w:p w:rsidR="008B4B0C" w:rsidRPr="00465ECC" w:rsidRDefault="00465ECC" w:rsidP="00465ECC">
            <w:pPr>
              <w:tabs>
                <w:tab w:val="left" w:pos="980"/>
                <w:tab w:val="left" w:pos="1372"/>
              </w:tabs>
              <w:spacing w:line="360" w:lineRule="auto"/>
              <w:ind w:left="240" w:right="165" w:firstLine="327"/>
              <w:jc w:val="both"/>
              <w:rPr>
                <w:rFonts w:ascii="GHEA Grapalat" w:hAnsi="GHEA Grapalat"/>
                <w:lang w:val="hy-AM"/>
              </w:rPr>
            </w:pPr>
            <w:r w:rsidRPr="00E95378">
              <w:rPr>
                <w:rFonts w:ascii="GHEA Grapalat" w:hAnsi="GHEA Grapalat" w:cs="Sylfaen"/>
                <w:lang w:val="hy-AM"/>
              </w:rPr>
              <w:t>Ուսումնասիրելով Ձեր 09.03.2022թ. N ՄՆ//6049-2022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 կատարելու մասին» ՀՀ կառավարության որոշման</w:t>
            </w:r>
            <w:r w:rsidRPr="00E95378">
              <w:rPr>
                <w:rFonts w:ascii="GHEA Grapalat" w:hAnsi="GHEA Grapalat"/>
                <w:color w:val="000000"/>
                <w:lang w:val="hy-AM"/>
              </w:rPr>
              <w:t xml:space="preserve"> նախագիծը</w:t>
            </w:r>
            <w:r w:rsidRPr="00E95378">
              <w:rPr>
                <w:rFonts w:ascii="GHEA Grapalat" w:hAnsi="GHEA Grapalat" w:cs="Sylfaen"/>
                <w:lang w:val="hy-AM"/>
              </w:rPr>
              <w:t xml:space="preserve"> (այսուհետ` Նախագիծ), որով նախատեսվում է </w:t>
            </w:r>
            <w:r w:rsidRPr="00E9556D">
              <w:rPr>
                <w:rFonts w:ascii="GHEA Grapalat" w:hAnsi="GHEA Grapalat" w:cs="Sylfaen"/>
                <w:lang w:val="hy-AM"/>
              </w:rPr>
              <w:t xml:space="preserve">հատկացնել ֆինանսական աջակցություն՝ </w:t>
            </w:r>
            <w:r w:rsidRPr="00E95378">
              <w:rPr>
                <w:rFonts w:ascii="GHEA Grapalat" w:hAnsi="GHEA Grapalat"/>
                <w:lang w:val="hy-AM"/>
              </w:rPr>
              <w:t>44-օրյա պատերազմի ժամանակ վիրավորման հետևանքով ստորին և վերին վերջույթների ամպուտացիաներ ունեցող զինվորների պրոթեզավորման համար անհրաժեշտ նյութեր, վերին և ստորին վերջույթների պրոթեզներ, օժանդակ պարագաներ և այլ նյութեր</w:t>
            </w:r>
            <w:r w:rsidRPr="00E9556D">
              <w:rPr>
                <w:rFonts w:ascii="GHEA Grapalat" w:hAnsi="GHEA Grapalat"/>
                <w:lang w:val="hy-AM"/>
              </w:rPr>
              <w:t xml:space="preserve"> ձեռք բերելու նպատակով</w:t>
            </w:r>
            <w:r w:rsidRPr="00E95378">
              <w:rPr>
                <w:rFonts w:ascii="GHEA Grapalat" w:hAnsi="GHEA Grapalat"/>
                <w:lang w:val="hy-AM"/>
              </w:rPr>
              <w:t>, հայտնում ենք հետևյալը.</w:t>
            </w:r>
          </w:p>
        </w:tc>
        <w:tc>
          <w:tcPr>
            <w:tcW w:w="3150" w:type="dxa"/>
            <w:tcBorders>
              <w:top w:val="outset" w:sz="6" w:space="0" w:color="auto"/>
              <w:left w:val="outset" w:sz="6" w:space="0" w:color="auto"/>
              <w:bottom w:val="outset" w:sz="6" w:space="0" w:color="auto"/>
              <w:right w:val="outset" w:sz="6" w:space="0" w:color="auto"/>
            </w:tcBorders>
            <w:shd w:val="clear" w:color="auto" w:fill="auto"/>
          </w:tcPr>
          <w:p w:rsidR="009C3D40" w:rsidRPr="006C5D7C" w:rsidRDefault="009C3D40" w:rsidP="00CE199F">
            <w:pPr>
              <w:spacing w:line="360" w:lineRule="auto"/>
              <w:ind w:left="60" w:right="165" w:firstLine="180"/>
              <w:jc w:val="both"/>
              <w:rPr>
                <w:rFonts w:ascii="GHEA Grapalat" w:eastAsia="Calibri" w:hAnsi="GHEA Grapalat"/>
                <w:lang w:val="hy-AM"/>
              </w:rPr>
            </w:pPr>
          </w:p>
        </w:tc>
      </w:tr>
      <w:tr w:rsidR="00465ECC" w:rsidRPr="00465ECC" w:rsidTr="00465ECC">
        <w:trPr>
          <w:trHeight w:val="1245"/>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auto"/>
            <w:vAlign w:val="center"/>
          </w:tcPr>
          <w:p w:rsidR="00465ECC" w:rsidRPr="00465ECC" w:rsidRDefault="00465ECC" w:rsidP="00465ECC">
            <w:pPr>
              <w:spacing w:line="360" w:lineRule="auto"/>
              <w:ind w:left="240" w:right="165" w:firstLine="327"/>
              <w:jc w:val="both"/>
              <w:rPr>
                <w:rFonts w:ascii="GHEA Grapalat" w:hAnsi="GHEA Grapalat" w:cs="Sylfaen"/>
                <w:lang w:val="hy-AM"/>
              </w:rPr>
            </w:pPr>
            <w:r w:rsidRPr="00B753D4">
              <w:rPr>
                <w:rFonts w:ascii="GHEA Grapalat" w:hAnsi="GHEA Grapalat"/>
                <w:lang w:val="hy-AM"/>
              </w:rPr>
              <w:t xml:space="preserve">Առաջարկում ենք Նախագծին կից ներկայացված հավելվածներում </w:t>
            </w:r>
            <w:r w:rsidRPr="00E95378">
              <w:rPr>
                <w:rFonts w:ascii="GHEA Grapalat" w:hAnsi="GHEA Grapalat" w:cs="Sylfaen"/>
                <w:lang w:val="hy-AM"/>
              </w:rPr>
              <w:t>«</w:t>
            </w:r>
            <w:r w:rsidRPr="00B753D4">
              <w:rPr>
                <w:rFonts w:ascii="GHEA Grapalat" w:hAnsi="GHEA Grapalat" w:cs="Sylfaen"/>
                <w:lang w:val="hy-AM"/>
              </w:rPr>
              <w:t>11014</w:t>
            </w:r>
            <w:r w:rsidRPr="00E95378">
              <w:rPr>
                <w:rFonts w:ascii="GHEA Grapalat" w:hAnsi="GHEA Grapalat" w:cs="Sylfaen"/>
                <w:lang w:val="hy-AM"/>
              </w:rPr>
              <w:t>»</w:t>
            </w:r>
            <w:r w:rsidRPr="00B753D4">
              <w:rPr>
                <w:rFonts w:ascii="GHEA Grapalat" w:hAnsi="GHEA Grapalat" w:cs="Sylfaen"/>
                <w:lang w:val="hy-AM"/>
              </w:rPr>
              <w:t xml:space="preserve"> դասիչը փոխարինել </w:t>
            </w:r>
            <w:r w:rsidRPr="00E95378">
              <w:rPr>
                <w:rFonts w:ascii="GHEA Grapalat" w:hAnsi="GHEA Grapalat" w:cs="Sylfaen"/>
                <w:lang w:val="hy-AM"/>
              </w:rPr>
              <w:t>«</w:t>
            </w:r>
            <w:r w:rsidRPr="00B753D4">
              <w:rPr>
                <w:rFonts w:ascii="GHEA Grapalat" w:hAnsi="GHEA Grapalat" w:cs="Sylfaen"/>
                <w:lang w:val="hy-AM"/>
              </w:rPr>
              <w:t>11015</w:t>
            </w:r>
            <w:r w:rsidRPr="00E95378">
              <w:rPr>
                <w:rFonts w:ascii="GHEA Grapalat" w:hAnsi="GHEA Grapalat" w:cs="Sylfaen"/>
                <w:lang w:val="hy-AM"/>
              </w:rPr>
              <w:t>»</w:t>
            </w:r>
            <w:r w:rsidRPr="00B753D4">
              <w:rPr>
                <w:rFonts w:ascii="GHEA Grapalat" w:hAnsi="GHEA Grapalat" w:cs="Sylfaen"/>
                <w:lang w:val="hy-AM"/>
              </w:rPr>
              <w:t xml:space="preserve"> դասիչով,</w:t>
            </w:r>
            <w:r w:rsidRPr="00E95378">
              <w:rPr>
                <w:rFonts w:ascii="GHEA Grapalat" w:hAnsi="GHEA Grapalat" w:cs="Sylfaen"/>
                <w:lang w:val="hy-AM"/>
              </w:rPr>
              <w:t xml:space="preserve"> քանի որ տվյալների բազայում</w:t>
            </w:r>
            <w:r w:rsidRPr="00E95378">
              <w:rPr>
                <w:rFonts w:ascii="GHEA Grapalat" w:hAnsi="GHEA Grapalat"/>
                <w:lang w:val="hy-AM"/>
              </w:rPr>
              <w:t xml:space="preserve"> վերը նշված դասիչով միջոցառում արդեն առկա է, իսկ </w:t>
            </w:r>
            <w:r w:rsidRPr="00B753D4">
              <w:rPr>
                <w:rFonts w:ascii="GHEA Grapalat" w:hAnsi="GHEA Grapalat"/>
                <w:lang w:val="hy-AM"/>
              </w:rPr>
              <w:t xml:space="preserve">N 2 հավելվածում </w:t>
            </w:r>
            <w:r w:rsidRPr="00E95378">
              <w:rPr>
                <w:rFonts w:ascii="GHEA Grapalat" w:hAnsi="GHEA Grapalat" w:cs="Sylfaen"/>
                <w:lang w:val="hy-AM"/>
              </w:rPr>
              <w:t>«</w:t>
            </w:r>
            <w:r w:rsidRPr="00B753D4">
              <w:rPr>
                <w:rFonts w:ascii="GHEA Grapalat" w:hAnsi="GHEA Grapalat" w:cs="Sylfaen"/>
                <w:lang w:val="hy-AM"/>
              </w:rPr>
              <w:t>ԴՐԱՄԱՇՆՈՐՀՆԵՐ</w:t>
            </w:r>
            <w:r w:rsidRPr="00E95378">
              <w:rPr>
                <w:rFonts w:ascii="GHEA Grapalat" w:hAnsi="GHEA Grapalat" w:cs="Sylfaen"/>
                <w:lang w:val="hy-AM"/>
              </w:rPr>
              <w:t>»</w:t>
            </w:r>
            <w:r w:rsidRPr="00B753D4">
              <w:rPr>
                <w:rFonts w:ascii="GHEA Grapalat" w:hAnsi="GHEA Grapalat" w:cs="Sylfaen"/>
                <w:lang w:val="hy-AM"/>
              </w:rPr>
              <w:t xml:space="preserve"> տողից հետո լրացնել նոր տողով՝ </w:t>
            </w:r>
            <w:r w:rsidRPr="00E95378">
              <w:rPr>
                <w:rFonts w:ascii="GHEA Grapalat" w:hAnsi="GHEA Grapalat" w:cs="Sylfaen"/>
                <w:lang w:val="hy-AM"/>
              </w:rPr>
              <w:t>«</w:t>
            </w:r>
            <w:r w:rsidRPr="00791A8F">
              <w:rPr>
                <w:rFonts w:ascii="GHEA Grapalat" w:hAnsi="GHEA Grapalat" w:cs="Sylfaen"/>
                <w:lang w:val="hy-AM"/>
              </w:rPr>
              <w:t>Այլ ը</w:t>
            </w:r>
            <w:r w:rsidRPr="00B753D4">
              <w:rPr>
                <w:rFonts w:ascii="GHEA Grapalat" w:hAnsi="GHEA Grapalat" w:cs="Sylfaen"/>
                <w:lang w:val="hy-AM"/>
              </w:rPr>
              <w:t xml:space="preserve">նթացիկ </w:t>
            </w:r>
            <w:r>
              <w:rPr>
                <w:rFonts w:ascii="GHEA Grapalat" w:hAnsi="GHEA Grapalat" w:cs="Sylfaen"/>
                <w:lang w:val="hy-AM"/>
              </w:rPr>
              <w:t>դրամաշնորհնե</w:t>
            </w:r>
            <w:r w:rsidRPr="00791A8F">
              <w:rPr>
                <w:rFonts w:ascii="GHEA Grapalat" w:hAnsi="GHEA Grapalat" w:cs="Sylfaen"/>
                <w:lang w:val="hy-AM"/>
              </w:rPr>
              <w:t>ր</w:t>
            </w:r>
            <w:r w:rsidRPr="00B753D4">
              <w:rPr>
                <w:rFonts w:ascii="GHEA Grapalat" w:hAnsi="GHEA Grapalat" w:cs="Sylfaen"/>
                <w:lang w:val="hy-AM"/>
              </w:rPr>
              <w:t>» բառերով:</w:t>
            </w:r>
          </w:p>
        </w:tc>
        <w:tc>
          <w:tcPr>
            <w:tcW w:w="3150" w:type="dxa"/>
            <w:tcBorders>
              <w:top w:val="outset" w:sz="6" w:space="0" w:color="auto"/>
              <w:left w:val="outset" w:sz="6" w:space="0" w:color="auto"/>
              <w:bottom w:val="outset" w:sz="6" w:space="0" w:color="auto"/>
              <w:right w:val="outset" w:sz="6" w:space="0" w:color="auto"/>
            </w:tcBorders>
            <w:shd w:val="clear" w:color="auto" w:fill="auto"/>
          </w:tcPr>
          <w:p w:rsidR="00465ECC" w:rsidRDefault="00465ECC" w:rsidP="00CE199F">
            <w:pPr>
              <w:spacing w:line="360" w:lineRule="auto"/>
              <w:ind w:right="165"/>
              <w:jc w:val="both"/>
              <w:rPr>
                <w:rFonts w:ascii="GHEA Grapalat" w:eastAsia="Calibri" w:hAnsi="GHEA Grapalat"/>
                <w:lang w:val="hy-AM"/>
              </w:rPr>
            </w:pPr>
            <w:r>
              <w:rPr>
                <w:rFonts w:ascii="GHEA Grapalat" w:eastAsia="Calibri" w:hAnsi="GHEA Grapalat"/>
                <w:lang w:val="hy-AM"/>
              </w:rPr>
              <w:t>Ընդունվել է, խմբագրվել է։</w:t>
            </w:r>
          </w:p>
        </w:tc>
      </w:tr>
      <w:tr w:rsidR="00CE199F" w:rsidRPr="0014642B" w:rsidTr="00465ECC">
        <w:trPr>
          <w:trHeight w:val="1245"/>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auto"/>
            <w:vAlign w:val="center"/>
          </w:tcPr>
          <w:p w:rsidR="00465ECC" w:rsidRPr="00B753D4" w:rsidRDefault="00465ECC" w:rsidP="00465ECC">
            <w:pPr>
              <w:spacing w:line="360" w:lineRule="auto"/>
              <w:ind w:left="240" w:right="165" w:firstLine="327"/>
              <w:jc w:val="both"/>
              <w:rPr>
                <w:rFonts w:ascii="GHEA Grapalat" w:hAnsi="GHEA Grapalat" w:cs="Sylfaen"/>
                <w:lang w:val="hy-AM"/>
              </w:rPr>
            </w:pPr>
            <w:r w:rsidRPr="00B753D4">
              <w:rPr>
                <w:rFonts w:ascii="GHEA Grapalat" w:hAnsi="GHEA Grapalat" w:cs="Sylfaen"/>
                <w:lang w:val="hy-AM"/>
              </w:rPr>
              <w:lastRenderedPageBreak/>
              <w:t>Միաժամանակ, հաշվի առնելով այն հանգամանքը, որ Հաշմանդամություն ունեցող անձանց աջակցող միջոցների տրամադրման ծառայություններ միջոցառումը հանդիսանում է նոր միջոցառում, ուստի Նախագծի համապատասխան հավելվածներում նշված միջոցառման գծով կատարվող վերաբաշխումն անհրաժեշտ է իրականացնել՝ ներգրավելով (մուտքը և ելքը իրականացնելով) բյուջետային 1139 ծրագրի 11001. ՀՀ կառավարության պահուստային ֆոնդ միջոցառումը:</w:t>
            </w:r>
          </w:p>
          <w:p w:rsidR="00CE199F" w:rsidRPr="006C5D7C" w:rsidRDefault="00CE199F" w:rsidP="00CE199F">
            <w:pPr>
              <w:spacing w:line="360" w:lineRule="auto"/>
              <w:ind w:left="150" w:right="255" w:firstLine="417"/>
              <w:jc w:val="both"/>
              <w:rPr>
                <w:rFonts w:ascii="GHEA Grapalat" w:hAnsi="GHEA Grapalat" w:cs="Sylfaen"/>
                <w:bCs/>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auto"/>
          </w:tcPr>
          <w:p w:rsidR="00CE199F" w:rsidRPr="00B64DE6" w:rsidRDefault="00CE199F" w:rsidP="00C95E2C">
            <w:pPr>
              <w:spacing w:line="360" w:lineRule="auto"/>
              <w:ind w:right="165"/>
              <w:jc w:val="both"/>
              <w:rPr>
                <w:rFonts w:ascii="GHEA Grapalat" w:eastAsia="Calibri" w:hAnsi="GHEA Grapalat"/>
                <w:lang w:val="hy-AM"/>
              </w:rPr>
            </w:pPr>
            <w:r>
              <w:rPr>
                <w:rFonts w:ascii="GHEA Grapalat" w:eastAsia="Calibri" w:hAnsi="GHEA Grapalat"/>
                <w:lang w:val="hy-AM"/>
              </w:rPr>
              <w:t xml:space="preserve">  </w:t>
            </w:r>
            <w:bookmarkStart w:id="0" w:name="_GoBack"/>
            <w:bookmarkEnd w:id="0"/>
            <w:r w:rsidR="00465ECC">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6751A">
      <w:pgSz w:w="11907" w:h="16840" w:code="9"/>
      <w:pgMar w:top="63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24539"/>
    <w:rsid w:val="000E123A"/>
    <w:rsid w:val="000F761C"/>
    <w:rsid w:val="0014642B"/>
    <w:rsid w:val="001E1AEB"/>
    <w:rsid w:val="001E799A"/>
    <w:rsid w:val="001F0DE1"/>
    <w:rsid w:val="002C74DF"/>
    <w:rsid w:val="0038193C"/>
    <w:rsid w:val="003B51FD"/>
    <w:rsid w:val="003E4772"/>
    <w:rsid w:val="003F17DB"/>
    <w:rsid w:val="00420FCD"/>
    <w:rsid w:val="00465ECC"/>
    <w:rsid w:val="004B4FD9"/>
    <w:rsid w:val="00690AAD"/>
    <w:rsid w:val="006B47B1"/>
    <w:rsid w:val="006C5D7C"/>
    <w:rsid w:val="00720430"/>
    <w:rsid w:val="00753195"/>
    <w:rsid w:val="00770AC4"/>
    <w:rsid w:val="008412E0"/>
    <w:rsid w:val="008A04DF"/>
    <w:rsid w:val="008B4B0C"/>
    <w:rsid w:val="00913768"/>
    <w:rsid w:val="00932EEE"/>
    <w:rsid w:val="00951295"/>
    <w:rsid w:val="009C3D40"/>
    <w:rsid w:val="009E584F"/>
    <w:rsid w:val="00A565CE"/>
    <w:rsid w:val="00AD0D95"/>
    <w:rsid w:val="00B64DE6"/>
    <w:rsid w:val="00B6751A"/>
    <w:rsid w:val="00BC3EBD"/>
    <w:rsid w:val="00BD18E3"/>
    <w:rsid w:val="00C113D6"/>
    <w:rsid w:val="00C53B0C"/>
    <w:rsid w:val="00C95E2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25B8C"/>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98115"/>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https://mul2.gov.am/tasks/587124/oneclick/Ampopatert.docx?token=374fa621a212f19d616133e56527f1e4</cp:keywords>
  <cp:lastModifiedBy>Gohar.Hayrapetyan</cp:lastModifiedBy>
  <cp:revision>9</cp:revision>
  <dcterms:created xsi:type="dcterms:W3CDTF">2022-03-14T07:03:00Z</dcterms:created>
  <dcterms:modified xsi:type="dcterms:W3CDTF">2022-03-22T11:39:00Z</dcterms:modified>
</cp:coreProperties>
</file>