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9AA1B" w14:textId="77777777" w:rsidR="00BF733A" w:rsidRDefault="00966C56" w:rsidP="009117A9">
      <w:pPr>
        <w:spacing w:line="360" w:lineRule="auto"/>
        <w:jc w:val="center"/>
        <w:rPr>
          <w:rFonts w:ascii="GHEA Grapalat" w:hAnsi="GHEA Grapalat"/>
          <w:b/>
        </w:rPr>
      </w:pPr>
      <w:r w:rsidRPr="00BF733A">
        <w:rPr>
          <w:rFonts w:ascii="GHEA Grapalat" w:hAnsi="GHEA Grapalat"/>
          <w:b/>
        </w:rPr>
        <w:t>ՀԻՄՆԱՎՈՐՈՒՄ</w:t>
      </w:r>
    </w:p>
    <w:p w14:paraId="3A30F73C" w14:textId="4F332D32" w:rsidR="00B052F0" w:rsidRPr="00BF733A" w:rsidRDefault="00B335CB" w:rsidP="009117A9">
      <w:pPr>
        <w:spacing w:line="360" w:lineRule="auto"/>
        <w:jc w:val="center"/>
        <w:rPr>
          <w:rFonts w:ascii="GHEA Grapalat" w:hAnsi="GHEA Grapalat"/>
          <w:b/>
        </w:rPr>
      </w:pPr>
      <w:r w:rsidRPr="00B6498F">
        <w:rPr>
          <w:rFonts w:ascii="GHEA Grapalat" w:hAnsi="GHEA Grapalat"/>
          <w:b/>
        </w:rPr>
        <w:t>«</w:t>
      </w:r>
      <w:r w:rsidR="00FF31AB" w:rsidRPr="00B6498F">
        <w:rPr>
          <w:rFonts w:ascii="GHEA Grapalat" w:hAnsi="GHEA Grapalat" w:cs="Sylfaen"/>
          <w:b/>
        </w:rPr>
        <w:t>ՀԱՅԱՍՏԱՆԻ</w:t>
      </w:r>
      <w:r w:rsidR="00FF31AB" w:rsidRPr="00B6498F">
        <w:rPr>
          <w:rFonts w:ascii="GHEA Grapalat" w:hAnsi="GHEA Grapalat"/>
          <w:b/>
        </w:rPr>
        <w:t xml:space="preserve"> </w:t>
      </w:r>
      <w:r w:rsidR="00FF31AB" w:rsidRPr="00B6498F">
        <w:rPr>
          <w:rFonts w:ascii="GHEA Grapalat" w:hAnsi="GHEA Grapalat" w:cs="Sylfaen"/>
          <w:b/>
        </w:rPr>
        <w:t>ՀԱՆՐԱՊԵՏՈՒԹՅ</w:t>
      </w:r>
      <w:r w:rsidR="00002ACB" w:rsidRPr="00B6498F">
        <w:rPr>
          <w:rFonts w:ascii="GHEA Grapalat" w:hAnsi="GHEA Grapalat" w:cs="Sylfaen"/>
          <w:b/>
        </w:rPr>
        <w:t xml:space="preserve">ԱՆ ԿԱՌԱՎԱՐՈՒԹՅԱՆ </w:t>
      </w:r>
      <w:r w:rsidR="00002ACB" w:rsidRPr="00B6498F">
        <w:rPr>
          <w:rFonts w:ascii="GHEA Grapalat" w:hAnsi="GHEA Grapalat"/>
          <w:b/>
        </w:rPr>
        <w:t xml:space="preserve">2018 ԹՎԱԿԱՆԻ ՀՈԿՏԵՄԲԵՐԻ 10-Ի N 1115-Ն ՈՐՈՇՄԱՆ ՄԵՋ ՓՈՓՈԽՈՒԹՅՈՒՆՆԵՐ ԵՎ ԼՐԱՑՈՒՄ ԿԱՏԱՐԵԼՈՒ </w:t>
      </w:r>
      <w:r w:rsidR="00002ACB" w:rsidRPr="00B6498F">
        <w:rPr>
          <w:rFonts w:ascii="GHEA Grapalat" w:hAnsi="GHEA Grapalat" w:cs="Sylfaen"/>
          <w:b/>
        </w:rPr>
        <w:t>ՄԱՍԻՆ</w:t>
      </w:r>
      <w:r w:rsidRPr="00B6498F">
        <w:rPr>
          <w:rFonts w:ascii="GHEA Grapalat" w:hAnsi="GHEA Grapalat"/>
          <w:b/>
        </w:rPr>
        <w:t>»</w:t>
      </w:r>
      <w:r w:rsidR="00FF31AB" w:rsidRPr="00B6498F">
        <w:rPr>
          <w:rFonts w:ascii="GHEA Grapalat" w:hAnsi="GHEA Grapalat"/>
          <w:b/>
        </w:rPr>
        <w:t xml:space="preserve"> </w:t>
      </w:r>
      <w:r w:rsidR="00B052F0" w:rsidRPr="00B6498F">
        <w:rPr>
          <w:rFonts w:ascii="GHEA Grapalat" w:hAnsi="GHEA Grapalat"/>
          <w:b/>
        </w:rPr>
        <w:t>ՀԱՅԱՍՏԱՆԻ ՀԱՆՐԱՊԵՏՈՒԹՅԱՆ</w:t>
      </w:r>
      <w:r w:rsidRPr="00B6498F">
        <w:rPr>
          <w:rFonts w:ascii="GHEA Grapalat" w:hAnsi="GHEA Grapalat"/>
          <w:b/>
        </w:rPr>
        <w:t xml:space="preserve"> </w:t>
      </w:r>
      <w:r w:rsidR="00FF31AB" w:rsidRPr="00B6498F">
        <w:rPr>
          <w:rFonts w:ascii="GHEA Grapalat" w:hAnsi="GHEA Grapalat"/>
          <w:b/>
        </w:rPr>
        <w:t>ԿԱՌԱՎԱՐՈՒԹՅԱՆ</w:t>
      </w:r>
      <w:r w:rsidR="00B052F0" w:rsidRPr="00B6498F">
        <w:rPr>
          <w:rFonts w:ascii="GHEA Grapalat" w:hAnsi="GHEA Grapalat"/>
          <w:b/>
        </w:rPr>
        <w:t xml:space="preserve"> ՈՐՈՇՄ</w:t>
      </w:r>
      <w:r w:rsidR="00FF31AB" w:rsidRPr="00B6498F">
        <w:rPr>
          <w:rFonts w:ascii="GHEA Grapalat" w:hAnsi="GHEA Grapalat"/>
          <w:b/>
        </w:rPr>
        <w:t>Ա</w:t>
      </w:r>
      <w:r w:rsidR="00B052F0" w:rsidRPr="00B6498F">
        <w:rPr>
          <w:rFonts w:ascii="GHEA Grapalat" w:hAnsi="GHEA Grapalat"/>
          <w:b/>
        </w:rPr>
        <w:t>Ն</w:t>
      </w:r>
      <w:r w:rsidR="00FF31AB" w:rsidRPr="00B6498F">
        <w:rPr>
          <w:rFonts w:ascii="GHEA Grapalat" w:hAnsi="GHEA Grapalat"/>
          <w:b/>
        </w:rPr>
        <w:t xml:space="preserve"> </w:t>
      </w:r>
      <w:r w:rsidR="00B052F0" w:rsidRPr="00B6498F">
        <w:rPr>
          <w:rFonts w:ascii="GHEA Grapalat" w:hAnsi="GHEA Grapalat"/>
          <w:b/>
        </w:rPr>
        <w:t>ՆԱԽԱԳԾ</w:t>
      </w:r>
      <w:r w:rsidRPr="00B6498F">
        <w:rPr>
          <w:rFonts w:ascii="GHEA Grapalat" w:hAnsi="GHEA Grapalat"/>
          <w:b/>
        </w:rPr>
        <w:t>Ի</w:t>
      </w:r>
      <w:r w:rsidR="00FF31AB" w:rsidRPr="00B6498F">
        <w:rPr>
          <w:rFonts w:ascii="GHEA Grapalat" w:hAnsi="GHEA Grapalat"/>
          <w:b/>
        </w:rPr>
        <w:t xml:space="preserve"> </w:t>
      </w:r>
      <w:r w:rsidR="005B5234" w:rsidRPr="00B6498F">
        <w:rPr>
          <w:rFonts w:ascii="GHEA Grapalat" w:hAnsi="GHEA Grapalat"/>
          <w:b/>
        </w:rPr>
        <w:t>ԸՆԴՈՒՆՄԱՆ</w:t>
      </w:r>
    </w:p>
    <w:p w14:paraId="0389927D" w14:textId="77777777" w:rsidR="000B3B27" w:rsidRPr="00B6498F" w:rsidRDefault="000B3B27" w:rsidP="009117A9">
      <w:pPr>
        <w:spacing w:line="360" w:lineRule="auto"/>
        <w:jc w:val="both"/>
        <w:rPr>
          <w:rFonts w:ascii="GHEA Grapalat" w:hAnsi="GHEA Grapalat"/>
          <w:b/>
          <w:shd w:val="clear" w:color="auto" w:fill="FFFFFF"/>
        </w:rPr>
      </w:pPr>
    </w:p>
    <w:p w14:paraId="4FC58925" w14:textId="77777777" w:rsidR="00B052F0" w:rsidRPr="00B6498F" w:rsidRDefault="00B052F0" w:rsidP="009117A9">
      <w:pPr>
        <w:pStyle w:val="NormalWeb"/>
        <w:widowControl w:val="0"/>
        <w:tabs>
          <w:tab w:val="left" w:pos="720"/>
          <w:tab w:val="left" w:pos="108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u w:val="single"/>
          <w:lang w:val="hy-AM"/>
        </w:rPr>
      </w:pPr>
      <w:r w:rsidRPr="00B6498F">
        <w:rPr>
          <w:rFonts w:ascii="GHEA Grapalat" w:hAnsi="GHEA Grapalat"/>
          <w:b/>
          <w:lang w:val="hy-AM"/>
        </w:rPr>
        <w:tab/>
        <w:t xml:space="preserve">1. </w:t>
      </w:r>
      <w:r w:rsidRPr="00B6498F">
        <w:rPr>
          <w:rFonts w:ascii="GHEA Grapalat" w:hAnsi="GHEA Grapalat"/>
          <w:b/>
          <w:u w:val="single"/>
          <w:lang w:val="hy-AM"/>
        </w:rPr>
        <w:t>Կարգավորման ենթակա ոլորտի կամ խնդրի սահմանումը, նախագծի ընդունման անհրաժեշտությունը</w:t>
      </w:r>
    </w:p>
    <w:p w14:paraId="5C5B2A94" w14:textId="1CD40F18" w:rsidR="008F6810" w:rsidRPr="00B6498F" w:rsidRDefault="00010C53" w:rsidP="009117A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6498F">
        <w:rPr>
          <w:rFonts w:ascii="GHEA Grapalat" w:hAnsi="GHEA Grapalat" w:cs="Sylfaen"/>
          <w:bCs/>
          <w:shd w:val="clear" w:color="auto" w:fill="FFFFFF"/>
          <w:lang w:val="hy-AM"/>
        </w:rPr>
        <w:t xml:space="preserve"> </w:t>
      </w:r>
      <w:r w:rsidR="00B335CB" w:rsidRPr="00B6498F">
        <w:rPr>
          <w:rFonts w:ascii="GHEA Grapalat" w:hAnsi="GHEA Grapalat" w:cs="Sylfaen"/>
          <w:bCs/>
          <w:shd w:val="clear" w:color="auto" w:fill="FFFFFF"/>
          <w:lang w:val="hy-AM"/>
        </w:rPr>
        <w:tab/>
      </w:r>
      <w:r w:rsidR="0039641D" w:rsidRPr="00B6498F">
        <w:rPr>
          <w:rFonts w:ascii="GHEA Grapalat" w:hAnsi="GHEA Grapalat" w:cs="Sylfaen"/>
          <w:bCs/>
          <w:shd w:val="clear" w:color="auto" w:fill="FFFFFF"/>
          <w:lang w:val="hy-AM"/>
        </w:rPr>
        <w:t>«Պաշտոնական վիճակագրության մասին» օրենքի</w:t>
      </w:r>
      <w:r w:rsidR="002F339E" w:rsidRPr="00B6498F">
        <w:rPr>
          <w:rFonts w:ascii="GHEA Grapalat" w:hAnsi="GHEA Grapalat" w:cs="Sylfaen"/>
          <w:bCs/>
          <w:shd w:val="clear" w:color="auto" w:fill="FFFFFF"/>
          <w:lang w:val="hy-AM"/>
        </w:rPr>
        <w:t xml:space="preserve"> (այսուհետ՝ Օրենք)</w:t>
      </w:r>
      <w:r w:rsidR="00C13BB9" w:rsidRPr="00B6498F">
        <w:rPr>
          <w:rFonts w:ascii="GHEA Grapalat" w:hAnsi="GHEA Grapalat" w:cs="Sylfaen"/>
          <w:bCs/>
          <w:shd w:val="clear" w:color="auto" w:fill="FFFFFF"/>
          <w:lang w:val="hy-AM"/>
        </w:rPr>
        <w:t xml:space="preserve"> </w:t>
      </w:r>
      <w:r w:rsidR="0098691B" w:rsidRPr="00B6498F">
        <w:rPr>
          <w:rFonts w:ascii="GHEA Grapalat" w:hAnsi="GHEA Grapalat" w:cs="Sylfaen"/>
          <w:bCs/>
          <w:shd w:val="clear" w:color="auto" w:fill="FFFFFF"/>
          <w:lang w:val="hy-AM"/>
        </w:rPr>
        <w:t>21</w:t>
      </w:r>
      <w:r w:rsidR="00F602A9" w:rsidRPr="00B6498F">
        <w:rPr>
          <w:rFonts w:ascii="GHEA Grapalat" w:hAnsi="GHEA Grapalat" w:cs="Sylfaen"/>
          <w:bCs/>
          <w:shd w:val="clear" w:color="auto" w:fill="FFFFFF"/>
          <w:lang w:val="hy-AM"/>
        </w:rPr>
        <w:t>-րդ հոդված</w:t>
      </w:r>
      <w:r w:rsidR="0098691B" w:rsidRPr="00B6498F">
        <w:rPr>
          <w:rFonts w:ascii="GHEA Grapalat" w:hAnsi="GHEA Grapalat" w:cs="Sylfaen"/>
          <w:bCs/>
          <w:shd w:val="clear" w:color="auto" w:fill="FFFFFF"/>
          <w:lang w:val="hy-AM"/>
        </w:rPr>
        <w:t xml:space="preserve">ում սահմանված են համատարած </w:t>
      </w:r>
      <w:proofErr w:type="spellStart"/>
      <w:r w:rsidR="0098691B" w:rsidRPr="00B6498F">
        <w:rPr>
          <w:rFonts w:ascii="GHEA Grapalat" w:hAnsi="GHEA Grapalat" w:cs="Sylfaen"/>
          <w:bCs/>
          <w:shd w:val="clear" w:color="auto" w:fill="FFFFFF"/>
          <w:lang w:val="hy-AM"/>
        </w:rPr>
        <w:t>հաշվառումներին</w:t>
      </w:r>
      <w:proofErr w:type="spellEnd"/>
      <w:r w:rsidR="0098691B" w:rsidRPr="00B6498F">
        <w:rPr>
          <w:rFonts w:ascii="GHEA Grapalat" w:hAnsi="GHEA Grapalat" w:cs="Sylfaen"/>
          <w:bCs/>
          <w:shd w:val="clear" w:color="auto" w:fill="FFFFFF"/>
          <w:lang w:val="hy-AM"/>
        </w:rPr>
        <w:t xml:space="preserve"> վերաբերող </w:t>
      </w:r>
      <w:r w:rsidR="008F6810" w:rsidRPr="00B6498F">
        <w:rPr>
          <w:rFonts w:ascii="GHEA Grapalat" w:hAnsi="GHEA Grapalat" w:cs="Sylfaen"/>
          <w:bCs/>
          <w:shd w:val="clear" w:color="auto" w:fill="FFFFFF"/>
          <w:lang w:val="hy-AM"/>
        </w:rPr>
        <w:t xml:space="preserve">դրույթներ, համաձայն որոնց՝ </w:t>
      </w:r>
      <w:r w:rsidR="008F6810" w:rsidRPr="00B6498F">
        <w:rPr>
          <w:rFonts w:ascii="GHEA Grapalat" w:eastAsia="Times New Roman" w:hAnsi="GHEA Grapalat" w:cs="Times New Roman"/>
          <w:lang w:val="hy-AM"/>
        </w:rPr>
        <w:t xml:space="preserve">համատարած հաշվառումը միջոցառում է, որն ապահովում է բնակչության քանակի և կառուցվածքի, սոցիալ-ժողովրդագրական որոշ </w:t>
      </w:r>
      <w:proofErr w:type="spellStart"/>
      <w:r w:rsidR="008F6810" w:rsidRPr="00B6498F">
        <w:rPr>
          <w:rFonts w:ascii="GHEA Grapalat" w:eastAsia="Times New Roman" w:hAnsi="GHEA Grapalat" w:cs="Times New Roman"/>
          <w:lang w:val="hy-AM"/>
        </w:rPr>
        <w:t>բնութագրիչների</w:t>
      </w:r>
      <w:proofErr w:type="spellEnd"/>
      <w:r w:rsidR="008F6810" w:rsidRPr="00B6498F">
        <w:rPr>
          <w:rFonts w:ascii="GHEA Grapalat" w:eastAsia="Times New Roman" w:hAnsi="GHEA Grapalat" w:cs="Times New Roman"/>
          <w:lang w:val="hy-AM"/>
        </w:rPr>
        <w:t xml:space="preserve">, բնակարանային պայմանների, տնտեսական միավորների, շենքերի կամ տնտեսությունների համատարած հաշվառման եղանակով տվյալների ստացումը: </w:t>
      </w:r>
      <w:r w:rsidR="008F6810" w:rsidRPr="00B6498F">
        <w:rPr>
          <w:rFonts w:ascii="GHEA Grapalat" w:hAnsi="GHEA Grapalat"/>
          <w:lang w:val="hy-AM"/>
        </w:rPr>
        <w:t xml:space="preserve">Հայաստանի Հանրապետությունում իրականացվող </w:t>
      </w:r>
      <w:r w:rsidR="008F6810" w:rsidRPr="00B6498F">
        <w:rPr>
          <w:rFonts w:ascii="GHEA Grapalat" w:hAnsi="GHEA Grapalat"/>
          <w:i/>
          <w:iCs/>
          <w:lang w:val="hy-AM"/>
        </w:rPr>
        <w:t xml:space="preserve">համատարած </w:t>
      </w:r>
      <w:proofErr w:type="spellStart"/>
      <w:r w:rsidR="008F6810" w:rsidRPr="00B6498F">
        <w:rPr>
          <w:rFonts w:ascii="GHEA Grapalat" w:hAnsi="GHEA Grapalat"/>
          <w:i/>
          <w:iCs/>
          <w:lang w:val="hy-AM"/>
        </w:rPr>
        <w:t>հաշվառումներն</w:t>
      </w:r>
      <w:proofErr w:type="spellEnd"/>
      <w:r w:rsidR="008F6810" w:rsidRPr="00B6498F">
        <w:rPr>
          <w:rFonts w:ascii="GHEA Grapalat" w:hAnsi="GHEA Grapalat"/>
          <w:i/>
          <w:iCs/>
          <w:lang w:val="hy-AM"/>
        </w:rPr>
        <w:t xml:space="preserve"> են</w:t>
      </w:r>
      <w:r w:rsidR="008F6810" w:rsidRPr="00B6498F">
        <w:rPr>
          <w:rFonts w:ascii="GHEA Grapalat" w:hAnsi="GHEA Grapalat"/>
          <w:lang w:val="hy-AM"/>
        </w:rPr>
        <w:t xml:space="preserve"> </w:t>
      </w:r>
      <w:r w:rsidR="008F6810" w:rsidRPr="00B6498F">
        <w:rPr>
          <w:rFonts w:ascii="GHEA Grapalat" w:hAnsi="GHEA Grapalat"/>
          <w:i/>
          <w:iCs/>
          <w:lang w:val="hy-AM"/>
        </w:rPr>
        <w:t xml:space="preserve">մարդահամարը, </w:t>
      </w:r>
      <w:r w:rsidR="008F6810" w:rsidRPr="00B6498F">
        <w:rPr>
          <w:rFonts w:ascii="GHEA Grapalat" w:hAnsi="GHEA Grapalat"/>
          <w:lang w:val="hy-AM"/>
        </w:rPr>
        <w:t xml:space="preserve">գյուղատնտեսական և տնտեսական համատարած </w:t>
      </w:r>
      <w:proofErr w:type="spellStart"/>
      <w:r w:rsidR="008F6810" w:rsidRPr="00B6498F">
        <w:rPr>
          <w:rFonts w:ascii="GHEA Grapalat" w:hAnsi="GHEA Grapalat"/>
          <w:lang w:val="hy-AM"/>
        </w:rPr>
        <w:t>հաշվառումները</w:t>
      </w:r>
      <w:proofErr w:type="spellEnd"/>
      <w:r w:rsidR="008F6810" w:rsidRPr="00B6498F">
        <w:rPr>
          <w:rFonts w:ascii="GHEA Grapalat" w:hAnsi="GHEA Grapalat"/>
          <w:lang w:val="hy-AM"/>
        </w:rPr>
        <w:t xml:space="preserve">: </w:t>
      </w:r>
      <w:proofErr w:type="spellStart"/>
      <w:r w:rsidR="008F6810" w:rsidRPr="00B6498F">
        <w:rPr>
          <w:rFonts w:ascii="GHEA Grapalat" w:hAnsi="GHEA Grapalat"/>
          <w:i/>
          <w:iCs/>
          <w:lang w:val="hy-AM"/>
        </w:rPr>
        <w:t>Մարդահամարները</w:t>
      </w:r>
      <w:proofErr w:type="spellEnd"/>
      <w:r w:rsidR="008F6810" w:rsidRPr="00B6498F">
        <w:rPr>
          <w:rFonts w:ascii="GHEA Grapalat" w:hAnsi="GHEA Grapalat"/>
          <w:lang w:val="hy-AM"/>
        </w:rPr>
        <w:t xml:space="preserve"> և գյուղատնտեսական համատարած </w:t>
      </w:r>
      <w:proofErr w:type="spellStart"/>
      <w:r w:rsidR="008F6810" w:rsidRPr="00B6498F">
        <w:rPr>
          <w:rFonts w:ascii="GHEA Grapalat" w:hAnsi="GHEA Grapalat"/>
          <w:lang w:val="hy-AM"/>
        </w:rPr>
        <w:t>հաշվառումներն</w:t>
      </w:r>
      <w:proofErr w:type="spellEnd"/>
      <w:r w:rsidR="008F6810" w:rsidRPr="00B6498F">
        <w:rPr>
          <w:rFonts w:ascii="GHEA Grapalat" w:hAnsi="GHEA Grapalat"/>
          <w:i/>
          <w:iCs/>
          <w:lang w:val="hy-AM"/>
        </w:rPr>
        <w:t xml:space="preserve"> անցկացվում են առնվազն 10 տարին մեկ:</w:t>
      </w:r>
      <w:r w:rsidR="008F6810" w:rsidRPr="00B6498F">
        <w:rPr>
          <w:rFonts w:ascii="GHEA Grapalat" w:hAnsi="GHEA Grapalat"/>
          <w:lang w:val="hy-AM"/>
        </w:rPr>
        <w:t xml:space="preserve"> </w:t>
      </w:r>
    </w:p>
    <w:p w14:paraId="2E0A4A30" w14:textId="1862E0D2" w:rsidR="008F6810" w:rsidRPr="00B6498F" w:rsidRDefault="008F6810" w:rsidP="009117A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6498F">
        <w:rPr>
          <w:rFonts w:ascii="GHEA Grapalat" w:hAnsi="GHEA Grapalat"/>
          <w:lang w:val="hy-AM"/>
        </w:rPr>
        <w:t xml:space="preserve">Օրենքի 21-րդ հոդվածի 3-րդ մասում սահմանված է, որ համատարած հաշվառում անցկացնելու մասին որոշումը, որով սահմանվում են համատարած հաշվառման անցկացման ժամկետները, ընդունում է Հայաստանի Հանրապետության կառավարությունը ոչ ուշ, </w:t>
      </w:r>
      <w:r w:rsidRPr="00B6498F">
        <w:rPr>
          <w:rFonts w:ascii="GHEA Grapalat" w:hAnsi="GHEA Grapalat"/>
          <w:i/>
          <w:iCs/>
          <w:lang w:val="hy-AM"/>
        </w:rPr>
        <w:t>քան համատարած հաշվառումը սկսելուց երկու տարի առաջ</w:t>
      </w:r>
      <w:r w:rsidRPr="00B6498F">
        <w:rPr>
          <w:rFonts w:ascii="GHEA Grapalat" w:hAnsi="GHEA Grapalat"/>
          <w:lang w:val="hy-AM"/>
        </w:rPr>
        <w:t>: Օրենքի 8-րդ հոդվածի համաձայն՝ համատարած հաշվառումների անցկացման ժամկետները, ծրագրերը (</w:t>
      </w:r>
      <w:proofErr w:type="spellStart"/>
      <w:r w:rsidRPr="00B6498F">
        <w:rPr>
          <w:rFonts w:ascii="GHEA Grapalat" w:hAnsi="GHEA Grapalat"/>
          <w:lang w:val="hy-AM"/>
        </w:rPr>
        <w:t>հարցաշարերը</w:t>
      </w:r>
      <w:proofErr w:type="spellEnd"/>
      <w:r w:rsidRPr="00B6498F">
        <w:rPr>
          <w:rFonts w:ascii="GHEA Grapalat" w:hAnsi="GHEA Grapalat"/>
          <w:lang w:val="hy-AM"/>
        </w:rPr>
        <w:t xml:space="preserve">), փորձնական հաշվառումների անցկացման տարածքները, հանրապետական և մարզային հանձնաժողովների կազմը հաստատվում են Հայաստանի Հանրապետության կառավարության նորմատիվ որոշմամբ, իսկ փաստաթղթերը՝ (հարցաթերթ, </w:t>
      </w:r>
      <w:proofErr w:type="spellStart"/>
      <w:r w:rsidRPr="00B6498F">
        <w:rPr>
          <w:rFonts w:ascii="GHEA Grapalat" w:hAnsi="GHEA Grapalat"/>
          <w:lang w:val="hy-AM"/>
        </w:rPr>
        <w:t>կազմակերպահրահանգչական</w:t>
      </w:r>
      <w:proofErr w:type="spellEnd"/>
      <w:r w:rsidRPr="00B6498F">
        <w:rPr>
          <w:rFonts w:ascii="GHEA Grapalat" w:hAnsi="GHEA Grapalat"/>
          <w:lang w:val="hy-AM"/>
        </w:rPr>
        <w:t>, մեթոդաբանական և այլ փաստաթղթեր) հաստատում է Պետական խորհուրդը:</w:t>
      </w:r>
    </w:p>
    <w:p w14:paraId="2457A29F" w14:textId="41DC2397" w:rsidR="000344E7" w:rsidRPr="00B6498F" w:rsidRDefault="000344E7" w:rsidP="009117A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6498F">
        <w:rPr>
          <w:rFonts w:ascii="GHEA Grapalat" w:hAnsi="GHEA Grapalat"/>
          <w:lang w:val="hy-AM"/>
        </w:rPr>
        <w:t xml:space="preserve">Օրենքի 21-րդ հոդվածի հիշյալ դրույթներով պայմանավորված 2018 թվականի հոկտեմբերի 10-ին ընդունվել է </w:t>
      </w:r>
      <w:r w:rsidR="00E01E61" w:rsidRPr="00B6498F">
        <w:rPr>
          <w:rFonts w:ascii="GHEA Grapalat" w:hAnsi="GHEA Grapalat"/>
          <w:lang w:val="hy-AM"/>
        </w:rPr>
        <w:t xml:space="preserve">«Հայաստանի Հանրապետությունում 2022 թվականին </w:t>
      </w:r>
      <w:r w:rsidR="00E01E61" w:rsidRPr="00B6498F">
        <w:rPr>
          <w:rFonts w:ascii="GHEA Grapalat" w:hAnsi="GHEA Grapalat"/>
          <w:lang w:val="hy-AM"/>
        </w:rPr>
        <w:lastRenderedPageBreak/>
        <w:t xml:space="preserve">հերթական մարդահամար անցկացնելու ժամկետներ, 2019 թվականին փորձնական մարդահամար անցկացնելու տարածքներ և ժամկետներ հաստատելու, 2022 թվականի մարդահամարի աշխատանքներին աջակցելու նպատակով համապետական, </w:t>
      </w:r>
      <w:proofErr w:type="spellStart"/>
      <w:r w:rsidR="00E01E61" w:rsidRPr="00B6498F">
        <w:rPr>
          <w:rFonts w:ascii="GHEA Grapalat" w:hAnsi="GHEA Grapalat"/>
          <w:lang w:val="hy-AM"/>
        </w:rPr>
        <w:t>Երևան</w:t>
      </w:r>
      <w:proofErr w:type="spellEnd"/>
      <w:r w:rsidR="00E01E61" w:rsidRPr="00B6498F">
        <w:rPr>
          <w:rFonts w:ascii="GHEA Grapalat" w:hAnsi="GHEA Grapalat"/>
          <w:lang w:val="hy-AM"/>
        </w:rPr>
        <w:t xml:space="preserve"> քաղաքի և մարզային հանձնաժողովներ ստեղծելու և դրանց կազմը հաստատելու մասին» </w:t>
      </w:r>
      <w:r w:rsidRPr="00B6498F">
        <w:rPr>
          <w:rFonts w:ascii="GHEA Grapalat" w:hAnsi="GHEA Grapalat"/>
          <w:lang w:val="hy-AM"/>
        </w:rPr>
        <w:t>N 1115-Ն Կառավարության որոշումը</w:t>
      </w:r>
      <w:r w:rsidR="00E01E61" w:rsidRPr="00B6498F">
        <w:rPr>
          <w:rFonts w:ascii="GHEA Grapalat" w:hAnsi="GHEA Grapalat"/>
          <w:lang w:val="hy-AM"/>
        </w:rPr>
        <w:t xml:space="preserve">: </w:t>
      </w:r>
      <w:r w:rsidR="0099483B" w:rsidRPr="00B6498F">
        <w:rPr>
          <w:rFonts w:ascii="GHEA Grapalat" w:hAnsi="GHEA Grapalat"/>
          <w:lang w:val="hy-AM"/>
        </w:rPr>
        <w:t>Հաշվի առնելով</w:t>
      </w:r>
      <w:r w:rsidR="00E01E61" w:rsidRPr="00B6498F">
        <w:rPr>
          <w:rFonts w:ascii="GHEA Grapalat" w:hAnsi="GHEA Grapalat"/>
          <w:lang w:val="hy-AM"/>
        </w:rPr>
        <w:t xml:space="preserve"> հանրապետության տարածքում գործող </w:t>
      </w:r>
      <w:proofErr w:type="spellStart"/>
      <w:r w:rsidR="00E01E61" w:rsidRPr="00B6498F">
        <w:rPr>
          <w:rFonts w:ascii="GHEA Grapalat" w:hAnsi="GHEA Grapalat"/>
          <w:lang w:val="hy-AM"/>
        </w:rPr>
        <w:t>կորոնավիրուսի</w:t>
      </w:r>
      <w:proofErr w:type="spellEnd"/>
      <w:r w:rsidR="00E01E61" w:rsidRPr="00B6498F">
        <w:rPr>
          <w:rFonts w:ascii="GHEA Grapalat" w:hAnsi="GHEA Grapalat"/>
          <w:lang w:val="hy-AM"/>
        </w:rPr>
        <w:t xml:space="preserve"> (COVID-19) համաճարակային իրավիճակով պայմանավորված երկրում կարանտինի իրավական ռեժիմ</w:t>
      </w:r>
      <w:r w:rsidR="0099483B" w:rsidRPr="00B6498F">
        <w:rPr>
          <w:rFonts w:ascii="GHEA Grapalat" w:hAnsi="GHEA Grapalat"/>
          <w:lang w:val="hy-AM"/>
        </w:rPr>
        <w:t>ը</w:t>
      </w:r>
      <w:r w:rsidR="00E01E61" w:rsidRPr="00B6498F">
        <w:rPr>
          <w:rFonts w:ascii="GHEA Grapalat" w:hAnsi="GHEA Grapalat"/>
          <w:lang w:val="hy-AM"/>
        </w:rPr>
        <w:t xml:space="preserve">, ինչը սահմանափակում է մարդահամարի դաշտային աշխատանքների </w:t>
      </w:r>
      <w:proofErr w:type="spellStart"/>
      <w:r w:rsidR="00E01E61" w:rsidRPr="00B6498F">
        <w:rPr>
          <w:rFonts w:ascii="GHEA Grapalat" w:hAnsi="GHEA Grapalat"/>
          <w:lang w:val="hy-AM"/>
        </w:rPr>
        <w:t>նախապատարաստման</w:t>
      </w:r>
      <w:proofErr w:type="spellEnd"/>
      <w:r w:rsidR="00E01E61" w:rsidRPr="00B6498F">
        <w:rPr>
          <w:rFonts w:ascii="GHEA Grapalat" w:hAnsi="GHEA Grapalat"/>
          <w:lang w:val="hy-AM"/>
        </w:rPr>
        <w:t xml:space="preserve"> և կազմակերպման իրագործումը,  մասնավորապես առ այն, որ հաշվառումը բնակչության պետական ռեգիստրի  տվյալների ամբողջական կիրառումից զատ, իրականացվելու է նաև բնակչության 25 տոկոսի անմիջական հարցման եղանակով, Հայաստանի Հանրապետությունում հերթական մարդահամարն անցկացնելու ժամկետը 2020 թվականից </w:t>
      </w:r>
      <w:r w:rsidR="0099483B" w:rsidRPr="00B6498F">
        <w:rPr>
          <w:rFonts w:ascii="GHEA Grapalat" w:hAnsi="GHEA Grapalat"/>
          <w:lang w:val="hy-AM"/>
        </w:rPr>
        <w:t>հիշյալ Կառավարության որոշման փոփոխություններ</w:t>
      </w:r>
      <w:r w:rsidR="004F0E1D" w:rsidRPr="00B6498F">
        <w:rPr>
          <w:rFonts w:ascii="GHEA Grapalat" w:hAnsi="GHEA Grapalat"/>
          <w:lang w:val="hy-AM"/>
        </w:rPr>
        <w:t>ո</w:t>
      </w:r>
      <w:r w:rsidR="0099483B" w:rsidRPr="00B6498F">
        <w:rPr>
          <w:rFonts w:ascii="GHEA Grapalat" w:hAnsi="GHEA Grapalat"/>
          <w:lang w:val="hy-AM"/>
        </w:rPr>
        <w:t xml:space="preserve">վ </w:t>
      </w:r>
      <w:r w:rsidR="00E01E61" w:rsidRPr="00B6498F">
        <w:rPr>
          <w:rFonts w:ascii="GHEA Grapalat" w:hAnsi="GHEA Grapalat"/>
          <w:lang w:val="hy-AM"/>
        </w:rPr>
        <w:t xml:space="preserve">տեղափոխվել էր 2022 թվական: </w:t>
      </w:r>
    </w:p>
    <w:p w14:paraId="354E3EE2" w14:textId="42D033D3" w:rsidR="008637DB" w:rsidRPr="00B6498F" w:rsidRDefault="008637DB" w:rsidP="009117A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6498F">
        <w:rPr>
          <w:rFonts w:ascii="GHEA Grapalat" w:hAnsi="GHEA Grapalat"/>
          <w:lang w:val="hy-AM"/>
        </w:rPr>
        <w:t xml:space="preserve">«Հայաստանի Հանրապետության կառավարության 2018 թվականի հոկտեմբերի 10-ի </w:t>
      </w:r>
      <w:r w:rsidR="00304258" w:rsidRPr="00B6498F">
        <w:rPr>
          <w:rFonts w:ascii="GHEA Grapalat" w:hAnsi="GHEA Grapalat"/>
          <w:lang w:val="hy-AM"/>
        </w:rPr>
        <w:t xml:space="preserve">N </w:t>
      </w:r>
      <w:r w:rsidRPr="00B6498F">
        <w:rPr>
          <w:rFonts w:ascii="GHEA Grapalat" w:hAnsi="GHEA Grapalat"/>
          <w:lang w:val="hy-AM"/>
        </w:rPr>
        <w:t>1115-</w:t>
      </w:r>
      <w:r w:rsidR="001E3F46" w:rsidRPr="00B6498F">
        <w:rPr>
          <w:rFonts w:ascii="GHEA Grapalat" w:hAnsi="GHEA Grapalat"/>
          <w:lang w:val="hy-AM"/>
        </w:rPr>
        <w:t xml:space="preserve">Ն </w:t>
      </w:r>
      <w:r w:rsidRPr="00B6498F">
        <w:rPr>
          <w:rFonts w:ascii="GHEA Grapalat" w:hAnsi="GHEA Grapalat"/>
          <w:lang w:val="hy-AM"/>
        </w:rPr>
        <w:t xml:space="preserve">որոշման մեջ փոփոխություններ և լրացում կատարելու մասին» Հայաստանի Հանրապետության կառավարության որոշման նախագծի (այսուհետ՝ նախագիծ) </w:t>
      </w:r>
      <w:r w:rsidRPr="00B6498F">
        <w:rPr>
          <w:rFonts w:ascii="GHEA Grapalat" w:hAnsi="GHEA Grapalat" w:cs="Sylfaen"/>
          <w:lang w:val="hy-AM"/>
        </w:rPr>
        <w:t>ընդունման</w:t>
      </w:r>
      <w:r w:rsidRPr="00B6498F">
        <w:rPr>
          <w:rFonts w:ascii="GHEA Grapalat" w:hAnsi="GHEA Grapalat"/>
          <w:lang w:val="hy-AM"/>
        </w:rPr>
        <w:t xml:space="preserve"> </w:t>
      </w:r>
      <w:r w:rsidRPr="00B6498F">
        <w:rPr>
          <w:rFonts w:ascii="GHEA Grapalat" w:hAnsi="GHEA Grapalat" w:cs="Sylfaen"/>
          <w:lang w:val="hy-AM"/>
        </w:rPr>
        <w:t>անհրաժեշտությունը</w:t>
      </w:r>
      <w:r w:rsidRPr="00B6498F">
        <w:rPr>
          <w:rFonts w:ascii="GHEA Grapalat" w:hAnsi="GHEA Grapalat"/>
          <w:lang w:val="hy-AM"/>
        </w:rPr>
        <w:t xml:space="preserve"> </w:t>
      </w:r>
      <w:r w:rsidRPr="00B6498F">
        <w:rPr>
          <w:rFonts w:ascii="GHEA Grapalat" w:hAnsi="GHEA Grapalat" w:cs="Sylfaen"/>
          <w:lang w:val="hy-AM"/>
        </w:rPr>
        <w:t>պայմանավորված</w:t>
      </w:r>
      <w:r w:rsidRPr="00B6498F">
        <w:rPr>
          <w:rFonts w:ascii="GHEA Grapalat" w:hAnsi="GHEA Grapalat"/>
          <w:lang w:val="hy-AM"/>
        </w:rPr>
        <w:t xml:space="preserve"> </w:t>
      </w:r>
      <w:r w:rsidRPr="00B6498F">
        <w:rPr>
          <w:rFonts w:ascii="GHEA Grapalat" w:hAnsi="GHEA Grapalat" w:cs="Sylfaen"/>
          <w:lang w:val="hy-AM"/>
        </w:rPr>
        <w:t xml:space="preserve">է </w:t>
      </w:r>
      <w:proofErr w:type="spellStart"/>
      <w:r w:rsidRPr="00B6498F">
        <w:rPr>
          <w:rFonts w:ascii="GHEA Grapalat" w:hAnsi="GHEA Grapalat" w:cs="Sylfaen"/>
          <w:lang w:val="hy-AM"/>
        </w:rPr>
        <w:t>հետևյալով</w:t>
      </w:r>
      <w:proofErr w:type="spellEnd"/>
      <w:r w:rsidRPr="00B6498F">
        <w:rPr>
          <w:rFonts w:ascii="GHEA Grapalat" w:hAnsi="GHEA Grapalat" w:cs="Sylfaen"/>
          <w:lang w:val="hy-AM"/>
        </w:rPr>
        <w:t>.</w:t>
      </w:r>
    </w:p>
    <w:p w14:paraId="124DE18E" w14:textId="04E8ADD2" w:rsidR="00285825" w:rsidRPr="00B6498F" w:rsidRDefault="00E01E61" w:rsidP="009117A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6498F">
        <w:rPr>
          <w:rFonts w:ascii="GHEA Grapalat" w:hAnsi="GHEA Grapalat"/>
          <w:lang w:val="hy-AM"/>
        </w:rPr>
        <w:t xml:space="preserve">Գործող </w:t>
      </w:r>
      <w:r w:rsidR="00F45930" w:rsidRPr="00B6498F">
        <w:rPr>
          <w:rFonts w:ascii="GHEA Grapalat" w:hAnsi="GHEA Grapalat"/>
          <w:lang w:val="hy-AM"/>
        </w:rPr>
        <w:t>ՀՀ կ</w:t>
      </w:r>
      <w:r w:rsidR="00A809FE" w:rsidRPr="00B6498F">
        <w:rPr>
          <w:rFonts w:ascii="GHEA Grapalat" w:hAnsi="GHEA Grapalat"/>
          <w:lang w:val="hy-AM"/>
        </w:rPr>
        <w:t xml:space="preserve">առավարության </w:t>
      </w:r>
      <w:r w:rsidRPr="00B6498F">
        <w:rPr>
          <w:rFonts w:ascii="GHEA Grapalat" w:hAnsi="GHEA Grapalat"/>
          <w:lang w:val="hy-AM"/>
        </w:rPr>
        <w:t xml:space="preserve">2018 թվականի հոկտեմբերի 10-ի N 1115-Ն որոշման 8-րդ կետով </w:t>
      </w:r>
      <w:r w:rsidR="009A1C73" w:rsidRPr="00B6498F">
        <w:rPr>
          <w:rFonts w:ascii="GHEA Grapalat" w:hAnsi="GHEA Grapalat"/>
          <w:lang w:val="hy-AM"/>
        </w:rPr>
        <w:t xml:space="preserve">հանձնարարվել էր ՀՀ արտաքին գործերի նախարարին, ՀՀ պաշտպանության նախարարին, ՀՀ արդարադատության նախարարին, ՀՀ ոստիկանության պետին և ՀՀ ազգային անվտանգության ծառայության տնօրենին` ՀՀ վիճակագրական կոմիտեի նախագահի հետ համատեղ, </w:t>
      </w:r>
      <w:proofErr w:type="spellStart"/>
      <w:r w:rsidR="009A1C73" w:rsidRPr="00B6498F">
        <w:rPr>
          <w:rFonts w:ascii="GHEA Grapalat" w:hAnsi="GHEA Grapalat"/>
          <w:lang w:val="hy-AM"/>
        </w:rPr>
        <w:t>մինչև</w:t>
      </w:r>
      <w:proofErr w:type="spellEnd"/>
      <w:r w:rsidR="009A1C73" w:rsidRPr="00B6498F">
        <w:rPr>
          <w:rFonts w:ascii="GHEA Grapalat" w:hAnsi="GHEA Grapalat"/>
          <w:lang w:val="hy-AM"/>
        </w:rPr>
        <w:t xml:space="preserve"> 2022 թվականի հունիսի 1-ը, ապահովել Հայաստանի Հանրապետությունում 2022 թվականին մարդահամարի անցկացման ժամանակ բնակչության առանձին խմբերի (հյուպատոսական և դիվանագիտական հիմնարկների անձնակազմերի, զինծառայողների, ձերբակալված և կալանավորված անձանց, ինչպես նաև քրեակատարողական հիմնարկներում պատիժը կրող անձանց) հաշվառման կարգերի մշակումն ու հաստատումը:</w:t>
      </w:r>
      <w:r w:rsidR="00DF3F11" w:rsidRPr="00B6498F">
        <w:rPr>
          <w:rFonts w:ascii="GHEA Grapalat" w:hAnsi="GHEA Grapalat"/>
          <w:lang w:val="hy-AM"/>
        </w:rPr>
        <w:t xml:space="preserve"> </w:t>
      </w:r>
      <w:r w:rsidR="00245315" w:rsidRPr="00B6498F">
        <w:rPr>
          <w:rFonts w:ascii="GHEA Grapalat" w:hAnsi="GHEA Grapalat"/>
          <w:lang w:val="hy-AM"/>
        </w:rPr>
        <w:t>Սակայն, հ</w:t>
      </w:r>
      <w:r w:rsidR="008F1582" w:rsidRPr="00B6498F">
        <w:rPr>
          <w:rFonts w:ascii="GHEA Grapalat" w:hAnsi="GHEA Grapalat"/>
          <w:lang w:val="hy-AM"/>
        </w:rPr>
        <w:t>աշվի առնելով</w:t>
      </w:r>
      <w:r w:rsidR="000F65AD" w:rsidRPr="00B6498F">
        <w:rPr>
          <w:rFonts w:ascii="GHEA Grapalat" w:hAnsi="GHEA Grapalat"/>
          <w:lang w:val="hy-AM"/>
        </w:rPr>
        <w:t xml:space="preserve"> այն հանգամանքը, որ </w:t>
      </w:r>
      <w:r w:rsidR="00245315" w:rsidRPr="00B6498F">
        <w:rPr>
          <w:rFonts w:ascii="GHEA Grapalat" w:hAnsi="GHEA Grapalat"/>
          <w:lang w:val="hy-AM"/>
        </w:rPr>
        <w:t xml:space="preserve">ՀՀ </w:t>
      </w:r>
      <w:r w:rsidR="000F65AD" w:rsidRPr="00B6498F">
        <w:rPr>
          <w:rFonts w:ascii="GHEA Grapalat" w:hAnsi="GHEA Grapalat"/>
          <w:lang w:val="hy-AM"/>
        </w:rPr>
        <w:t>2022թ. մարդահամարի անցկացման հիմք</w:t>
      </w:r>
      <w:r w:rsidR="00245315" w:rsidRPr="00B6498F">
        <w:rPr>
          <w:rFonts w:ascii="GHEA Grapalat" w:hAnsi="GHEA Grapalat"/>
          <w:lang w:val="hy-AM"/>
        </w:rPr>
        <w:t>ը</w:t>
      </w:r>
      <w:r w:rsidR="00E27CAA" w:rsidRPr="00B6498F">
        <w:rPr>
          <w:rFonts w:ascii="GHEA Grapalat" w:hAnsi="GHEA Grapalat"/>
          <w:lang w:val="hy-AM"/>
        </w:rPr>
        <w:t xml:space="preserve"> </w:t>
      </w:r>
      <w:r w:rsidR="000F65AD" w:rsidRPr="00B6498F">
        <w:rPr>
          <w:rFonts w:ascii="GHEA Grapalat" w:hAnsi="GHEA Grapalat"/>
          <w:lang w:val="hy-AM"/>
        </w:rPr>
        <w:t>ՀՀ Բնակչության պետական ռեգիստր</w:t>
      </w:r>
      <w:r w:rsidR="00245315" w:rsidRPr="00B6498F">
        <w:rPr>
          <w:rFonts w:ascii="GHEA Grapalat" w:hAnsi="GHEA Grapalat"/>
          <w:lang w:val="hy-AM"/>
        </w:rPr>
        <w:t>ն է</w:t>
      </w:r>
      <w:r w:rsidR="000F65AD" w:rsidRPr="00B6498F">
        <w:rPr>
          <w:rFonts w:ascii="GHEA Grapalat" w:hAnsi="GHEA Grapalat"/>
          <w:lang w:val="hy-AM"/>
        </w:rPr>
        <w:t>, որ</w:t>
      </w:r>
      <w:r w:rsidR="00A14057" w:rsidRPr="00B6498F">
        <w:rPr>
          <w:rFonts w:ascii="GHEA Grapalat" w:hAnsi="GHEA Grapalat"/>
          <w:lang w:val="hy-AM"/>
        </w:rPr>
        <w:t>ը՝</w:t>
      </w:r>
      <w:r w:rsidR="00245315" w:rsidRPr="00B6498F">
        <w:rPr>
          <w:rFonts w:ascii="GHEA Grapalat" w:hAnsi="GHEA Grapalat"/>
          <w:lang w:val="hy-AM"/>
        </w:rPr>
        <w:t xml:space="preserve"> օրենքով սահմանված կարգով ՀՀ-ում բնակվող անձանց անհատական հաշվառման տվյալների տեղեկատվական համակարգ</w:t>
      </w:r>
      <w:r w:rsidR="00A14057" w:rsidRPr="00B6498F">
        <w:rPr>
          <w:rFonts w:ascii="GHEA Grapalat" w:hAnsi="GHEA Grapalat"/>
          <w:lang w:val="hy-AM"/>
        </w:rPr>
        <w:t>ն է</w:t>
      </w:r>
      <w:r w:rsidR="00245315" w:rsidRPr="00B6498F">
        <w:rPr>
          <w:rFonts w:ascii="GHEA Grapalat" w:hAnsi="GHEA Grapalat"/>
          <w:lang w:val="hy-AM"/>
        </w:rPr>
        <w:t xml:space="preserve">, </w:t>
      </w:r>
      <w:r w:rsidR="00A14057" w:rsidRPr="00B6498F">
        <w:rPr>
          <w:rFonts w:ascii="GHEA Grapalat" w:hAnsi="GHEA Grapalat"/>
          <w:lang w:val="hy-AM"/>
        </w:rPr>
        <w:t xml:space="preserve">և դրանում </w:t>
      </w:r>
      <w:r w:rsidR="00E27CAA" w:rsidRPr="00B6498F">
        <w:rPr>
          <w:rFonts w:ascii="GHEA Grapalat" w:hAnsi="GHEA Grapalat"/>
          <w:lang w:val="hy-AM"/>
        </w:rPr>
        <w:t>ներառ</w:t>
      </w:r>
      <w:r w:rsidR="00A14057" w:rsidRPr="00B6498F">
        <w:rPr>
          <w:rFonts w:ascii="GHEA Grapalat" w:hAnsi="GHEA Grapalat"/>
          <w:lang w:val="hy-AM"/>
        </w:rPr>
        <w:t>ված են</w:t>
      </w:r>
      <w:r w:rsidR="00E27CAA" w:rsidRPr="00B6498F">
        <w:rPr>
          <w:rFonts w:ascii="GHEA Grapalat" w:hAnsi="GHEA Grapalat"/>
          <w:lang w:val="hy-AM"/>
        </w:rPr>
        <w:t xml:space="preserve"> նաև</w:t>
      </w:r>
      <w:r w:rsidR="000F65AD" w:rsidRPr="00B6498F">
        <w:rPr>
          <w:rFonts w:ascii="GHEA Grapalat" w:hAnsi="GHEA Grapalat"/>
          <w:lang w:val="hy-AM"/>
        </w:rPr>
        <w:t xml:space="preserve"> </w:t>
      </w:r>
      <w:r w:rsidR="00245315" w:rsidRPr="00B6498F">
        <w:rPr>
          <w:rFonts w:ascii="GHEA Grapalat" w:hAnsi="GHEA Grapalat"/>
          <w:lang w:val="hy-AM"/>
        </w:rPr>
        <w:t>վերո</w:t>
      </w:r>
      <w:r w:rsidR="000F65AD" w:rsidRPr="00B6498F">
        <w:rPr>
          <w:rFonts w:ascii="GHEA Grapalat" w:hAnsi="GHEA Grapalat"/>
          <w:lang w:val="hy-AM"/>
        </w:rPr>
        <w:t xml:space="preserve">հիշյալ </w:t>
      </w:r>
      <w:r w:rsidR="000F65AD" w:rsidRPr="00B6498F">
        <w:rPr>
          <w:rFonts w:ascii="GHEA Grapalat" w:hAnsi="GHEA Grapalat"/>
          <w:lang w:val="hy-AM"/>
        </w:rPr>
        <w:lastRenderedPageBreak/>
        <w:t>կարգավիճակ</w:t>
      </w:r>
      <w:r w:rsidR="00245315" w:rsidRPr="00B6498F">
        <w:rPr>
          <w:rFonts w:ascii="GHEA Grapalat" w:hAnsi="GHEA Grapalat"/>
          <w:lang w:val="hy-AM"/>
        </w:rPr>
        <w:t xml:space="preserve"> ունեցող</w:t>
      </w:r>
      <w:r w:rsidR="000F65AD" w:rsidRPr="00B6498F">
        <w:rPr>
          <w:rFonts w:ascii="GHEA Grapalat" w:hAnsi="GHEA Grapalat"/>
          <w:lang w:val="hy-AM"/>
        </w:rPr>
        <w:t xml:space="preserve"> անձանց վերաբերյալ </w:t>
      </w:r>
      <w:r w:rsidR="00E27CAA" w:rsidRPr="00B6498F">
        <w:rPr>
          <w:rFonts w:ascii="GHEA Grapalat" w:hAnsi="GHEA Grapalat"/>
          <w:lang w:val="hy-AM"/>
        </w:rPr>
        <w:t xml:space="preserve">անհրաժեշտ </w:t>
      </w:r>
      <w:r w:rsidR="000F65AD" w:rsidRPr="00B6498F">
        <w:rPr>
          <w:rFonts w:ascii="GHEA Grapalat" w:hAnsi="GHEA Grapalat"/>
          <w:lang w:val="hy-AM"/>
        </w:rPr>
        <w:t>տվյալները</w:t>
      </w:r>
      <w:r w:rsidR="00E27CAA" w:rsidRPr="00B6498F">
        <w:rPr>
          <w:rFonts w:ascii="GHEA Grapalat" w:hAnsi="GHEA Grapalat"/>
          <w:lang w:val="hy-AM"/>
        </w:rPr>
        <w:t xml:space="preserve">, բնակչության առանձին խմբերի՝ հյուպատոսական և դիվանագիտական հիմնարկների անձնակազմերի, զինծառայողների, ձերբակալված և կալանավորված անձանց, քրեակատարողական հիմնարկներում պատիժը կրող անձանց հաշվառման </w:t>
      </w:r>
      <w:r w:rsidR="00245315" w:rsidRPr="00B6498F">
        <w:rPr>
          <w:rFonts w:ascii="GHEA Grapalat" w:hAnsi="GHEA Grapalat"/>
          <w:lang w:val="hy-AM"/>
        </w:rPr>
        <w:t xml:space="preserve">հատուկ </w:t>
      </w:r>
      <w:r w:rsidR="00E27CAA" w:rsidRPr="00B6498F">
        <w:rPr>
          <w:rFonts w:ascii="GHEA Grapalat" w:hAnsi="GHEA Grapalat"/>
          <w:lang w:val="hy-AM"/>
        </w:rPr>
        <w:t>կարգերի մշակմ</w:t>
      </w:r>
      <w:r w:rsidR="00245315" w:rsidRPr="00B6498F">
        <w:rPr>
          <w:rFonts w:ascii="GHEA Grapalat" w:hAnsi="GHEA Grapalat"/>
          <w:lang w:val="hy-AM"/>
        </w:rPr>
        <w:t>ա</w:t>
      </w:r>
      <w:r w:rsidR="00E27CAA" w:rsidRPr="00B6498F">
        <w:rPr>
          <w:rFonts w:ascii="GHEA Grapalat" w:hAnsi="GHEA Grapalat"/>
          <w:lang w:val="hy-AM"/>
        </w:rPr>
        <w:t>ն</w:t>
      </w:r>
      <w:r w:rsidR="00245315" w:rsidRPr="00B6498F">
        <w:rPr>
          <w:rFonts w:ascii="GHEA Grapalat" w:hAnsi="GHEA Grapalat"/>
          <w:lang w:val="hy-AM"/>
        </w:rPr>
        <w:t xml:space="preserve"> անհրաժեշտությունը վերանում է:</w:t>
      </w:r>
    </w:p>
    <w:p w14:paraId="38B0EC93" w14:textId="2CA2BDD1" w:rsidR="0093623C" w:rsidRPr="00B6498F" w:rsidRDefault="0093623C" w:rsidP="009117A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6498F">
        <w:rPr>
          <w:rFonts w:ascii="GHEA Grapalat" w:hAnsi="GHEA Grapalat"/>
          <w:lang w:val="hy-AM"/>
        </w:rPr>
        <w:t>Վերոգրյալով պայմանավորված</w:t>
      </w:r>
      <w:r w:rsidR="00805A61" w:rsidRPr="00B6498F">
        <w:rPr>
          <w:rFonts w:ascii="GHEA Grapalat" w:hAnsi="GHEA Grapalat"/>
          <w:lang w:val="hy-AM"/>
        </w:rPr>
        <w:t xml:space="preserve"> և նկատի ունենալ</w:t>
      </w:r>
      <w:r w:rsidR="009F7102" w:rsidRPr="00B6498F">
        <w:rPr>
          <w:rFonts w:ascii="GHEA Grapalat" w:hAnsi="GHEA Grapalat"/>
          <w:lang w:val="hy-AM"/>
        </w:rPr>
        <w:t>ո</w:t>
      </w:r>
      <w:r w:rsidR="00805A61" w:rsidRPr="00B6498F">
        <w:rPr>
          <w:rFonts w:ascii="GHEA Grapalat" w:hAnsi="GHEA Grapalat"/>
          <w:lang w:val="hy-AM"/>
        </w:rPr>
        <w:t>վ</w:t>
      </w:r>
      <w:r w:rsidR="009F7102" w:rsidRPr="00B6498F">
        <w:rPr>
          <w:rFonts w:ascii="GHEA Grapalat" w:hAnsi="GHEA Grapalat"/>
          <w:lang w:val="hy-AM"/>
        </w:rPr>
        <w:t xml:space="preserve"> «Նորմատիվ իրավական ակտերի մասին» օրենքի 33-րդ հոդվածի 1-ին և 2-րդ մասերի, 36-րդ հոդվածի 1-ին մասի և 3</w:t>
      </w:r>
      <w:r w:rsidR="00E555D1" w:rsidRPr="00BF733A">
        <w:rPr>
          <w:rFonts w:ascii="GHEA Grapalat" w:hAnsi="GHEA Grapalat"/>
          <w:lang w:val="hy-AM"/>
        </w:rPr>
        <w:t>7</w:t>
      </w:r>
      <w:r w:rsidR="009F7102" w:rsidRPr="00B6498F">
        <w:rPr>
          <w:rFonts w:ascii="GHEA Grapalat" w:hAnsi="GHEA Grapalat"/>
          <w:lang w:val="hy-AM"/>
        </w:rPr>
        <w:t>-</w:t>
      </w:r>
      <w:r w:rsidR="00E555D1" w:rsidRPr="00BF733A">
        <w:rPr>
          <w:rFonts w:ascii="GHEA Grapalat" w:hAnsi="GHEA Grapalat"/>
          <w:lang w:val="hy-AM"/>
        </w:rPr>
        <w:t>րդ</w:t>
      </w:r>
      <w:r w:rsidR="009F7102" w:rsidRPr="00B6498F">
        <w:rPr>
          <w:rFonts w:ascii="GHEA Grapalat" w:hAnsi="GHEA Grapalat"/>
          <w:lang w:val="hy-AM"/>
        </w:rPr>
        <w:t xml:space="preserve"> հոդվածի դրույթները</w:t>
      </w:r>
      <w:r w:rsidRPr="00B6498F">
        <w:rPr>
          <w:rFonts w:ascii="GHEA Grapalat" w:hAnsi="GHEA Grapalat"/>
          <w:lang w:val="hy-AM"/>
        </w:rPr>
        <w:t>՝ անհրաժեշտություն է առաջացել</w:t>
      </w:r>
      <w:r w:rsidR="00046531" w:rsidRPr="00B6498F">
        <w:rPr>
          <w:rFonts w:ascii="GHEA Grapalat" w:hAnsi="GHEA Grapalat"/>
          <w:lang w:val="hy-AM"/>
        </w:rPr>
        <w:t xml:space="preserve"> </w:t>
      </w:r>
      <w:r w:rsidR="00E555D1" w:rsidRPr="00BF733A">
        <w:rPr>
          <w:rFonts w:ascii="GHEA Grapalat" w:hAnsi="GHEA Grapalat"/>
          <w:lang w:val="hy-AM"/>
        </w:rPr>
        <w:t>ո</w:t>
      </w:r>
      <w:r w:rsidR="00E555D1" w:rsidRPr="00E555D1">
        <w:rPr>
          <w:rFonts w:ascii="GHEA Grapalat" w:hAnsi="GHEA Grapalat"/>
          <w:lang w:val="hy-AM"/>
        </w:rPr>
        <w:t>ւժը կորցրած</w:t>
      </w:r>
      <w:r w:rsidR="00E555D1" w:rsidRPr="00BF733A">
        <w:rPr>
          <w:rFonts w:ascii="GHEA Grapalat" w:hAnsi="GHEA Grapalat"/>
          <w:lang w:val="hy-AM"/>
        </w:rPr>
        <w:t xml:space="preserve"> </w:t>
      </w:r>
      <w:r w:rsidR="000B59B3" w:rsidRPr="00B6498F">
        <w:rPr>
          <w:rFonts w:ascii="GHEA Grapalat" w:hAnsi="GHEA Grapalat"/>
          <w:lang w:val="hy-AM"/>
        </w:rPr>
        <w:t xml:space="preserve">ճանաչել </w:t>
      </w:r>
      <w:r w:rsidR="008637DB" w:rsidRPr="00B6498F">
        <w:rPr>
          <w:rFonts w:ascii="GHEA Grapalat" w:hAnsi="GHEA Grapalat"/>
          <w:lang w:val="hy-AM"/>
        </w:rPr>
        <w:t>Կառավարության 2018 թվականի հոկտեմբերի 10-ի N 1115-Ն որոշման 8-րդ կետը:</w:t>
      </w:r>
    </w:p>
    <w:p w14:paraId="12BBE27C" w14:textId="5F599F96" w:rsidR="0093623C" w:rsidRPr="00B6498F" w:rsidRDefault="00A809FE" w:rsidP="009117A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6498F">
        <w:rPr>
          <w:rFonts w:ascii="GHEA Grapalat" w:hAnsi="GHEA Grapalat"/>
          <w:lang w:val="hy-AM"/>
        </w:rPr>
        <w:t xml:space="preserve">Կառավարության </w:t>
      </w:r>
      <w:r w:rsidR="002B2210" w:rsidRPr="00B6498F">
        <w:rPr>
          <w:rFonts w:ascii="GHEA Grapalat" w:hAnsi="GHEA Grapalat"/>
          <w:lang w:val="hy-AM"/>
        </w:rPr>
        <w:t xml:space="preserve">2018 թվականի հոկտեմբերի 10-ի N 1115-Ն որոշման նախաբանում հղում է կատարված «Պաշտոնական վիճակագրության մասին» օրենքի 21-րդ հոդվածի 2-րդ, 6-րդ և 8-րդ մասերին: </w:t>
      </w:r>
      <w:r w:rsidR="002B2210" w:rsidRPr="00B6498F">
        <w:rPr>
          <w:rFonts w:ascii="GHEA Grapalat" w:hAnsi="GHEA Grapalat"/>
          <w:b/>
          <w:bCs/>
          <w:i/>
          <w:iCs/>
          <w:u w:val="single"/>
          <w:lang w:val="hy-AM"/>
        </w:rPr>
        <w:t xml:space="preserve">Օրենքի 21-րդ հոդվածի 8-րդ մասն արդեն իսկ պարունակում է Կառավարության համար լիազորող նորմ </w:t>
      </w:r>
      <w:r w:rsidRPr="00B6498F">
        <w:rPr>
          <w:rFonts w:ascii="GHEA Grapalat" w:hAnsi="GHEA Grapalat"/>
          <w:b/>
          <w:bCs/>
          <w:i/>
          <w:iCs/>
          <w:u w:val="single"/>
          <w:lang w:val="hy-AM"/>
        </w:rPr>
        <w:t>նորմատիվ որոշմամբ</w:t>
      </w:r>
      <w:r w:rsidRPr="00B6498F">
        <w:rPr>
          <w:rFonts w:ascii="GHEA Grapalat" w:hAnsi="GHEA Grapalat"/>
          <w:lang w:val="hy-AM"/>
        </w:rPr>
        <w:t xml:space="preserve"> </w:t>
      </w:r>
      <w:r w:rsidRPr="00B6498F">
        <w:rPr>
          <w:rFonts w:ascii="GHEA Grapalat" w:hAnsi="GHEA Grapalat"/>
          <w:i/>
          <w:iCs/>
          <w:lang w:val="hy-AM"/>
        </w:rPr>
        <w:t>հաստատելու հ</w:t>
      </w:r>
      <w:r w:rsidR="002B2210" w:rsidRPr="00B6498F">
        <w:rPr>
          <w:rFonts w:ascii="GHEA Grapalat" w:hAnsi="GHEA Grapalat"/>
          <w:i/>
          <w:iCs/>
          <w:lang w:val="hy-AM"/>
        </w:rPr>
        <w:t>ամատարած հաշվառումների անցկացման ժամկետները, ծրագրերը (</w:t>
      </w:r>
      <w:proofErr w:type="spellStart"/>
      <w:r w:rsidR="002B2210" w:rsidRPr="00B6498F">
        <w:rPr>
          <w:rFonts w:ascii="GHEA Grapalat" w:hAnsi="GHEA Grapalat"/>
          <w:i/>
          <w:iCs/>
          <w:lang w:val="hy-AM"/>
        </w:rPr>
        <w:t>հարցաշարերը</w:t>
      </w:r>
      <w:proofErr w:type="spellEnd"/>
      <w:r w:rsidR="002B2210" w:rsidRPr="00B6498F">
        <w:rPr>
          <w:rFonts w:ascii="GHEA Grapalat" w:hAnsi="GHEA Grapalat"/>
          <w:i/>
          <w:iCs/>
          <w:lang w:val="hy-AM"/>
        </w:rPr>
        <w:t>), փորձնական հաշվառումների անցկացման տարածքները, հանրապետական և մարզային հանձնաժողովների կազմը</w:t>
      </w:r>
      <w:r w:rsidRPr="00B6498F">
        <w:rPr>
          <w:rFonts w:ascii="GHEA Grapalat" w:hAnsi="GHEA Grapalat"/>
          <w:lang w:val="hy-AM"/>
        </w:rPr>
        <w:t>: Սակայն</w:t>
      </w:r>
      <w:r w:rsidR="005741CB" w:rsidRPr="00B6498F">
        <w:rPr>
          <w:rFonts w:ascii="GHEA Grapalat" w:hAnsi="GHEA Grapalat"/>
          <w:lang w:val="hy-AM"/>
        </w:rPr>
        <w:t xml:space="preserve"> Օրենքի</w:t>
      </w:r>
      <w:r w:rsidRPr="00B6498F">
        <w:rPr>
          <w:rFonts w:ascii="GHEA Grapalat" w:hAnsi="GHEA Grapalat"/>
          <w:lang w:val="hy-AM"/>
        </w:rPr>
        <w:t xml:space="preserve"> </w:t>
      </w:r>
      <w:r w:rsidR="005741CB" w:rsidRPr="00B6498F">
        <w:rPr>
          <w:rFonts w:ascii="GHEA Grapalat" w:hAnsi="GHEA Grapalat"/>
          <w:lang w:val="hy-AM"/>
        </w:rPr>
        <w:t xml:space="preserve">21-րդ հոդվածի 3-րդ մասում </w:t>
      </w:r>
      <w:r w:rsidR="0093623C" w:rsidRPr="00B6498F">
        <w:rPr>
          <w:rFonts w:ascii="GHEA Grapalat" w:hAnsi="GHEA Grapalat"/>
          <w:lang w:val="hy-AM"/>
        </w:rPr>
        <w:t xml:space="preserve">նույնպես նախատեսված են ՀՀ կառավարությանը գործող այս որոշումը ընդունելու </w:t>
      </w:r>
      <w:proofErr w:type="spellStart"/>
      <w:r w:rsidR="0093623C" w:rsidRPr="00B6498F">
        <w:rPr>
          <w:rFonts w:ascii="GHEA Grapalat" w:hAnsi="GHEA Grapalat"/>
          <w:lang w:val="hy-AM"/>
        </w:rPr>
        <w:t>լիազրություն</w:t>
      </w:r>
      <w:proofErr w:type="spellEnd"/>
      <w:r w:rsidR="0093623C" w:rsidRPr="00B6498F">
        <w:rPr>
          <w:rFonts w:ascii="GHEA Grapalat" w:hAnsi="GHEA Grapalat"/>
          <w:lang w:val="hy-AM"/>
        </w:rPr>
        <w:t xml:space="preserve"> սահմանող դրույթներ: </w:t>
      </w:r>
      <w:proofErr w:type="spellStart"/>
      <w:r w:rsidR="0093623C" w:rsidRPr="00B6498F">
        <w:rPr>
          <w:rFonts w:ascii="GHEA Grapalat" w:hAnsi="GHEA Grapalat"/>
          <w:lang w:val="hy-AM"/>
        </w:rPr>
        <w:t>Հետևաբար</w:t>
      </w:r>
      <w:proofErr w:type="spellEnd"/>
      <w:r w:rsidR="0093623C" w:rsidRPr="00B6498F">
        <w:rPr>
          <w:rFonts w:ascii="GHEA Grapalat" w:hAnsi="GHEA Grapalat"/>
          <w:lang w:val="hy-AM"/>
        </w:rPr>
        <w:t>, ն</w:t>
      </w:r>
      <w:r w:rsidR="00285825" w:rsidRPr="00B6498F">
        <w:rPr>
          <w:rFonts w:ascii="GHEA Grapalat" w:hAnsi="GHEA Grapalat"/>
          <w:lang w:val="hy-AM"/>
        </w:rPr>
        <w:t xml:space="preserve">ախագծի նախաբանում կատարվող լրացումը պայմանավորված է </w:t>
      </w:r>
      <w:r w:rsidR="0093623C" w:rsidRPr="00B6498F">
        <w:rPr>
          <w:rFonts w:ascii="GHEA Grapalat" w:hAnsi="GHEA Grapalat"/>
          <w:lang w:val="hy-AM"/>
        </w:rPr>
        <w:t xml:space="preserve">Կառավարության 2018 թվականի հոկտեմբերի 10-ի N 1115-Ն որոշման նախաբանում կատարված </w:t>
      </w:r>
      <w:proofErr w:type="spellStart"/>
      <w:r w:rsidR="0093623C" w:rsidRPr="00B6498F">
        <w:rPr>
          <w:rFonts w:ascii="GHEA Grapalat" w:hAnsi="GHEA Grapalat"/>
          <w:lang w:val="hy-AM"/>
        </w:rPr>
        <w:t>հղումներն</w:t>
      </w:r>
      <w:proofErr w:type="spellEnd"/>
      <w:r w:rsidR="0093623C" w:rsidRPr="00B6498F">
        <w:rPr>
          <w:rFonts w:ascii="GHEA Grapalat" w:hAnsi="GHEA Grapalat"/>
          <w:lang w:val="hy-AM"/>
        </w:rPr>
        <w:t xml:space="preserve"> ավելի լիարժեք դարձնելու հանգաման</w:t>
      </w:r>
      <w:r w:rsidR="001B4D06" w:rsidRPr="00B6498F">
        <w:rPr>
          <w:rFonts w:ascii="GHEA Grapalat" w:hAnsi="GHEA Grapalat"/>
          <w:lang w:val="hy-AM"/>
        </w:rPr>
        <w:t>ք</w:t>
      </w:r>
      <w:r w:rsidR="0093623C" w:rsidRPr="00B6498F">
        <w:rPr>
          <w:rFonts w:ascii="GHEA Grapalat" w:hAnsi="GHEA Grapalat"/>
          <w:lang w:val="hy-AM"/>
        </w:rPr>
        <w:t>ով:</w:t>
      </w:r>
    </w:p>
    <w:p w14:paraId="6D2993B3" w14:textId="3D429B9A" w:rsidR="00500D98" w:rsidRPr="00B6498F" w:rsidRDefault="00500D98" w:rsidP="009117A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6498F">
        <w:rPr>
          <w:rFonts w:ascii="GHEA Grapalat" w:hAnsi="GHEA Grapalat"/>
          <w:lang w:val="hy-AM"/>
        </w:rPr>
        <w:t xml:space="preserve">Նկատի ունենալով, որ Օրենքի 21-րդ հոդվածի 6-րդ և 8-րդ մասերում սահմանված է «հանրապետական հանձնաժողով» </w:t>
      </w:r>
      <w:proofErr w:type="spellStart"/>
      <w:r w:rsidRPr="00B6498F">
        <w:rPr>
          <w:rFonts w:ascii="GHEA Grapalat" w:hAnsi="GHEA Grapalat"/>
          <w:lang w:val="hy-AM"/>
        </w:rPr>
        <w:t>եզրույթը</w:t>
      </w:r>
      <w:proofErr w:type="spellEnd"/>
      <w:r w:rsidRPr="00B6498F">
        <w:rPr>
          <w:rFonts w:ascii="GHEA Grapalat" w:hAnsi="GHEA Grapalat"/>
          <w:lang w:val="hy-AM"/>
        </w:rPr>
        <w:t>, անհրաժեշտ է որոշման ամբողջ տեքստում գործածված «համապետական հանձնաժողով» բառակապակցության մեջ «համապետական» բառը փոխարինել «հանրապետական» բառով:</w:t>
      </w:r>
    </w:p>
    <w:p w14:paraId="5C2CD060" w14:textId="77777777" w:rsidR="00B052F0" w:rsidRPr="00B6498F" w:rsidRDefault="00B34F9F" w:rsidP="009117A9">
      <w:pPr>
        <w:spacing w:line="360" w:lineRule="auto"/>
        <w:ind w:firstLine="630"/>
        <w:jc w:val="both"/>
        <w:rPr>
          <w:rFonts w:ascii="GHEA Grapalat" w:hAnsi="GHEA Grapalat"/>
          <w:b/>
          <w:shd w:val="clear" w:color="auto" w:fill="FFFFFF"/>
        </w:rPr>
      </w:pPr>
      <w:r w:rsidRPr="00B6498F">
        <w:rPr>
          <w:rFonts w:ascii="GHEA Grapalat" w:hAnsi="GHEA Grapalat"/>
        </w:rPr>
        <w:tab/>
      </w:r>
      <w:r w:rsidR="00B052F0" w:rsidRPr="00B6498F">
        <w:rPr>
          <w:rFonts w:ascii="GHEA Grapalat" w:hAnsi="GHEA Grapalat"/>
          <w:b/>
        </w:rPr>
        <w:t xml:space="preserve">2. </w:t>
      </w:r>
      <w:r w:rsidR="00B052F0" w:rsidRPr="00B6498F">
        <w:rPr>
          <w:rFonts w:ascii="GHEA Grapalat" w:hAnsi="GHEA Grapalat"/>
          <w:b/>
          <w:u w:val="single"/>
        </w:rPr>
        <w:t xml:space="preserve">Կարգավորման նպատակը և </w:t>
      </w:r>
      <w:proofErr w:type="spellStart"/>
      <w:r w:rsidR="00B052F0" w:rsidRPr="00B6498F">
        <w:rPr>
          <w:rFonts w:ascii="GHEA Grapalat" w:hAnsi="GHEA Grapalat"/>
          <w:b/>
          <w:u w:val="single"/>
        </w:rPr>
        <w:t>ա</w:t>
      </w:r>
      <w:r w:rsidR="00B052F0" w:rsidRPr="00B6498F">
        <w:rPr>
          <w:rFonts w:ascii="GHEA Grapalat" w:hAnsi="GHEA Grapalat"/>
          <w:b/>
          <w:bCs/>
          <w:u w:val="single"/>
          <w:shd w:val="clear" w:color="auto" w:fill="FFFFFF"/>
        </w:rPr>
        <w:t>կնակալվող</w:t>
      </w:r>
      <w:proofErr w:type="spellEnd"/>
      <w:r w:rsidR="00B052F0" w:rsidRPr="00B6498F">
        <w:rPr>
          <w:rFonts w:ascii="GHEA Grapalat" w:hAnsi="GHEA Grapalat"/>
          <w:b/>
          <w:bCs/>
          <w:u w:val="single"/>
          <w:shd w:val="clear" w:color="auto" w:fill="FFFFFF"/>
        </w:rPr>
        <w:t xml:space="preserve"> արդյունքը</w:t>
      </w:r>
    </w:p>
    <w:p w14:paraId="3E42EC09" w14:textId="1DE87CCF" w:rsidR="00E67E8E" w:rsidRPr="00B6498F" w:rsidRDefault="00400A7B" w:rsidP="009117A9">
      <w:pPr>
        <w:spacing w:line="360" w:lineRule="auto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B6498F">
        <w:rPr>
          <w:rFonts w:ascii="GHEA Grapalat" w:eastAsiaTheme="minorHAnsi" w:hAnsi="GHEA Grapalat" w:cs="Sylfaen"/>
          <w:bCs/>
          <w:shd w:val="clear" w:color="auto" w:fill="FFFFFF"/>
        </w:rPr>
        <w:tab/>
      </w:r>
      <w:r w:rsidR="00F602A9" w:rsidRPr="00B6498F">
        <w:rPr>
          <w:rFonts w:ascii="GHEA Grapalat" w:hAnsi="GHEA Grapalat"/>
          <w:shd w:val="clear" w:color="auto" w:fill="FFFFFF"/>
        </w:rPr>
        <w:t xml:space="preserve">Նախագծի ընդունման դեպքում կապահովվի </w:t>
      </w:r>
      <w:r w:rsidR="00F602A9" w:rsidRPr="00B6498F">
        <w:rPr>
          <w:rFonts w:ascii="GHEA Grapalat" w:hAnsi="GHEA Grapalat"/>
        </w:rPr>
        <w:t xml:space="preserve">«Պաշտոնական վիճակագրության մասին» օրենքի պահանջներին համապատասխան </w:t>
      </w:r>
      <w:r w:rsidR="008637DB" w:rsidRPr="00B6498F">
        <w:rPr>
          <w:rFonts w:ascii="GHEA Grapalat" w:hAnsi="GHEA Grapalat"/>
        </w:rPr>
        <w:t>հերթական մարդահամար</w:t>
      </w:r>
      <w:r w:rsidR="00F602A9" w:rsidRPr="00B6498F">
        <w:rPr>
          <w:rFonts w:ascii="GHEA Grapalat" w:hAnsi="GHEA Grapalat"/>
        </w:rPr>
        <w:t xml:space="preserve"> նախապատրաստման և անցկացման գործառույթները, ինչպես նաև </w:t>
      </w:r>
      <w:r w:rsidR="008637DB" w:rsidRPr="00B6498F">
        <w:rPr>
          <w:rFonts w:ascii="GHEA Grapalat" w:hAnsi="GHEA Grapalat"/>
        </w:rPr>
        <w:t xml:space="preserve">մարդահամարի </w:t>
      </w:r>
      <w:r w:rsidR="00F602A9" w:rsidRPr="00B6498F">
        <w:rPr>
          <w:rFonts w:ascii="GHEA Grapalat" w:hAnsi="GHEA Grapalat"/>
        </w:rPr>
        <w:t>ծրագրին համապատասխան վիճակագրական տվյալների հավաքում</w:t>
      </w:r>
      <w:r w:rsidR="00B11923" w:rsidRPr="00B6498F">
        <w:rPr>
          <w:rFonts w:ascii="GHEA Grapalat" w:hAnsi="GHEA Grapalat"/>
        </w:rPr>
        <w:t>ը, մշակում</w:t>
      </w:r>
      <w:r w:rsidR="00F602A9" w:rsidRPr="00B6498F">
        <w:rPr>
          <w:rFonts w:ascii="GHEA Grapalat" w:hAnsi="GHEA Grapalat"/>
        </w:rPr>
        <w:t xml:space="preserve">ն ու </w:t>
      </w:r>
      <w:r w:rsidR="00B11923" w:rsidRPr="00B6498F">
        <w:rPr>
          <w:rFonts w:ascii="GHEA Grapalat" w:hAnsi="GHEA Grapalat"/>
        </w:rPr>
        <w:t>ամփոփում</w:t>
      </w:r>
      <w:r w:rsidR="00F602A9" w:rsidRPr="00B6498F">
        <w:rPr>
          <w:rFonts w:ascii="GHEA Grapalat" w:hAnsi="GHEA Grapalat"/>
        </w:rPr>
        <w:t xml:space="preserve">ն ըստ սահմանված ժամկետների: </w:t>
      </w:r>
      <w:r w:rsidR="00046531" w:rsidRPr="00B6498F">
        <w:rPr>
          <w:rFonts w:ascii="GHEA Grapalat" w:hAnsi="GHEA Grapalat"/>
        </w:rPr>
        <w:t>Ա</w:t>
      </w:r>
      <w:r w:rsidR="008637DB" w:rsidRPr="00B6498F">
        <w:rPr>
          <w:rFonts w:ascii="GHEA Grapalat" w:hAnsi="GHEA Grapalat" w:cs="Sylfaen"/>
          <w:bCs/>
          <w:shd w:val="clear" w:color="auto" w:fill="FFFFFF"/>
        </w:rPr>
        <w:t>րդյունքում կապահովվի</w:t>
      </w:r>
      <w:r w:rsidR="008637DB" w:rsidRPr="00B6498F">
        <w:rPr>
          <w:rFonts w:ascii="GHEA Grapalat" w:hAnsi="GHEA Grapalat"/>
        </w:rPr>
        <w:t xml:space="preserve"> Հայաստանի </w:t>
      </w:r>
      <w:r w:rsidR="008637DB" w:rsidRPr="00B6498F">
        <w:rPr>
          <w:rFonts w:ascii="GHEA Grapalat" w:hAnsi="GHEA Grapalat"/>
        </w:rPr>
        <w:lastRenderedPageBreak/>
        <w:t xml:space="preserve">Հանրապետությունում հերթական մարդահամարի անցկացումը օրենսդրությամբ սահմանված կարգով և Միջազգային հանձնարարականներով սահմանված </w:t>
      </w:r>
      <w:proofErr w:type="spellStart"/>
      <w:r w:rsidR="008637DB" w:rsidRPr="00B6498F">
        <w:rPr>
          <w:rFonts w:ascii="GHEA Grapalat" w:hAnsi="GHEA Grapalat"/>
        </w:rPr>
        <w:t>ընթացակարգերին</w:t>
      </w:r>
      <w:proofErr w:type="spellEnd"/>
      <w:r w:rsidR="008637DB" w:rsidRPr="00B6498F">
        <w:rPr>
          <w:rFonts w:ascii="GHEA Grapalat" w:hAnsi="GHEA Grapalat"/>
        </w:rPr>
        <w:t xml:space="preserve"> համապատասխան</w:t>
      </w:r>
      <w:r w:rsidR="00E148AD" w:rsidRPr="00B6498F">
        <w:rPr>
          <w:rFonts w:ascii="GHEA Grapalat" w:eastAsiaTheme="minorHAnsi" w:hAnsi="GHEA Grapalat" w:cs="Sylfaen"/>
          <w:bCs/>
          <w:shd w:val="clear" w:color="auto" w:fill="FFFFFF"/>
        </w:rPr>
        <w:t>:</w:t>
      </w:r>
      <w:r w:rsidR="008637DB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</w:p>
    <w:p w14:paraId="15C4E905" w14:textId="4DAB5145" w:rsidR="00F0267E" w:rsidRPr="00B6498F" w:rsidRDefault="00F0267E" w:rsidP="009117A9">
      <w:pPr>
        <w:spacing w:line="360" w:lineRule="auto"/>
        <w:jc w:val="both"/>
        <w:rPr>
          <w:rFonts w:ascii="GHEA Grapalat" w:eastAsiaTheme="minorHAnsi" w:hAnsi="GHEA Grapalat" w:cs="Sylfaen"/>
          <w:b/>
          <w:shd w:val="clear" w:color="auto" w:fill="FFFFFF"/>
        </w:rPr>
      </w:pPr>
      <w:r w:rsidRPr="00B6498F">
        <w:rPr>
          <w:rFonts w:ascii="GHEA Grapalat" w:eastAsiaTheme="minorHAnsi" w:hAnsi="GHEA Grapalat" w:cs="Sylfaen"/>
          <w:bCs/>
          <w:shd w:val="clear" w:color="auto" w:fill="FFFFFF"/>
        </w:rPr>
        <w:tab/>
      </w:r>
      <w:r w:rsidRPr="00B6498F">
        <w:rPr>
          <w:rFonts w:ascii="GHEA Grapalat" w:eastAsiaTheme="minorHAnsi" w:hAnsi="GHEA Grapalat" w:cs="Sylfaen"/>
          <w:b/>
          <w:shd w:val="clear" w:color="auto" w:fill="FFFFFF"/>
        </w:rPr>
        <w:t>3.</w:t>
      </w:r>
      <w:r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EF5FC0" w:rsidRPr="00B6498F">
        <w:rPr>
          <w:rFonts w:ascii="GHEA Grapalat" w:eastAsiaTheme="minorHAnsi" w:hAnsi="GHEA Grapalat" w:cs="Sylfaen"/>
          <w:b/>
          <w:u w:val="single"/>
          <w:shd w:val="clear" w:color="auto" w:fill="FFFFFF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EF5FC0" w:rsidRPr="00B6498F">
        <w:rPr>
          <w:rFonts w:ascii="GHEA Grapalat" w:eastAsiaTheme="minorHAnsi" w:hAnsi="GHEA Grapalat" w:cs="Sylfaen"/>
          <w:b/>
          <w:u w:val="single"/>
          <w:shd w:val="clear" w:color="auto" w:fill="FFFFFF"/>
        </w:rPr>
        <w:t>ռազմավարություններ</w:t>
      </w:r>
      <w:proofErr w:type="spellEnd"/>
    </w:p>
    <w:p w14:paraId="30C1BFE5" w14:textId="278FB2C9" w:rsidR="00EF5FC0" w:rsidRPr="00B6498F" w:rsidRDefault="00EF5FC0" w:rsidP="009117A9">
      <w:pPr>
        <w:spacing w:line="360" w:lineRule="auto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B6498F">
        <w:rPr>
          <w:rFonts w:ascii="GHEA Grapalat" w:eastAsiaTheme="minorHAnsi" w:hAnsi="GHEA Grapalat" w:cs="Sylfaen"/>
          <w:b/>
          <w:shd w:val="clear" w:color="auto" w:fill="FFFFFF"/>
        </w:rPr>
        <w:tab/>
      </w:r>
      <w:r w:rsidR="00F85AF9" w:rsidRPr="00B6498F">
        <w:rPr>
          <w:rFonts w:ascii="GHEA Grapalat" w:eastAsiaTheme="minorHAnsi" w:hAnsi="GHEA Grapalat" w:cs="Sylfaen"/>
          <w:bCs/>
          <w:shd w:val="clear" w:color="auto" w:fill="FFFFFF"/>
        </w:rPr>
        <w:t>«Պաշտոնական վիճակագրության մասին» օրենքի 14-րդ հոդված</w:t>
      </w:r>
      <w:r w:rsidR="00487F36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ի 1-ին և 5-րդ մասերի համաձայն՝ </w:t>
      </w:r>
      <w:r w:rsidR="00F85AF9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Հայաստանի Հանրապետության տարածքում </w:t>
      </w:r>
      <w:r w:rsidR="00F85AF9" w:rsidRPr="00B6498F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պաշտոնական վիճակագրության իրագործման հիմքը</w:t>
      </w:r>
      <w:r w:rsidR="00F85AF9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 վիճակագրական ծրագրերն են՝ հնգամյա և տարեկան վիճակագրական ծրագրերը</w:t>
      </w:r>
      <w:r w:rsidR="006D62C4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, որոնք մշակվում են որպես արդյունավետ </w:t>
      </w:r>
      <w:r w:rsidR="006D62C4" w:rsidRPr="00B6498F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ռազմավարական և օպերատիվ կառավարման ու համակարգման առանցքային գործիքներ</w:t>
      </w:r>
      <w:r w:rsidR="006D62C4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՝ ողջ ազգային վիճակագրական համակարգի համար: </w:t>
      </w:r>
      <w:r w:rsidR="00F7309F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Օրենքի 15-րդ հոդվածում </w:t>
      </w:r>
      <w:proofErr w:type="spellStart"/>
      <w:r w:rsidR="00F7309F" w:rsidRPr="00B6498F">
        <w:rPr>
          <w:rFonts w:ascii="GHEA Grapalat" w:eastAsiaTheme="minorHAnsi" w:hAnsi="GHEA Grapalat" w:cs="Sylfaen"/>
          <w:bCs/>
          <w:shd w:val="clear" w:color="auto" w:fill="FFFFFF"/>
        </w:rPr>
        <w:t>սահմանաված</w:t>
      </w:r>
      <w:proofErr w:type="spellEnd"/>
      <w:r w:rsidR="00F7309F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 է, որ հնգամյա վիճակագրական ծրագիրը մշակվում է ազգային վիճակագրական համակարգի համար և սահմանում է Հայաստանի Հանրապետության </w:t>
      </w:r>
      <w:r w:rsidR="00F7309F" w:rsidRPr="00B6498F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պաշտոնական վիճակագրության ռազմավարական զարգացման ուղղությունները</w:t>
      </w:r>
      <w:r w:rsidR="00F7309F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 օգտագործողների ընթացիկ և զարգացող կարիքները բավարարելու նպատակով:</w:t>
      </w:r>
      <w:r w:rsidR="003F2599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 ՀՀ վիճակագրության պետական խորհրդի</w:t>
      </w:r>
      <w:r w:rsidR="00FF2824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 2018 թվականի հոկտեմբերի 31-ի թիվ </w:t>
      </w:r>
      <w:r w:rsidR="008E0C6F" w:rsidRPr="00B6498F">
        <w:rPr>
          <w:rFonts w:ascii="GHEA Grapalat" w:eastAsiaTheme="minorHAnsi" w:hAnsi="GHEA Grapalat" w:cs="Sylfaen"/>
          <w:bCs/>
          <w:shd w:val="clear" w:color="auto" w:fill="FFFFFF"/>
        </w:rPr>
        <w:t>61-Ն</w:t>
      </w:r>
      <w:r w:rsidR="00FF2824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8E0C6F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որոշմամբ </w:t>
      </w:r>
      <w:r w:rsidR="00FF2824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հաստատվել է Հայաստանի Հանրապետության 2019-2023 թվականների վիճակագրական ծրագիրը (Հնգամյա ծրագիրը), որի </w:t>
      </w:r>
      <w:r w:rsidR="00DF3C53" w:rsidRPr="00B6498F">
        <w:rPr>
          <w:rFonts w:ascii="GHEA Grapalat" w:eastAsiaTheme="minorHAnsi" w:hAnsi="GHEA Grapalat" w:cs="Sylfaen"/>
          <w:bCs/>
          <w:shd w:val="clear" w:color="auto" w:fill="FFFFFF"/>
        </w:rPr>
        <w:t>18</w:t>
      </w:r>
      <w:r w:rsidR="00B73095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-րդ կետի </w:t>
      </w:r>
      <w:r w:rsidR="00DF3C53" w:rsidRPr="00B6498F">
        <w:rPr>
          <w:rFonts w:ascii="GHEA Grapalat" w:eastAsiaTheme="minorHAnsi" w:hAnsi="GHEA Grapalat" w:cs="Sylfaen"/>
          <w:bCs/>
          <w:shd w:val="clear" w:color="auto" w:fill="FFFFFF"/>
        </w:rPr>
        <w:t>6</w:t>
      </w:r>
      <w:r w:rsidR="00B73095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-րդ ենթակետում որպես նախատեսվող միջոցառում սահմանված է </w:t>
      </w:r>
      <w:r w:rsidR="00DF3C53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«Պաշտոնական վիճակագրության մասին» օրենքով նախատեսված հերթական մարդահամարի (2020 թվական) երկրի նպատակներին, ժամանակի պահանջներին, ինչպես նաև ՄԱԿ-ի </w:t>
      </w:r>
      <w:proofErr w:type="spellStart"/>
      <w:r w:rsidR="00DF3C53" w:rsidRPr="00B6498F">
        <w:rPr>
          <w:rFonts w:ascii="GHEA Grapalat" w:eastAsiaTheme="minorHAnsi" w:hAnsi="GHEA Grapalat" w:cs="Sylfaen"/>
          <w:bCs/>
          <w:shd w:val="clear" w:color="auto" w:fill="FFFFFF"/>
        </w:rPr>
        <w:t>Եվրոպայի</w:t>
      </w:r>
      <w:proofErr w:type="spellEnd"/>
      <w:r w:rsidR="00DF3C53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 տնտեսական հանձնաժողովի հանձնարարականներին համահունչ ծրագրավորելու և դրա կազմակերպական գործառույթների նախապատրաստմանն ուղղված աշխատանքների իրականացումը, այդ թվում՝ Հայաստանի Հանրապետության բնակչության պետական ռեգիստրի (վարչական ռեգիստրի) տվյալների հիման վրա մարդահամար անցկացնելու հնարավորությունների ուսումնասիրումը</w:t>
      </w:r>
      <w:r w:rsidR="00B73095" w:rsidRPr="00B6498F">
        <w:rPr>
          <w:rFonts w:ascii="GHEA Grapalat" w:eastAsiaTheme="minorHAnsi" w:hAnsi="GHEA Grapalat" w:cs="Sylfaen"/>
          <w:bCs/>
          <w:shd w:val="clear" w:color="auto" w:fill="FFFFFF"/>
        </w:rPr>
        <w:t xml:space="preserve">:  </w:t>
      </w:r>
    </w:p>
    <w:p w14:paraId="7C041225" w14:textId="5D54B37F" w:rsidR="00A27C26" w:rsidRPr="00A51D99" w:rsidRDefault="008E0C6F" w:rsidP="009117A9">
      <w:pPr>
        <w:spacing w:line="360" w:lineRule="auto"/>
        <w:ind w:firstLine="720"/>
        <w:jc w:val="both"/>
        <w:rPr>
          <w:rFonts w:ascii="GHEA Grapalat" w:hAnsi="GHEA Grapalat"/>
          <w:u w:val="single"/>
        </w:rPr>
      </w:pPr>
      <w:r w:rsidRPr="00706440">
        <w:rPr>
          <w:rFonts w:ascii="GHEA Grapalat" w:hAnsi="GHEA Grapalat"/>
          <w:b/>
          <w:bCs/>
          <w:u w:val="single"/>
        </w:rPr>
        <w:t>4.</w:t>
      </w:r>
      <w:r w:rsidRPr="00706440">
        <w:rPr>
          <w:rFonts w:ascii="GHEA Grapalat" w:hAnsi="GHEA Grapalat"/>
          <w:u w:val="single"/>
        </w:rPr>
        <w:t xml:space="preserve"> </w:t>
      </w:r>
      <w:r w:rsidR="00A245F7" w:rsidRPr="00706440">
        <w:rPr>
          <w:rFonts w:ascii="GHEA Grapalat" w:hAnsi="GHEA Grapalat"/>
          <w:b/>
          <w:u w:val="single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="00A245F7" w:rsidRPr="00706440">
        <w:rPr>
          <w:rFonts w:ascii="GHEA Grapalat" w:hAnsi="GHEA Grapalat"/>
          <w:b/>
          <w:u w:val="single"/>
        </w:rPr>
        <w:t>եկամուտներում</w:t>
      </w:r>
      <w:proofErr w:type="spellEnd"/>
      <w:r w:rsidR="00A245F7" w:rsidRPr="00706440">
        <w:rPr>
          <w:rFonts w:ascii="GHEA Grapalat" w:hAnsi="GHEA Grapalat"/>
          <w:b/>
          <w:u w:val="single"/>
        </w:rPr>
        <w:t xml:space="preserve"> և ծախսերում սպասվելիք փոփոխությունների մասին</w:t>
      </w:r>
    </w:p>
    <w:p w14:paraId="332766A7" w14:textId="132E8DD6" w:rsidR="008E0C6F" w:rsidRPr="00B6498F" w:rsidRDefault="008E0C6F" w:rsidP="009117A9">
      <w:pPr>
        <w:spacing w:line="360" w:lineRule="auto"/>
        <w:ind w:firstLine="720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B6498F">
        <w:rPr>
          <w:rFonts w:ascii="GHEA Grapalat" w:hAnsi="GHEA Grapalat"/>
        </w:rPr>
        <w:lastRenderedPageBreak/>
        <w:t xml:space="preserve">ՀՀ կառավարության որոշման նախագծի ընդունման կապակցությամբ                          ՀՀ պետական </w:t>
      </w:r>
      <w:r w:rsidR="004B6F2A" w:rsidRPr="00B6498F">
        <w:rPr>
          <w:rFonts w:ascii="GHEA Grapalat" w:hAnsi="GHEA Grapalat"/>
        </w:rPr>
        <w:t xml:space="preserve">և համայնքի </w:t>
      </w:r>
      <w:bookmarkStart w:id="0" w:name="_GoBack"/>
      <w:bookmarkEnd w:id="0"/>
      <w:r w:rsidR="004B6F2A" w:rsidRPr="00B6498F">
        <w:rPr>
          <w:rFonts w:ascii="GHEA Grapalat" w:hAnsi="GHEA Grapalat"/>
        </w:rPr>
        <w:t xml:space="preserve">բյուջեների </w:t>
      </w:r>
      <w:r w:rsidRPr="00B6498F">
        <w:rPr>
          <w:rFonts w:ascii="GHEA Grapalat" w:hAnsi="GHEA Grapalat"/>
        </w:rPr>
        <w:t>եկամուտների և ծախսերի ավելացում կամ նվազեցում չի նախատեսվում:</w:t>
      </w:r>
    </w:p>
    <w:p w14:paraId="2865E419" w14:textId="67E1E423" w:rsidR="00B052F0" w:rsidRPr="00B6498F" w:rsidRDefault="00B052F0" w:rsidP="009117A9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shd w:val="clear" w:color="auto" w:fill="FFFFFF"/>
        </w:rPr>
      </w:pPr>
      <w:r w:rsidRPr="00B6498F">
        <w:rPr>
          <w:rFonts w:ascii="GHEA Grapalat" w:hAnsi="GHEA Grapalat"/>
          <w:b/>
          <w:bCs/>
          <w:shd w:val="clear" w:color="auto" w:fill="FFFFFF"/>
        </w:rPr>
        <w:tab/>
      </w:r>
      <w:r w:rsidR="00F0267E" w:rsidRPr="00B6498F">
        <w:rPr>
          <w:rFonts w:ascii="GHEA Grapalat" w:hAnsi="GHEA Grapalat"/>
          <w:b/>
          <w:bCs/>
          <w:shd w:val="clear" w:color="auto" w:fill="FFFFFF"/>
        </w:rPr>
        <w:t>5</w:t>
      </w:r>
      <w:r w:rsidRPr="00B6498F">
        <w:rPr>
          <w:rFonts w:ascii="GHEA Grapalat" w:hAnsi="GHEA Grapalat"/>
          <w:b/>
          <w:bCs/>
          <w:shd w:val="clear" w:color="auto" w:fill="FFFFFF"/>
        </w:rPr>
        <w:t xml:space="preserve">. </w:t>
      </w:r>
      <w:r w:rsidRPr="00B6498F">
        <w:rPr>
          <w:rFonts w:ascii="GHEA Grapalat" w:hAnsi="GHEA Grapalat"/>
          <w:b/>
          <w:bCs/>
          <w:u w:val="single"/>
          <w:shd w:val="clear" w:color="auto" w:fill="FFFFFF"/>
        </w:rPr>
        <w:t xml:space="preserve">Նախագծի </w:t>
      </w:r>
      <w:r w:rsidR="003749F6" w:rsidRPr="00B6498F">
        <w:rPr>
          <w:rFonts w:ascii="GHEA Grapalat" w:hAnsi="GHEA Grapalat"/>
          <w:b/>
          <w:bCs/>
          <w:u w:val="single"/>
          <w:shd w:val="clear" w:color="auto" w:fill="FFFFFF"/>
        </w:rPr>
        <w:t>մշակման գործընթացում ներգրավված</w:t>
      </w:r>
      <w:r w:rsidR="002E0894" w:rsidRPr="00B6498F">
        <w:rPr>
          <w:rFonts w:ascii="GHEA Grapalat" w:hAnsi="GHEA Grapalat"/>
          <w:b/>
          <w:bCs/>
          <w:u w:val="single"/>
          <w:shd w:val="clear" w:color="auto" w:fill="FFFFFF"/>
        </w:rPr>
        <w:t xml:space="preserve"> </w:t>
      </w:r>
      <w:r w:rsidR="003749F6" w:rsidRPr="00B6498F">
        <w:rPr>
          <w:rFonts w:ascii="GHEA Grapalat" w:hAnsi="GHEA Grapalat"/>
          <w:b/>
          <w:bCs/>
          <w:u w:val="single"/>
          <w:shd w:val="clear" w:color="auto" w:fill="FFFFFF"/>
        </w:rPr>
        <w:t>մարմինները</w:t>
      </w:r>
    </w:p>
    <w:p w14:paraId="67EC49DA" w14:textId="73E791E5" w:rsidR="00DE1D06" w:rsidRPr="00B6498F" w:rsidRDefault="00B052F0" w:rsidP="009117A9">
      <w:pPr>
        <w:pStyle w:val="NormalWeb"/>
        <w:widowControl w:val="0"/>
        <w:tabs>
          <w:tab w:val="left" w:pos="720"/>
          <w:tab w:val="left" w:pos="108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B6498F">
        <w:rPr>
          <w:rFonts w:ascii="GHEA Grapalat" w:hAnsi="GHEA Grapalat"/>
          <w:lang w:val="hy-AM"/>
        </w:rPr>
        <w:tab/>
      </w:r>
      <w:r w:rsidRPr="00B6498F">
        <w:rPr>
          <w:rFonts w:ascii="GHEA Grapalat" w:hAnsi="GHEA Grapalat" w:cs="Sylfaen"/>
          <w:lang w:val="hy-AM"/>
        </w:rPr>
        <w:t>Նախագ</w:t>
      </w:r>
      <w:r w:rsidR="00F602A9" w:rsidRPr="00B6498F">
        <w:rPr>
          <w:rFonts w:ascii="GHEA Grapalat" w:hAnsi="GHEA Grapalat" w:cs="Sylfaen"/>
          <w:lang w:val="hy-AM"/>
        </w:rPr>
        <w:t>իծ</w:t>
      </w:r>
      <w:r w:rsidRPr="00B6498F">
        <w:rPr>
          <w:rFonts w:ascii="GHEA Grapalat" w:hAnsi="GHEA Grapalat" w:cs="Sylfaen"/>
          <w:lang w:val="hy-AM"/>
        </w:rPr>
        <w:t>ը</w:t>
      </w:r>
      <w:r w:rsidRPr="00B6498F">
        <w:rPr>
          <w:rFonts w:ascii="GHEA Grapalat" w:hAnsi="GHEA Grapalat"/>
          <w:lang w:val="hy-AM"/>
        </w:rPr>
        <w:t xml:space="preserve"> մշակվել </w:t>
      </w:r>
      <w:r w:rsidR="00F602A9" w:rsidRPr="00B6498F">
        <w:rPr>
          <w:rFonts w:ascii="GHEA Grapalat" w:hAnsi="GHEA Grapalat"/>
          <w:lang w:val="hy-AM"/>
        </w:rPr>
        <w:t>է</w:t>
      </w:r>
      <w:r w:rsidR="00966C56" w:rsidRPr="00B6498F">
        <w:rPr>
          <w:rFonts w:ascii="GHEA Grapalat" w:hAnsi="GHEA Grapalat"/>
          <w:lang w:val="hy-AM"/>
        </w:rPr>
        <w:t xml:space="preserve"> </w:t>
      </w:r>
      <w:r w:rsidR="00973948" w:rsidRPr="00B6498F">
        <w:rPr>
          <w:rFonts w:ascii="GHEA Grapalat" w:hAnsi="GHEA Grapalat"/>
          <w:lang w:val="hy-AM"/>
        </w:rPr>
        <w:t>ՀՀ վ</w:t>
      </w:r>
      <w:r w:rsidRPr="00B6498F">
        <w:rPr>
          <w:rFonts w:ascii="GHEA Grapalat" w:hAnsi="GHEA Grapalat"/>
          <w:lang w:val="hy-AM"/>
        </w:rPr>
        <w:t>իճակագրական կոմիտեի</w:t>
      </w:r>
      <w:r w:rsidR="00DE1D06" w:rsidRPr="00B6498F">
        <w:rPr>
          <w:rFonts w:ascii="GHEA Grapalat" w:hAnsi="GHEA Grapalat"/>
          <w:lang w:val="hy-AM"/>
        </w:rPr>
        <w:t xml:space="preserve"> </w:t>
      </w:r>
      <w:r w:rsidRPr="00B6498F">
        <w:rPr>
          <w:rFonts w:ascii="GHEA Grapalat" w:hAnsi="GHEA Grapalat" w:cs="GHEA Grapalat"/>
          <w:lang w:val="hy-AM"/>
        </w:rPr>
        <w:t>կողմից</w:t>
      </w:r>
      <w:r w:rsidRPr="00B6498F">
        <w:rPr>
          <w:rFonts w:ascii="GHEA Grapalat" w:hAnsi="GHEA Grapalat" w:cs="Sylfaen"/>
          <w:lang w:val="hy-AM"/>
        </w:rPr>
        <w:t>:</w:t>
      </w:r>
    </w:p>
    <w:p w14:paraId="423AB957" w14:textId="73DB3BE8" w:rsidR="00DE1D06" w:rsidRPr="00B6498F" w:rsidRDefault="00DE1D06" w:rsidP="009117A9">
      <w:pPr>
        <w:pStyle w:val="NormalWeb"/>
        <w:widowControl w:val="0"/>
        <w:tabs>
          <w:tab w:val="left" w:pos="720"/>
          <w:tab w:val="left" w:pos="108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</w:p>
    <w:sectPr w:rsidR="00DE1D06" w:rsidRPr="00B6498F" w:rsidSect="009117A9">
      <w:pgSz w:w="12240" w:h="15840"/>
      <w:pgMar w:top="540" w:right="851" w:bottom="36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EAB"/>
    <w:rsid w:val="00002ACB"/>
    <w:rsid w:val="00010C53"/>
    <w:rsid w:val="00016EFF"/>
    <w:rsid w:val="0002214A"/>
    <w:rsid w:val="000228A1"/>
    <w:rsid w:val="00032A31"/>
    <w:rsid w:val="000344E7"/>
    <w:rsid w:val="00046531"/>
    <w:rsid w:val="00061CF0"/>
    <w:rsid w:val="00064321"/>
    <w:rsid w:val="00094573"/>
    <w:rsid w:val="000B3B27"/>
    <w:rsid w:val="000B59B3"/>
    <w:rsid w:val="000C29E8"/>
    <w:rsid w:val="000F65AD"/>
    <w:rsid w:val="001117FD"/>
    <w:rsid w:val="00130C28"/>
    <w:rsid w:val="0019521E"/>
    <w:rsid w:val="00195836"/>
    <w:rsid w:val="001B4D06"/>
    <w:rsid w:val="001D349F"/>
    <w:rsid w:val="001D500D"/>
    <w:rsid w:val="001E3F46"/>
    <w:rsid w:val="00235B21"/>
    <w:rsid w:val="00245315"/>
    <w:rsid w:val="00271840"/>
    <w:rsid w:val="002771BF"/>
    <w:rsid w:val="00285825"/>
    <w:rsid w:val="002B1DB4"/>
    <w:rsid w:val="002B2210"/>
    <w:rsid w:val="002E0894"/>
    <w:rsid w:val="002F339E"/>
    <w:rsid w:val="00304258"/>
    <w:rsid w:val="00324435"/>
    <w:rsid w:val="003372B7"/>
    <w:rsid w:val="003749F6"/>
    <w:rsid w:val="0039641D"/>
    <w:rsid w:val="003B5D13"/>
    <w:rsid w:val="003F2599"/>
    <w:rsid w:val="00400A7B"/>
    <w:rsid w:val="0040776D"/>
    <w:rsid w:val="00427AA2"/>
    <w:rsid w:val="00433B04"/>
    <w:rsid w:val="00437FDF"/>
    <w:rsid w:val="00487F36"/>
    <w:rsid w:val="004A464D"/>
    <w:rsid w:val="004B6F2A"/>
    <w:rsid w:val="004C1A00"/>
    <w:rsid w:val="004F0E1D"/>
    <w:rsid w:val="00500D98"/>
    <w:rsid w:val="005443EB"/>
    <w:rsid w:val="00555C03"/>
    <w:rsid w:val="005741CB"/>
    <w:rsid w:val="005A3EE6"/>
    <w:rsid w:val="005B5234"/>
    <w:rsid w:val="005C7B8B"/>
    <w:rsid w:val="00670228"/>
    <w:rsid w:val="006C54AC"/>
    <w:rsid w:val="006D1C91"/>
    <w:rsid w:val="006D54AC"/>
    <w:rsid w:val="006D62C4"/>
    <w:rsid w:val="0070078C"/>
    <w:rsid w:val="00706440"/>
    <w:rsid w:val="00722791"/>
    <w:rsid w:val="00783F9B"/>
    <w:rsid w:val="007B52E3"/>
    <w:rsid w:val="007C2028"/>
    <w:rsid w:val="007E5DF4"/>
    <w:rsid w:val="00805A61"/>
    <w:rsid w:val="0081143E"/>
    <w:rsid w:val="0082365C"/>
    <w:rsid w:val="00836C28"/>
    <w:rsid w:val="008433C9"/>
    <w:rsid w:val="008637DB"/>
    <w:rsid w:val="008771A6"/>
    <w:rsid w:val="00885A69"/>
    <w:rsid w:val="008E0C6F"/>
    <w:rsid w:val="008F1582"/>
    <w:rsid w:val="008F6810"/>
    <w:rsid w:val="00900AC4"/>
    <w:rsid w:val="00905A8B"/>
    <w:rsid w:val="009117A9"/>
    <w:rsid w:val="0093623C"/>
    <w:rsid w:val="00966C56"/>
    <w:rsid w:val="00973948"/>
    <w:rsid w:val="009802AF"/>
    <w:rsid w:val="0098691B"/>
    <w:rsid w:val="009943DC"/>
    <w:rsid w:val="0099483B"/>
    <w:rsid w:val="009968F5"/>
    <w:rsid w:val="009A1C73"/>
    <w:rsid w:val="009D1F49"/>
    <w:rsid w:val="009F7102"/>
    <w:rsid w:val="00A14057"/>
    <w:rsid w:val="00A245F7"/>
    <w:rsid w:val="00A27C26"/>
    <w:rsid w:val="00A51D99"/>
    <w:rsid w:val="00A809FE"/>
    <w:rsid w:val="00A829D9"/>
    <w:rsid w:val="00A92F14"/>
    <w:rsid w:val="00AA5E8C"/>
    <w:rsid w:val="00AD4647"/>
    <w:rsid w:val="00B03F09"/>
    <w:rsid w:val="00B052F0"/>
    <w:rsid w:val="00B11923"/>
    <w:rsid w:val="00B20A19"/>
    <w:rsid w:val="00B335CB"/>
    <w:rsid w:val="00B34F9F"/>
    <w:rsid w:val="00B6498F"/>
    <w:rsid w:val="00B73095"/>
    <w:rsid w:val="00BC58B5"/>
    <w:rsid w:val="00BF5242"/>
    <w:rsid w:val="00BF733A"/>
    <w:rsid w:val="00C13BB9"/>
    <w:rsid w:val="00C56E01"/>
    <w:rsid w:val="00C64417"/>
    <w:rsid w:val="00CD6DA9"/>
    <w:rsid w:val="00D54CE0"/>
    <w:rsid w:val="00D66869"/>
    <w:rsid w:val="00DE1D06"/>
    <w:rsid w:val="00DF3C53"/>
    <w:rsid w:val="00DF3F11"/>
    <w:rsid w:val="00E01E61"/>
    <w:rsid w:val="00E10DB4"/>
    <w:rsid w:val="00E148AD"/>
    <w:rsid w:val="00E23EAB"/>
    <w:rsid w:val="00E27CAA"/>
    <w:rsid w:val="00E555D1"/>
    <w:rsid w:val="00E67E8E"/>
    <w:rsid w:val="00E906FA"/>
    <w:rsid w:val="00EB7FEE"/>
    <w:rsid w:val="00EF5FC0"/>
    <w:rsid w:val="00F0267E"/>
    <w:rsid w:val="00F02F52"/>
    <w:rsid w:val="00F05E6C"/>
    <w:rsid w:val="00F45930"/>
    <w:rsid w:val="00F50786"/>
    <w:rsid w:val="00F602A9"/>
    <w:rsid w:val="00F7309F"/>
    <w:rsid w:val="00F817B6"/>
    <w:rsid w:val="00F83AE8"/>
    <w:rsid w:val="00F85AF9"/>
    <w:rsid w:val="00F93330"/>
    <w:rsid w:val="00FB0072"/>
    <w:rsid w:val="00FE7544"/>
    <w:rsid w:val="00FF2824"/>
    <w:rsid w:val="00FF31AB"/>
    <w:rsid w:val="00FF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5568D"/>
  <w15:docId w15:val="{29EA97B3-E42A-4B9B-88C8-DA66947A5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2F0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B052F0"/>
    <w:rPr>
      <w:lang w:val="hy-AM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,Абзац списка1"/>
    <w:basedOn w:val="Normal"/>
    <w:link w:val="ListParagraphChar"/>
    <w:uiPriority w:val="34"/>
    <w:qFormat/>
    <w:rsid w:val="00B052F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alWebChar">
    <w:name w:val="Normal (Web) Char"/>
    <w:aliases w:val="webb Char"/>
    <w:link w:val="NormalWeb"/>
    <w:locked/>
    <w:rsid w:val="00B052F0"/>
    <w:rPr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052F0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81143E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DE1D0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DE1D06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58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836"/>
    <w:rPr>
      <w:rFonts w:ascii="Segoe UI" w:eastAsia="Times New Roman" w:hAnsi="Segoe UI" w:cs="Segoe UI"/>
      <w:sz w:val="18"/>
      <w:szCs w:val="18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ACDBC-AD5C-402B-A7F2-4F45E07FB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Panosyan</dc:creator>
  <cp:keywords/>
  <dc:description/>
  <cp:lastModifiedBy>Astghik Melkonyan</cp:lastModifiedBy>
  <cp:revision>6</cp:revision>
  <cp:lastPrinted>2021-06-21T12:26:00Z</cp:lastPrinted>
  <dcterms:created xsi:type="dcterms:W3CDTF">2022-03-24T06:39:00Z</dcterms:created>
  <dcterms:modified xsi:type="dcterms:W3CDTF">2022-03-24T06:42:00Z</dcterms:modified>
</cp:coreProperties>
</file>