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4FB8E8" w14:textId="77777777"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14:paraId="67F38CEA" w14:textId="6EF05502" w:rsidR="001430B2" w:rsidRPr="001430B2" w:rsidRDefault="00011685" w:rsidP="0001168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«</w:t>
      </w:r>
      <w:r w:rsidR="009909CE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ԱՍԿԵ ԳՐՈՒՊ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»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DE17BF">
        <w:rPr>
          <w:rFonts w:ascii="GHEA Grapalat" w:hAnsi="GHEA Grapalat"/>
          <w:b/>
          <w:sz w:val="24"/>
          <w:szCs w:val="24"/>
          <w:lang w:val="hy-AM"/>
        </w:rPr>
        <w:t>ԲԲԸ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7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ՀՈԿՏԵՄԲԵՐԻ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5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-Ի ԹԻՎ 1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235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ՆԵՐԿԱՅԱՑՎԱԾ ԳՈՐԾԱՐԱՐ ԾՐԱԳՐԻ</w:t>
      </w:r>
      <w:r w:rsidR="00E25151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Ն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E25151"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ՀԱՎԱՆՈՒԹՅՈՒՆ ՏԱԼՈՒ 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ԵՎ ԱՅԴ ԾՐԱԳՐԻ ՇՐՋԱՆԱԿՆԵՐՈՒՄ ՍՏԵՂԾՎԱԾ ՆՈՐ ԱՇԽԱՏԱՏԵՂԵՐԻ ԵՎ ԴՐԱՆ ՀԱՎԱՍԱՐԵՑՎԱԾ ՎՃԱՐՆԵՐԻ ՀԱՇՎԱՐԿՄԱՆ </w:t>
      </w:r>
      <w:r w:rsidR="00E25151" w:rsidRPr="00E25151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ԱՌԱՆՁՆԱՀԱՏԿՈՒԹՅՈՒՆՆԵՐԻ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ՎԵՐԱԲԵՐՅԱԼ</w:t>
      </w:r>
    </w:p>
    <w:p w14:paraId="13D4E651" w14:textId="77777777" w:rsidR="00D4717F" w:rsidRDefault="00D4717F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571D370" w14:textId="0E42F2F5"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N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1235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909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E17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№1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235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-Ն որոշման շրջանակներում </w:t>
      </w:r>
      <w:r w:rsidR="00011685"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ներկայացված գործարար ծրագրի</w:t>
      </w:r>
      <w:r w:rsidR="005865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011685"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54E"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հավանություն տալու</w:t>
      </w:r>
      <w:r w:rsidR="005865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ներկայացված հայտը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909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E17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ԲԲԸ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14:paraId="7AC92EC6" w14:textId="00E30F05"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909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E17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14:paraId="13145FE3" w14:textId="77777777"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14:paraId="0FAF47FB" w14:textId="3A4A0D63" w:rsidR="00B11FC2" w:rsidRDefault="00011685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Գործարար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ծրագիր` համաձայն</w:t>
      </w:r>
      <w:r w:rsidR="001430B2"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№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1235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14:paraId="52692AB8" w14:textId="768E63BF" w:rsidR="00B11FC2" w:rsidRDefault="00011685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Տեղեկատվություն ռեզիդենտ շահութահարկ վճարողի տնտեսական գործունեության մասին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 5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№1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235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14:paraId="4BAA9D03" w14:textId="507C897A" w:rsidR="009909CE" w:rsidRPr="009909CE" w:rsidRDefault="009909CE" w:rsidP="009909CE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909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«ԱՍԿԵ ԳՐՈՒՊ» </w:t>
      </w:r>
      <w:r w:rsidR="00DE17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bookmarkStart w:id="0" w:name="_GoBack"/>
      <w:bookmarkEnd w:id="0"/>
      <w:r w:rsidRPr="009909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ընկերությունը հիմնադրվել է 1995 թվականին և զբաղվում է պողպատե ամրանների և պողպատե մանրեցման գնդերի արտադրությամբ ՀՀ Չարենցավան քաղաքում։ Ընկերությունը հանդիսանում հայկական խոշոր պողպատաձուլական ձեռնարկությունը: 2011 թվականից ընկերությունը վերազինվել է և կարճ ժամանակ անց գործարանը սկսել է աշխատել նոր հզորություններով և թողարկել հայրենական արտադրության ամրաններ։ Ծրագրով նախատեսված աշխատանքները մեկնարկելու են 2022 թվականից և նոր արտադրամասերը կհանձնվեն շահագործման արդեն 2023 թվականին։</w:t>
      </w:r>
    </w:p>
    <w:p w14:paraId="5EF68ABA" w14:textId="6B564F2F" w:rsidR="009909CE" w:rsidRDefault="009909CE" w:rsidP="009909CE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909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 շրջանակներում նախատեսվում է իրականացնել 7 մլրդ դրամի կապիտալ ներդրում և մինչև 2027 թվականը ստեղծել 293 նոր աշխատատեղ։</w:t>
      </w:r>
    </w:p>
    <w:p w14:paraId="272D2F13" w14:textId="74EAAB75" w:rsidR="000A48BB" w:rsidRPr="00150F49" w:rsidRDefault="000A48BB" w:rsidP="00D4717F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</w:t>
      </w:r>
      <w:r w:rsidR="00545B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վերոգրյալը և ամփոփելով գերատեսչությունների կողմից ներկայացված կարծիքները և ծրագրի գնահատման արդյունքները՝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նպատակահարմար ենք գտնում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հավանության արժանացնել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909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E17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թիվ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1235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 որոշմամբ սահմանված պահանջներին:</w:t>
      </w:r>
    </w:p>
    <w:p w14:paraId="0B73B9C2" w14:textId="77777777"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8F569D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13EB2E" w14:textId="77777777" w:rsidR="00C16EC4" w:rsidRDefault="00C16EC4">
      <w:pPr>
        <w:spacing w:after="0" w:line="240" w:lineRule="auto"/>
      </w:pPr>
      <w:r>
        <w:separator/>
      </w:r>
    </w:p>
  </w:endnote>
  <w:endnote w:type="continuationSeparator" w:id="0">
    <w:p w14:paraId="0351A22E" w14:textId="77777777" w:rsidR="00C16EC4" w:rsidRDefault="00C16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DA68A" w14:textId="77777777" w:rsidR="008F569D" w:rsidRDefault="008F569D">
    <w:pPr>
      <w:pStyle w:val="Footer"/>
    </w:pPr>
  </w:p>
  <w:p w14:paraId="799ACBB4" w14:textId="77777777" w:rsidR="008F569D" w:rsidRDefault="008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E7A320" w14:textId="77777777" w:rsidR="00C16EC4" w:rsidRDefault="00C16EC4">
      <w:pPr>
        <w:spacing w:after="0" w:line="240" w:lineRule="auto"/>
      </w:pPr>
      <w:r>
        <w:separator/>
      </w:r>
    </w:p>
  </w:footnote>
  <w:footnote w:type="continuationSeparator" w:id="0">
    <w:p w14:paraId="273375D2" w14:textId="77777777" w:rsidR="00C16EC4" w:rsidRDefault="00C16E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898"/>
    <w:rsid w:val="00001157"/>
    <w:rsid w:val="00002396"/>
    <w:rsid w:val="000073AD"/>
    <w:rsid w:val="000115C6"/>
    <w:rsid w:val="00011685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72C67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4A39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263"/>
    <w:rsid w:val="001B4C02"/>
    <w:rsid w:val="001B78A9"/>
    <w:rsid w:val="001B7BD3"/>
    <w:rsid w:val="001C425A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168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E72B4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85779"/>
    <w:rsid w:val="00494949"/>
    <w:rsid w:val="00495C7F"/>
    <w:rsid w:val="004A64D6"/>
    <w:rsid w:val="004B18F6"/>
    <w:rsid w:val="004B3E84"/>
    <w:rsid w:val="004B6163"/>
    <w:rsid w:val="004C2F79"/>
    <w:rsid w:val="004C64BC"/>
    <w:rsid w:val="004D0B48"/>
    <w:rsid w:val="004D731A"/>
    <w:rsid w:val="004E0CA7"/>
    <w:rsid w:val="004F1DAC"/>
    <w:rsid w:val="004F3C1A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27B57"/>
    <w:rsid w:val="0053051A"/>
    <w:rsid w:val="00530AC3"/>
    <w:rsid w:val="0053316B"/>
    <w:rsid w:val="00535943"/>
    <w:rsid w:val="00537514"/>
    <w:rsid w:val="00545B18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46E3"/>
    <w:rsid w:val="00585B63"/>
    <w:rsid w:val="0058654E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3BAC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209F2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97C5B"/>
    <w:rsid w:val="007A6815"/>
    <w:rsid w:val="007B3CB4"/>
    <w:rsid w:val="007C324E"/>
    <w:rsid w:val="007C4142"/>
    <w:rsid w:val="007D5DA7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8F569D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466"/>
    <w:rsid w:val="00961A78"/>
    <w:rsid w:val="00964C12"/>
    <w:rsid w:val="0096655D"/>
    <w:rsid w:val="009667EE"/>
    <w:rsid w:val="009678E9"/>
    <w:rsid w:val="0097004D"/>
    <w:rsid w:val="009703CE"/>
    <w:rsid w:val="009730A8"/>
    <w:rsid w:val="009814D2"/>
    <w:rsid w:val="00987F88"/>
    <w:rsid w:val="009909CE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D688F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16EC4"/>
    <w:rsid w:val="00C22188"/>
    <w:rsid w:val="00C22A1D"/>
    <w:rsid w:val="00C247F9"/>
    <w:rsid w:val="00C35F02"/>
    <w:rsid w:val="00C374D0"/>
    <w:rsid w:val="00C45241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2DA3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5AD6"/>
    <w:rsid w:val="00CE6E35"/>
    <w:rsid w:val="00CE7BB3"/>
    <w:rsid w:val="00CF02B0"/>
    <w:rsid w:val="00CF0CEE"/>
    <w:rsid w:val="00CF255D"/>
    <w:rsid w:val="00CF2A20"/>
    <w:rsid w:val="00CF5D9A"/>
    <w:rsid w:val="00CF66B5"/>
    <w:rsid w:val="00D00B33"/>
    <w:rsid w:val="00D01AF2"/>
    <w:rsid w:val="00D049B1"/>
    <w:rsid w:val="00D1097A"/>
    <w:rsid w:val="00D22AEE"/>
    <w:rsid w:val="00D26B36"/>
    <w:rsid w:val="00D334DD"/>
    <w:rsid w:val="00D36B74"/>
    <w:rsid w:val="00D43DA4"/>
    <w:rsid w:val="00D44778"/>
    <w:rsid w:val="00D44ED0"/>
    <w:rsid w:val="00D45958"/>
    <w:rsid w:val="00D459E5"/>
    <w:rsid w:val="00D4717F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17BF"/>
    <w:rsid w:val="00DE3B19"/>
    <w:rsid w:val="00DE485D"/>
    <w:rsid w:val="00DF1A25"/>
    <w:rsid w:val="00DF577A"/>
    <w:rsid w:val="00DF75A9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2515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01AF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4BC0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E49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14B5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42A0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75653"/>
  <w15:docId w15:val="{A93C64BB-A18A-485D-A4C1-16B42D415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3336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12</cp:revision>
  <cp:lastPrinted>2019-03-13T11:09:00Z</cp:lastPrinted>
  <dcterms:created xsi:type="dcterms:W3CDTF">2016-08-19T06:38:00Z</dcterms:created>
  <dcterms:modified xsi:type="dcterms:W3CDTF">2022-03-16T09:37:00Z</dcterms:modified>
</cp:coreProperties>
</file>