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A2" w:rsidRPr="00FD3F94" w:rsidRDefault="00482EA2" w:rsidP="00A042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3F94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82EA2" w:rsidRPr="00FD3F94" w:rsidRDefault="00482EA2" w:rsidP="00482EA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(ՀՀ Ազգային ժողովի 2016 թվականի դեկտեմբերի 16-ի ԱԺՈ-267-Ն որոշման հավելվածի 25-րդ կետի 3-րդ ենթակետով նախատեսված պահանջներին համապատասխան)</w:t>
      </w:r>
    </w:p>
    <w:p w:rsidR="002C7CB5" w:rsidRPr="00FD3F94" w:rsidRDefault="00DB2279" w:rsidP="00FD3F94">
      <w:pPr>
        <w:spacing w:after="0" w:line="360" w:lineRule="auto"/>
        <w:ind w:left="120" w:right="165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D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FD3F94">
        <w:rPr>
          <w:rFonts w:ascii="GHEA Grapalat" w:hAnsi="GHEA Grapalat"/>
          <w:sz w:val="24"/>
          <w:szCs w:val="24"/>
          <w:lang w:val="hy-AM"/>
        </w:rPr>
        <w:t>Առևտրաարդյունաբերական պալատների մասին</w:t>
      </w:r>
      <w:r w:rsidRPr="00FD3F9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»</w:t>
      </w:r>
      <w:r w:rsidRPr="00FD3F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Հայաստանի</w:t>
      </w:r>
      <w:r w:rsidRPr="00FD3F9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D3F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FD3F94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 օրենքում լրացում կատարելու մասին» </w:t>
      </w:r>
      <w:r w:rsidRPr="00FD3F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օրենքի նախագծի</w:t>
      </w:r>
      <w:r w:rsidRPr="00FD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վերաբերյալ</w:t>
      </w:r>
    </w:p>
    <w:p w:rsidR="00FD3F94" w:rsidRPr="00FD3F94" w:rsidRDefault="00FD3F94" w:rsidP="00FD3F94">
      <w:pPr>
        <w:spacing w:after="0" w:line="360" w:lineRule="auto"/>
        <w:ind w:left="120" w:right="165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E506EF" w:rsidRPr="00E506EF" w:rsidRDefault="00E506EF" w:rsidP="00FD3F9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7827"/>
      </w:tblGrid>
      <w:tr w:rsidR="00E506EF" w:rsidRPr="00E506EF" w:rsidTr="00E506E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506EF" w:rsidRPr="00E506EF" w:rsidRDefault="00E506EF" w:rsidP="00FD3F94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D3F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6.</w:t>
            </w:r>
          </w:p>
        </w:tc>
        <w:tc>
          <w:tcPr>
            <w:tcW w:w="12675" w:type="dxa"/>
            <w:shd w:val="clear" w:color="auto" w:fill="FFFFFF"/>
            <w:vAlign w:val="center"/>
            <w:hideMark/>
          </w:tcPr>
          <w:p w:rsidR="00E506EF" w:rsidRPr="00E506EF" w:rsidRDefault="00E506EF" w:rsidP="00FD3F9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D3F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ՀՀ ԱԱՊ-ի գործառույթները</w:t>
            </w:r>
          </w:p>
        </w:tc>
      </w:tr>
    </w:tbl>
    <w:p w:rsidR="00E506EF" w:rsidRPr="00E506EF" w:rsidRDefault="00E506EF" w:rsidP="00FD3F9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506EF" w:rsidRP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ԱԱՊ-ն, բացի սույն օրենքով պալատներին վերապահված գործառույթներից, իրականացնում է նաև հետևյալ գործառույթները`</w:t>
      </w:r>
    </w:p>
    <w:p w:rsidR="00E506EF" w:rsidRP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համակարգում է ԱԱՊ-ների գործունեությունը, ներկայացնում է Հայաստանի Հանրապետության պալատների համակարգը ինչպես հանրապետությունում, այնպես էլ օտարերկրյա պետություններում.</w:t>
      </w:r>
    </w:p>
    <w:p w:rsidR="00E506EF" w:rsidRP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կարող է մասնակցել ձեռնարկատերերի շահերին առնչվող Հայաստանի Հանրապետության օրենքների և իրավական այլ ակտերի նախագծերի մշակմանը.</w:t>
      </w:r>
    </w:p>
    <w:p w:rsidR="00E506EF" w:rsidRP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գ) Հայաստանի Հանրապետության կառավարության առաջարկությամբ եզրակացություններ կամ առաջարկություններ է ներկայացնում հանրապետության տնտեսության զարգացման հարցերով.</w:t>
      </w:r>
    </w:p>
    <w:p w:rsidR="00E506EF" w:rsidRP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դ) միջազգային առևտրային պայմանագրերի և Հայաստանի Հանրապետության միջազգային պայմանագրերի դրույթներին համապատասխան վկայում է անհաղթահարելի ուժի հանգամանքները (ֆորս-մաժոր), ինչպես նաև հանրապետությունում ընդունված գործարար շրջանառության սովորույթները.</w:t>
      </w:r>
    </w:p>
    <w:p w:rsidR="00E506EF" w:rsidRP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ե) սահմանում է Հայաստանի Հանրապետության այն առևտրային կազմակերպությունների և անհատ ձեռնարկատերերի ոչ պետական գրանցամատյանի վարման կարգը, որոնց ֆինանսատնտեսական վիճակը վկայում է հանրապետությունում և օտարերկրյա պետություններում ձեռնարկատիրական գործունեության մեջ նրանց հուսալի և վստահելի գործընկեր լինելու մասին.</w:t>
      </w:r>
    </w:p>
    <w:p w:rsidR="00E506EF" w:rsidRP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զ)</w:t>
      </w:r>
      <w:r w:rsidRPr="00E506E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D3F9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(ենթակետն ուժը կորցրել է</w:t>
      </w:r>
      <w:r w:rsidRPr="00FD3F9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FD3F9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20.05.05 </w:t>
      </w:r>
      <w:r w:rsidRPr="00FD3F94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val="hy-AM"/>
        </w:rPr>
        <w:t>ՀՕ</w:t>
      </w:r>
      <w:r w:rsidRPr="00FD3F9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-118-</w:t>
      </w:r>
      <w:r w:rsidRPr="00FD3F94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val="hy-AM"/>
        </w:rPr>
        <w:t>Ն</w:t>
      </w:r>
      <w:r w:rsidRPr="00FD3F9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)</w:t>
      </w:r>
    </w:p>
    <w:p w:rsidR="00E506EF" w:rsidRP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է) տալիս է ապրանքների ծագման սերտիֆիկատներ և օրենսդրությամբ սահմանված կարգով պատասխանատվություն է կրում դրանց արժանահավատության համար: Ապրանքների ծագման սերտիֆիկատների տրամադրման կարգն ու վճարի չափը սահմանում է Հայաստանի Հանրապետության կառավարությունը.</w:t>
      </w:r>
    </w:p>
    <w:p w:rsidR="00E506EF" w:rsidRP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ը) մասնակցում է փոքր և միջին ձեռնարկատիրության աջակցության պետական ծրագրերի մշակմանն ու իրականացմանը:</w:t>
      </w:r>
    </w:p>
    <w:p w:rsidR="00E506EF" w:rsidRDefault="00E506EF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FD3F9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(6-րդ հոդվածը փոփ. 20.05.05 ՀՕ-118-Ն)</w:t>
      </w:r>
    </w:p>
    <w:p w:rsidR="00ED01CC" w:rsidRPr="00511D7D" w:rsidRDefault="00ED01CC" w:rsidP="00ED01CC">
      <w:pPr>
        <w:spacing w:line="276" w:lineRule="auto"/>
        <w:ind w:firstLine="375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11D7D">
        <w:rPr>
          <w:rFonts w:ascii="GHEA Grapalat" w:hAnsi="GHEA Grapalat"/>
          <w:b/>
          <w:i/>
          <w:sz w:val="24"/>
          <w:szCs w:val="24"/>
          <w:lang w:val="hy-AM"/>
        </w:rPr>
        <w:t xml:space="preserve">թ) իրականացնում է </w:t>
      </w:r>
      <w:bookmarkStart w:id="0" w:name="_GoBack"/>
      <w:bookmarkEnd w:id="0"/>
      <w:r w:rsidRPr="00511D7D">
        <w:rPr>
          <w:rFonts w:ascii="GHEA Grapalat" w:hAnsi="GHEA Grapalat"/>
          <w:b/>
          <w:i/>
          <w:sz w:val="24"/>
          <w:szCs w:val="24"/>
          <w:lang w:val="hy-AM"/>
        </w:rPr>
        <w:t>ԱՏԱ Կառնետ հավաստագրերի</w:t>
      </w:r>
      <w:r w:rsidRPr="00511D7D">
        <w:rPr>
          <w:b/>
          <w:i/>
          <w:sz w:val="24"/>
          <w:szCs w:val="24"/>
          <w:lang w:val="hy-AM"/>
        </w:rPr>
        <w:t xml:space="preserve"> </w:t>
      </w:r>
      <w:r w:rsidRPr="00511D7D">
        <w:rPr>
          <w:rFonts w:ascii="GHEA Grapalat" w:hAnsi="GHEA Grapalat"/>
          <w:b/>
          <w:i/>
          <w:sz w:val="24"/>
          <w:szCs w:val="24"/>
          <w:lang w:val="hy-AM"/>
        </w:rPr>
        <w:t>հավաստագրերի տրամադրումը:</w:t>
      </w:r>
    </w:p>
    <w:p w:rsidR="00730BE4" w:rsidRPr="00E506EF" w:rsidRDefault="00730BE4" w:rsidP="00FD3F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506EF" w:rsidRPr="00E506EF" w:rsidRDefault="00E506EF" w:rsidP="00E506EF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E506EF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 </w:t>
      </w:r>
    </w:p>
    <w:sectPr w:rsidR="00E506EF" w:rsidRPr="00E506EF" w:rsidSect="00A0425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2"/>
    <w:rsid w:val="0000293A"/>
    <w:rsid w:val="000407B7"/>
    <w:rsid w:val="001314BB"/>
    <w:rsid w:val="00141F96"/>
    <w:rsid w:val="002945E7"/>
    <w:rsid w:val="002C7CB5"/>
    <w:rsid w:val="002F6A8A"/>
    <w:rsid w:val="00326F25"/>
    <w:rsid w:val="004100EC"/>
    <w:rsid w:val="00482EA2"/>
    <w:rsid w:val="004E7EBB"/>
    <w:rsid w:val="00511D7D"/>
    <w:rsid w:val="00527404"/>
    <w:rsid w:val="005629BE"/>
    <w:rsid w:val="00563233"/>
    <w:rsid w:val="005958B9"/>
    <w:rsid w:val="005A2B26"/>
    <w:rsid w:val="005E66A4"/>
    <w:rsid w:val="005F090B"/>
    <w:rsid w:val="00730BE4"/>
    <w:rsid w:val="00935C2C"/>
    <w:rsid w:val="009D4CE8"/>
    <w:rsid w:val="00A04258"/>
    <w:rsid w:val="00A31D92"/>
    <w:rsid w:val="00AA18CC"/>
    <w:rsid w:val="00B345A0"/>
    <w:rsid w:val="00BA5714"/>
    <w:rsid w:val="00BB077F"/>
    <w:rsid w:val="00CE6C0F"/>
    <w:rsid w:val="00DB2279"/>
    <w:rsid w:val="00E506EF"/>
    <w:rsid w:val="00E946A1"/>
    <w:rsid w:val="00ED01CC"/>
    <w:rsid w:val="00FC275B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47CC"/>
  <w15:chartTrackingRefBased/>
  <w15:docId w15:val="{E27F0277-E3F1-4205-A9EB-DA3C214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7CB5"/>
    <w:rPr>
      <w:b/>
      <w:bCs/>
    </w:rPr>
  </w:style>
  <w:style w:type="paragraph" w:styleId="NormalWeb">
    <w:name w:val="Normal (Web)"/>
    <w:basedOn w:val="Normal"/>
    <w:uiPriority w:val="99"/>
    <w:unhideWhenUsed/>
    <w:rsid w:val="002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7C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D58A-7B1F-45BD-B320-FD2D66D1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A. Petrosyan</dc:creator>
  <cp:keywords>https:/mul2-mineconomy.gov.am/tasks/251419/oneclick/7e1cfe2610af6df3c3e986f4a62c8ed6502ce8ac4342ce2e233e09c28009db18.docx?token=8d2811dc59dbaa3bc94d94d5537ebe6d</cp:keywords>
  <dc:description/>
  <cp:lastModifiedBy>Anna V. Petrosyan</cp:lastModifiedBy>
  <cp:revision>3</cp:revision>
  <dcterms:created xsi:type="dcterms:W3CDTF">2022-01-19T12:42:00Z</dcterms:created>
  <dcterms:modified xsi:type="dcterms:W3CDTF">2022-02-10T12:23:00Z</dcterms:modified>
</cp:coreProperties>
</file>