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777F1B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777F1B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C18ED" w:rsidRDefault="002C4309" w:rsidP="002C18ED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C4309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2021 ԹՎԱԿԱՆԻ ԴԵԿՏԵՄԲԵՐԻ 23-Ի № 2121-Ն ՈՐՈՇՄԱՆ ՄԵՋ ՓՈՓՈԽՈՒԹՅՈՒՆՆԵՐ ԵՎ ԼՐԱՑՈՒՄՆԵՐ ԿԱՏԱՐԵԼՈՒ ՄԱՍԻՆ</w:t>
      </w:r>
      <w:r w:rsidR="0004780C" w:rsidRPr="002C4309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32077B" w:rsidRPr="002C430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2C430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5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9"/>
        <w:gridCol w:w="7796"/>
      </w:tblGrid>
      <w:tr w:rsidR="009334D3" w:rsidRPr="00777F1B" w:rsidTr="007C5F4B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777F1B" w:rsidRDefault="00FA5F73" w:rsidP="00FA5F73">
            <w:pPr>
              <w:pStyle w:val="ListParagraph"/>
              <w:spacing w:after="0" w:line="240" w:lineRule="auto"/>
              <w:ind w:left="4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1.</w:t>
            </w:r>
            <w:r w:rsidR="00777F1B"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34D3" w:rsidRPr="00777F1B" w:rsidRDefault="00484D47" w:rsidP="00FA5F73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09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="009334D3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.2022թ.</w:t>
            </w:r>
          </w:p>
          <w:p w:rsidR="00FA5F73" w:rsidRPr="00777F1B" w:rsidRDefault="00FA5F73" w:rsidP="00FA5F73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484D47" w:rsidRPr="00484D4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01/8-3/3690-2022</w:t>
            </w:r>
          </w:p>
        </w:tc>
      </w:tr>
      <w:tr w:rsidR="00777F1B" w:rsidRPr="00235816" w:rsidTr="007C5F4B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84D47" w:rsidRDefault="00484D47" w:rsidP="007C5F4B">
            <w:pPr>
              <w:spacing w:after="0" w:line="360" w:lineRule="auto"/>
              <w:ind w:left="259" w:right="129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D32E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</w:t>
            </w:r>
            <w:r w:rsidRPr="00A038A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2D32E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Ձեր 28</w:t>
            </w:r>
            <w:r w:rsidRPr="00A038A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.02.2022թ. № </w:t>
            </w:r>
            <w:r w:rsidRPr="002D32E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ԱԱ/06/3570-2022 գրությամբ ներկայացված «Հ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2D32E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կառավարության 2021 թվականի դեկտեմբերի 23-ի N 2121-Ն որոշման մեջ փոփոխություններ և լրացումներ կատարելու մասին» ՀՀ կառավարության որոշմա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 նախագիծը (այսուհետ՝ </w:t>
            </w:r>
            <w:r w:rsidRPr="002016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Նախագիծ)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որով նախատեսվում է 1003 ծրագրի «11002 </w:t>
            </w:r>
            <w:r w:rsidRPr="002D32E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Իմունականխագրելման ազգային ծրագիր» միջոցառման մեջ կատարել հոդվածային վերաբաշխում</w:t>
            </w:r>
            <w:r w:rsidRPr="002016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հայտնում ենք հետևյալը.</w:t>
            </w:r>
          </w:p>
          <w:p w:rsidR="00484D47" w:rsidRPr="00FB3FCB" w:rsidRDefault="00484D47" w:rsidP="007C5F4B">
            <w:pPr>
              <w:spacing w:after="0" w:line="360" w:lineRule="auto"/>
              <w:ind w:left="259" w:right="129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B3F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Նախագծին կից ներկայացված հիմնավորման համաձայն՝ նախատեսվում է ՄԱԿ-ի մանկական հիմնադրամից ՀՀ առողջապահության նախարարության «Հիվանդությունների վերահսկման և կանխարգելման ազգային կենտրոն» ՊՈԱԿ-ի (այսուհետ` ՀՎԿԱԿ) կողմից 2022 թվականի կարիքների համար նախազորակոչիկների և զորակոչիկների համար պատվաստանյութերի և պատվաստումների համար օժանդակ </w:t>
            </w:r>
            <w:r w:rsidRPr="00FB3F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պարագաների ձեռք բերում, որից հետո պատվաստանյութերը բաշխվում են պատվաստումներ</w:t>
            </w:r>
            <w:r w:rsidR="007C5F4B" w:rsidRPr="007C5F4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FB3F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իրականացնող կազմակերպություններին, ինչի արդյունքում էլ վերջիններիս մոտ առաջացել են հարկային պարտավորություններ, քանի որ ձեռք բերման պայմանագրի գնի մեջ ներառված չէ իրացման արդյունքում առաջացած ԱԱՀ:  </w:t>
            </w:r>
          </w:p>
          <w:p w:rsidR="00484D47" w:rsidRPr="00FB3FCB" w:rsidRDefault="00484D47" w:rsidP="007C5F4B">
            <w:pPr>
              <w:spacing w:after="0" w:line="360" w:lineRule="auto"/>
              <w:ind w:left="259" w:right="129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B3F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«Գնումների մասին» ՀՀ օրենքի 39-րդ հոդվածի համաձայն՝ պայմանագրի գնի հաշվարկը պետք է ներառի տվյալ գնման պայմանագրի կատարումն ապահովելու նպատակով կատարվելիք բոլոր վճարները (ծախսերը), այդ թվում` հարկերի, տուրքերի, փոխադրման, ապահովագրման ծախսերը, պարգևավճարները և ակնկալվող շահույթը:</w:t>
            </w:r>
          </w:p>
          <w:p w:rsidR="007C5F4B" w:rsidRDefault="00484D47" w:rsidP="007C5F4B">
            <w:pPr>
              <w:spacing w:after="0" w:line="360" w:lineRule="auto"/>
              <w:ind w:left="259" w:right="129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B3F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Ելնելով վերոգրյալից հայտնում ենք, որ նախագծի ընդունումը հիմնավորող փաստաթղթերում ներկայացված չեն հիմնավորումներ նախագծով առաջարկվող հատկացումների հաշվին հարկային պարտավորությունները պայմանագրի գնի մեջ չներառելու վերաբերյալ:</w:t>
            </w:r>
            <w:r w:rsidR="007C5F4B" w:rsidRPr="007C5F4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:rsidR="006E3FAF" w:rsidRDefault="006E3FAF" w:rsidP="007C5F4B">
            <w:pPr>
              <w:spacing w:after="0" w:line="360" w:lineRule="auto"/>
              <w:ind w:left="259" w:right="129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6E3FAF" w:rsidRDefault="006E3FAF" w:rsidP="007C5F4B">
            <w:pPr>
              <w:spacing w:after="0" w:line="360" w:lineRule="auto"/>
              <w:ind w:left="259" w:right="129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6E3FAF" w:rsidRDefault="006E3FAF" w:rsidP="007C5F4B">
            <w:pPr>
              <w:spacing w:after="0" w:line="360" w:lineRule="auto"/>
              <w:ind w:left="259" w:right="129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6E3FAF" w:rsidRDefault="006E3FAF" w:rsidP="007C5F4B">
            <w:pPr>
              <w:spacing w:after="0" w:line="360" w:lineRule="auto"/>
              <w:ind w:left="259" w:right="129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6E3FAF" w:rsidRDefault="006E3FAF" w:rsidP="007C5F4B">
            <w:pPr>
              <w:spacing w:after="0" w:line="360" w:lineRule="auto"/>
              <w:ind w:left="259" w:right="129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6E3FAF" w:rsidRDefault="006E3FAF" w:rsidP="007C5F4B">
            <w:pPr>
              <w:spacing w:after="0" w:line="360" w:lineRule="auto"/>
              <w:ind w:left="259" w:right="129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6E3FAF" w:rsidRDefault="006E3FAF" w:rsidP="007C5F4B">
            <w:pPr>
              <w:spacing w:after="0" w:line="360" w:lineRule="auto"/>
              <w:ind w:left="259" w:right="129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6E3FAF" w:rsidRDefault="006E3FAF" w:rsidP="007C5F4B">
            <w:pPr>
              <w:spacing w:after="0" w:line="360" w:lineRule="auto"/>
              <w:ind w:left="259" w:right="129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6E3FAF" w:rsidRDefault="006E3FAF" w:rsidP="007C5F4B">
            <w:pPr>
              <w:spacing w:after="0" w:line="360" w:lineRule="auto"/>
              <w:ind w:left="259" w:right="129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777F1B" w:rsidRPr="00777F1B" w:rsidRDefault="00484D47" w:rsidP="007403AB">
            <w:pPr>
              <w:spacing w:after="0" w:line="360" w:lineRule="auto"/>
              <w:ind w:left="259" w:right="129" w:firstLine="567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</w:pPr>
            <w:r w:rsidRPr="00FB3F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Միաժամանակ հայտնում ենք, որ </w:t>
            </w:r>
            <w:r w:rsidRPr="002016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Նախագծշով ներկայացված նվազեցումները հնարավոր չէ կատարել Նախագծում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ներառված ծախսային միջոցառ</w:t>
            </w:r>
            <w:r w:rsidRPr="002016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ման՝ պայմանագրային</w:t>
            </w:r>
            <w:r w:rsidR="007C5F4B" w:rsidRPr="007C5F4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2016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պարտավորություններով ծանրաբեռնվածության և համապատասխան կարգադրիչի կողմից գնումների անվանացանկում  պակասեցումները չկատարելու պատճառով: 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</w:p>
          <w:p w:rsidR="00777F1B" w:rsidRPr="007C5F4B" w:rsidRDefault="00777F1B" w:rsidP="00777F1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 xml:space="preserve">Ընդունվել է </w:t>
            </w:r>
            <w:r w:rsidR="007C5F4B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մասնակի</w:t>
            </w:r>
          </w:p>
          <w:p w:rsidR="00777F1B" w:rsidRDefault="007C5F4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2D32E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Իմունականխագրելման ազգային ծրագիր»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բյուջետային </w:t>
            </w:r>
            <w:r w:rsidRPr="002D32E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միջոցառմա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մբ հատկացված գումարը նախատեսված է պատվատանյութերի ձեռքբերման համար, մասնավորապես ներառված բոլոր ծախսերը, հարկերը և տուրքերը: Նախագծի հիմնավորման մեջ ներկայացվածը վերաբերվում է ձեռքբերումից հետո բաշխման (իրացման) ընթացքում առաջացած հարկային պարտավորություններին</w:t>
            </w:r>
            <w:r w:rsidR="006E3FA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որը որևէ առնչություն չունի պատվաստանյութի ձեռքբերման գնի հաշվարկի հետ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: Մասնավորապես, </w:t>
            </w:r>
            <w:r w:rsidRPr="00FB3F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«Հիվանդությունների վերահսկման և կանխարգելման ազգային կենտրոն» ՊՈԱԿ-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</w:t>
            </w:r>
            <w:r w:rsidRPr="00FB3F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(այսուհետ` ՀՎԿԱԿ)</w:t>
            </w:r>
            <w:r w:rsidR="006E3FA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ձեռք բերելով պատվաստանյութ ՄԱԿ-ի մանկական հիմնադրամից, այնուհետև ձեռքբերված պատվաստանյութերը բաշխում է առողջության առաջնային պահպանման կազմակերպություններին: </w:t>
            </w:r>
          </w:p>
          <w:p w:rsidR="00235816" w:rsidRDefault="0023581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35816" w:rsidRDefault="0023581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35816" w:rsidRDefault="0023581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35816" w:rsidRDefault="0023581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35816" w:rsidRDefault="0023581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35816" w:rsidRPr="00777F1B" w:rsidRDefault="00235816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7403AB" w:rsidRDefault="007403AB" w:rsidP="007403AB">
            <w:pPr>
              <w:spacing w:after="0" w:line="360" w:lineRule="auto"/>
              <w:ind w:left="133" w:firstLine="43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Ընդունվել է</w:t>
            </w:r>
          </w:p>
          <w:p w:rsidR="007403AB" w:rsidRPr="007403AB" w:rsidRDefault="007403AB" w:rsidP="007403AB">
            <w:pPr>
              <w:spacing w:after="0" w:line="360" w:lineRule="auto"/>
              <w:ind w:left="133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Ֆինանսական և գնումների համակարգերում կատարվել են համապատասխան փոփոխություններ:</w:t>
            </w:r>
          </w:p>
          <w:p w:rsidR="00777F1B" w:rsidRPr="00777F1B" w:rsidRDefault="00777F1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777F1B">
            <w:pPr>
              <w:spacing w:after="0" w:line="360" w:lineRule="auto"/>
              <w:ind w:left="133" w:right="126" w:firstLine="43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777F1B" w:rsidRPr="00777F1B" w:rsidRDefault="00777F1B" w:rsidP="002A545C">
            <w:pPr>
              <w:spacing w:after="0" w:line="360" w:lineRule="auto"/>
              <w:ind w:left="133" w:right="268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4A0D8F" w:rsidRPr="00777F1B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77F1B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777F1B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654D3"/>
    <w:rsid w:val="001753B4"/>
    <w:rsid w:val="00180882"/>
    <w:rsid w:val="001A055C"/>
    <w:rsid w:val="001A123E"/>
    <w:rsid w:val="001B38BE"/>
    <w:rsid w:val="001D42FC"/>
    <w:rsid w:val="00235816"/>
    <w:rsid w:val="00246F6C"/>
    <w:rsid w:val="00285005"/>
    <w:rsid w:val="002A0E1A"/>
    <w:rsid w:val="002A545C"/>
    <w:rsid w:val="002C18ED"/>
    <w:rsid w:val="002C4309"/>
    <w:rsid w:val="002D3782"/>
    <w:rsid w:val="0032077B"/>
    <w:rsid w:val="00335AAA"/>
    <w:rsid w:val="00373521"/>
    <w:rsid w:val="00393365"/>
    <w:rsid w:val="0040672F"/>
    <w:rsid w:val="00431698"/>
    <w:rsid w:val="00454BC2"/>
    <w:rsid w:val="00483108"/>
    <w:rsid w:val="00484D47"/>
    <w:rsid w:val="00497BDB"/>
    <w:rsid w:val="004A0D8F"/>
    <w:rsid w:val="00533A0C"/>
    <w:rsid w:val="0058042D"/>
    <w:rsid w:val="00597C9B"/>
    <w:rsid w:val="005F0A5C"/>
    <w:rsid w:val="006259FB"/>
    <w:rsid w:val="00641B8F"/>
    <w:rsid w:val="006C4C88"/>
    <w:rsid w:val="006C5420"/>
    <w:rsid w:val="006E3FAF"/>
    <w:rsid w:val="007403AB"/>
    <w:rsid w:val="0076074A"/>
    <w:rsid w:val="00777F1B"/>
    <w:rsid w:val="007C5F4B"/>
    <w:rsid w:val="007E6519"/>
    <w:rsid w:val="00815A3D"/>
    <w:rsid w:val="0085711B"/>
    <w:rsid w:val="008E0CD1"/>
    <w:rsid w:val="00916B3B"/>
    <w:rsid w:val="009334D3"/>
    <w:rsid w:val="0095209F"/>
    <w:rsid w:val="00997FE7"/>
    <w:rsid w:val="009E2B7C"/>
    <w:rsid w:val="009F3408"/>
    <w:rsid w:val="00A81860"/>
    <w:rsid w:val="00AB071E"/>
    <w:rsid w:val="00AE0278"/>
    <w:rsid w:val="00AF7A46"/>
    <w:rsid w:val="00B416BC"/>
    <w:rsid w:val="00B85C9A"/>
    <w:rsid w:val="00B9670D"/>
    <w:rsid w:val="00CA448C"/>
    <w:rsid w:val="00D05CF2"/>
    <w:rsid w:val="00D06BFF"/>
    <w:rsid w:val="00E36169"/>
    <w:rsid w:val="00E44F22"/>
    <w:rsid w:val="00E50B26"/>
    <w:rsid w:val="00E902B3"/>
    <w:rsid w:val="00EA02D0"/>
    <w:rsid w:val="00EB47EB"/>
    <w:rsid w:val="00F30F69"/>
    <w:rsid w:val="00F338AC"/>
    <w:rsid w:val="00F71F1B"/>
    <w:rsid w:val="00FA47D7"/>
    <w:rsid w:val="00FA5F73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7BA474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7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58D3D-D279-4F45-AF21-912EF0D06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1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https://mul2.gov.am/tasks/586605/oneclick/04-ampopatert.docx?token=9b75873ac93a938883df876e4fbc62c3</cp:keywords>
  <dc:description/>
  <cp:lastModifiedBy>Hasmik Mnatsakanyan</cp:lastModifiedBy>
  <cp:revision>60</cp:revision>
  <dcterms:created xsi:type="dcterms:W3CDTF">2021-03-22T05:47:00Z</dcterms:created>
  <dcterms:modified xsi:type="dcterms:W3CDTF">2022-03-22T12:50:00Z</dcterms:modified>
</cp:coreProperties>
</file>