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4581B8BB" w:rsidR="00D52496" w:rsidRPr="00566C3A" w:rsidRDefault="000A4E41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2E17B3CE" w:rsidR="00D52496" w:rsidRPr="00944065" w:rsidRDefault="00CB51D0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ԵՎ 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ԶԱՐԳԱՑՄԱՆ ԵՎՐԱՍԻԱԿԱՆ ՀԻՄՆԱԴՐԱՄԻ ՄԻՋՈՑՆԵՐԻՑ «ԷՆԵՐԳԱԱՐԴՅՈՒՆԱՎԵՏ ՏԱՐԱԾԱՇՐՋԱՆՆԵՐ. ՀԱՍԱՐԱԿԱԿԱՆ ՇԵՆՔԵՐՈՒՄ ԷՆԵՐԳԱԽՆԱՅՈՂՈՒԹՅԱՆ ԲԱՐՁՐԱՑՄԱՆ ՄԵԽԱՆԻԶՄՆԵՐԻ ԳՈՐԾԱՐԿՈՒՄ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CB51D0">
        <w:rPr>
          <w:rFonts w:ascii="GHEA Grapalat" w:hAnsi="GHEA Grapalat"/>
          <w:b/>
          <w:sz w:val="24"/>
          <w:szCs w:val="24"/>
          <w:lang w:val="hy-AM" w:bidi="hy-AM"/>
        </w:rPr>
        <w:t xml:space="preserve"> ԱՋԱԿՑՈՒԹՅՈՒՆ «ԿԱՆԱՉ ԷՆԵՐԳԵՏԻԿԱՅԻ» ԶԱՐԳԱՑՄԱՆԸ» ԾՐԱԳՐԻ ՖԻՆԱՆՍԱՎՈՐՄԱՆ ՀԱՄԱՐ ԴՐԱՄԱՇՆՈՐՀԻ ՏՐԱՄԱԴՐՄԱՆ ՄԱՍԻՆ» ՀԱՄԱՁԱՅՆԱԳԻՐԸ</w:t>
      </w:r>
      <w:r w:rsidRPr="00CB51D0">
        <w:rPr>
          <w:rStyle w:val="Strong"/>
          <w:rFonts w:ascii="GHEA Grapalat" w:hAnsi="GHEA Grapalat"/>
          <w:bCs w:val="0"/>
          <w:sz w:val="24"/>
          <w:szCs w:val="24"/>
          <w:lang w:val="hy-AM" w:bidi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81BDCC9" w14:textId="287BC7DD" w:rsidR="00836B1D" w:rsidRPr="000A4E41" w:rsidRDefault="00D52496" w:rsidP="000A4E41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B51D0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21735">
        <w:rPr>
          <w:rFonts w:ascii="GHEA Grapalat" w:hAnsi="GHEA Grapalat"/>
          <w:sz w:val="24"/>
          <w:szCs w:val="24"/>
          <w:lang w:val="hy-AM"/>
        </w:rPr>
        <w:t>.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1D0">
        <w:rPr>
          <w:rFonts w:ascii="GHEA Grapalat" w:hAnsi="GHEA Grapalat"/>
          <w:sz w:val="24"/>
          <w:szCs w:val="24"/>
          <w:lang w:val="hy-AM"/>
        </w:rPr>
        <w:t>մարտի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1D0">
        <w:rPr>
          <w:rFonts w:ascii="GHEA Grapalat" w:hAnsi="GHEA Grapalat"/>
          <w:sz w:val="24"/>
          <w:szCs w:val="24"/>
          <w:lang w:val="hy-AM"/>
        </w:rPr>
        <w:t>4</w:t>
      </w:r>
      <w:r w:rsidR="00836B1D" w:rsidRPr="00836B1D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CB51D0" w:rsidRPr="00CB51D0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Կայունացման և զարգացման եվրասիական հիմնադրամի միջոցներից «Էներգաարդյունավետ տարածաշրջաններ. հասարակական շենքերում էներգախնայողության բարձրացման մեխանիզմների գործարկում և աջակցություն «Կանաչ էներգետիկայի» զարգացմանը» ծրագրի ֆինանսավորման համար դրամաշնորհի տրամադրման մասին» համաձայնագիրը</w:t>
      </w:r>
      <w:r w:rsidR="00836B1D" w:rsidRPr="00753686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14:paraId="00AADD49" w14:textId="3C012C7D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sectPr w:rsidR="0034085B" w:rsidRPr="00944065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A4E41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7</cp:revision>
  <cp:lastPrinted>2018-04-16T10:13:00Z</cp:lastPrinted>
  <dcterms:created xsi:type="dcterms:W3CDTF">2020-10-23T05:27:00Z</dcterms:created>
  <dcterms:modified xsi:type="dcterms:W3CDTF">2022-03-22T08:07:00Z</dcterms:modified>
</cp:coreProperties>
</file>