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E16918" w:rsidRDefault="00E16918" w:rsidP="00E16918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169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առողջապահության նախարարի 2021 թվականի դեկտեմբերի 23-ի N 97-Ն հրամանով Առողջապահության նախարարի 2015 թվականի սեպտեմբերի 10-ի ««Բժշկական նշանակության արտադրատեսակների մաքրմանը, </w:t>
      </w:r>
      <w:r w:rsidRPr="00E169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ախտահանմանը, նախամանրէազերծման մշակմանը և մանրէազերծմանը ներկայացվող պահանջներ» N 3.1.1-029-2015 սանիտարական կանոնները և հիգիենիկ նորմերը հաստատելու մասին» թիվ 48-Ն հրամանը շարադրվել է նոր խմբագրությամբ։ Դրանով պայմանավորված առաջացել է նաև Հայաստանի Հանրապետության կառավարության 2020 թվականի ապրիլի 30-ի 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718-Ն որոշմամբ հաստատված «Մանրէազերծման գործունեության սանիտարահիգիենիկ և հակահամաճարակային վերահսկողության (ՏԳՏԴ ծածկագիր՝ Q 86.10) N 1.17 ստուգաթերթը վերախմբագրելու անհրաժեշտություն։</w:t>
      </w:r>
    </w:p>
    <w:p w:rsidR="00E16918" w:rsidRDefault="00E16918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Pr="00443CBC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</w:t>
      </w:r>
      <w:r w:rsidR="00443CBC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նոր խմբագրությամբ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հետևյալ բնագավառի 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1640F8" w:rsidRDefault="00E16918" w:rsidP="00630DE8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>
        <w:rPr>
          <w:rFonts w:ascii="GHEA Grapalat" w:hAnsi="GHEA Grapalat"/>
          <w:b/>
          <w:bCs/>
          <w:i/>
          <w:lang w:val="hy-AM" w:eastAsia="ru-RU"/>
        </w:rPr>
        <w:t>Սա</w:t>
      </w:r>
      <w:r w:rsidRPr="00E16918">
        <w:rPr>
          <w:rFonts w:ascii="GHEA Grapalat" w:hAnsi="GHEA Grapalat"/>
          <w:b/>
          <w:bCs/>
          <w:i/>
          <w:lang w:val="hy-AM" w:eastAsia="ru-RU"/>
        </w:rPr>
        <w:t>նիտարահիգիենիկ և հակահամաճարակային</w:t>
      </w:r>
      <w:r w:rsidR="001640F8" w:rsidRPr="001640F8">
        <w:rPr>
          <w:rFonts w:ascii="GHEA Grapalat" w:hAnsi="GHEA Grapalat"/>
          <w:b/>
          <w:bCs/>
          <w:i/>
          <w:lang w:val="hy-AM" w:eastAsia="ru-RU"/>
        </w:rPr>
        <w:t xml:space="preserve"> </w:t>
      </w:r>
      <w:r w:rsidR="00353C0A" w:rsidRPr="001640F8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EE0258" w:rsidRDefault="001640F8" w:rsidP="00EE025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="00E16918" w:rsidRP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Մանրէազերծման</w:t>
      </w:r>
      <w:r w:rsidR="00E16918" w:rsidRPr="00E16918">
        <w:rPr>
          <w:rFonts w:eastAsia="Times New Roman" w:cs="Calibri"/>
          <w:bCs/>
          <w:i/>
          <w:iCs/>
          <w:sz w:val="24"/>
          <w:szCs w:val="24"/>
          <w:lang w:val="hy-AM"/>
        </w:rPr>
        <w:t> </w:t>
      </w:r>
      <w:r w:rsidR="00E16918" w:rsidRP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գործունեության</w:t>
      </w:r>
      <w:r w:rsidR="00E16918" w:rsidRPr="00E16918">
        <w:rPr>
          <w:rFonts w:eastAsia="Times New Roman" w:cs="Calibri"/>
          <w:bCs/>
          <w:i/>
          <w:iCs/>
          <w:sz w:val="24"/>
          <w:szCs w:val="24"/>
          <w:lang w:val="hy-AM"/>
        </w:rPr>
        <w:t> </w:t>
      </w:r>
      <w:r w:rsid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սանիտարահիգիենիկ</w:t>
      </w:r>
      <w:r w:rsidR="00EE025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E16918" w:rsidRP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հակահամաճարակային</w:t>
      </w:r>
    </w:p>
    <w:p w:rsidR="00353C0A" w:rsidRDefault="00E16918" w:rsidP="00EE0258">
      <w:p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վերահսկողությ</w:t>
      </w:r>
      <w:r w:rsidR="00C7033C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ու</w:t>
      </w:r>
      <w:r w:rsidRPr="00E1691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ն</w:t>
      </w:r>
      <w:r w:rsidR="001640F8"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», </w:t>
      </w:r>
      <w:r w:rsidR="007C5A56"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որն ընդգրկում է</w:t>
      </w:r>
      <w:r w:rsidR="004814F2"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EE025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76</w:t>
      </w:r>
      <w:r w:rsidR="007C5A56"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</w:t>
      </w:r>
      <w:r w:rsidR="00353C0A"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:</w:t>
      </w:r>
    </w:p>
    <w:p w:rsidR="00E75571" w:rsidRPr="0065583E" w:rsidRDefault="00E75571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</w:t>
      </w:r>
      <w:r w:rsidR="00EA08C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Հանրապետությունում ստուգումների կազմակերպման և անցկացման մասին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» օրենքի 3-րդ հոդվածի 1.1-ին մասի համաձայն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65583E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65583E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Ռիսկը տնտեսավարող սուբյեկտի գործունեության արդյունքում մարդու կյանքին, առողջությանը,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EA08C0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 w:rsidR="00EA08C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4B6F0A" w:rsidRPr="000D3F0E" w:rsidRDefault="00C95195" w:rsidP="000D3F0E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sectPr w:rsidR="004B6F0A" w:rsidRPr="000D3F0E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D3F0E"/>
    <w:rsid w:val="000E7E81"/>
    <w:rsid w:val="0011213E"/>
    <w:rsid w:val="00132DD0"/>
    <w:rsid w:val="00154130"/>
    <w:rsid w:val="001640F8"/>
    <w:rsid w:val="00173EDB"/>
    <w:rsid w:val="001D543F"/>
    <w:rsid w:val="00353C0A"/>
    <w:rsid w:val="00360346"/>
    <w:rsid w:val="00383BD8"/>
    <w:rsid w:val="003F1CF6"/>
    <w:rsid w:val="003F2193"/>
    <w:rsid w:val="00412F93"/>
    <w:rsid w:val="00425E8A"/>
    <w:rsid w:val="00443CBC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106B7"/>
    <w:rsid w:val="005474E0"/>
    <w:rsid w:val="005D19CD"/>
    <w:rsid w:val="005E4272"/>
    <w:rsid w:val="005F4DD3"/>
    <w:rsid w:val="00616624"/>
    <w:rsid w:val="00641304"/>
    <w:rsid w:val="0065583E"/>
    <w:rsid w:val="00662B06"/>
    <w:rsid w:val="006B4940"/>
    <w:rsid w:val="00715BA5"/>
    <w:rsid w:val="007215E5"/>
    <w:rsid w:val="00747F8F"/>
    <w:rsid w:val="0075170A"/>
    <w:rsid w:val="007C5A56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A4580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7033C"/>
    <w:rsid w:val="00C94D63"/>
    <w:rsid w:val="00C95195"/>
    <w:rsid w:val="00CA54E0"/>
    <w:rsid w:val="00D252A4"/>
    <w:rsid w:val="00D25A13"/>
    <w:rsid w:val="00E16918"/>
    <w:rsid w:val="00E32830"/>
    <w:rsid w:val="00E60EE1"/>
    <w:rsid w:val="00E75571"/>
    <w:rsid w:val="00E87F3C"/>
    <w:rsid w:val="00EA08C0"/>
    <w:rsid w:val="00EB0FBD"/>
    <w:rsid w:val="00EC2154"/>
    <w:rsid w:val="00EE0258"/>
    <w:rsid w:val="00F161CF"/>
    <w:rsid w:val="00F2700B"/>
    <w:rsid w:val="00F57540"/>
    <w:rsid w:val="00F647E7"/>
    <w:rsid w:val="00F7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111</cp:revision>
  <dcterms:created xsi:type="dcterms:W3CDTF">2021-05-21T05:56:00Z</dcterms:created>
  <dcterms:modified xsi:type="dcterms:W3CDTF">2022-02-18T12:58:00Z</dcterms:modified>
</cp:coreProperties>
</file>