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C9C88E" w14:textId="77777777" w:rsidR="000658D9" w:rsidRPr="00F40CAE" w:rsidRDefault="000658D9" w:rsidP="00770F3B">
      <w:pPr>
        <w:spacing w:after="0" w:line="360" w:lineRule="auto"/>
        <w:ind w:firstLine="567"/>
        <w:jc w:val="center"/>
        <w:rPr>
          <w:rFonts w:ascii="GHEA Grapalat" w:hAnsi="GHEA Grapalat"/>
          <w:color w:val="000000" w:themeColor="text1"/>
          <w:sz w:val="24"/>
          <w:szCs w:val="24"/>
        </w:rPr>
      </w:pPr>
      <w:r w:rsidRPr="00F40CAE">
        <w:rPr>
          <w:rFonts w:ascii="GHEA Grapalat" w:hAnsi="GHEA Grapalat"/>
          <w:color w:val="000000" w:themeColor="text1"/>
          <w:sz w:val="24"/>
          <w:szCs w:val="24"/>
        </w:rPr>
        <w:t>ՀԻՄՆԱՎՈՐՈՒՄ</w:t>
      </w:r>
    </w:p>
    <w:p w14:paraId="53727576" w14:textId="77777777" w:rsidR="00BD524A" w:rsidRPr="00F40CAE" w:rsidRDefault="00BD524A" w:rsidP="00770F3B">
      <w:pPr>
        <w:spacing w:after="0" w:line="360" w:lineRule="auto"/>
        <w:ind w:firstLine="567"/>
        <w:jc w:val="center"/>
        <w:rPr>
          <w:rFonts w:ascii="GHEA Grapalat" w:hAnsi="GHEA Grapalat"/>
          <w:color w:val="000000" w:themeColor="text1"/>
          <w:sz w:val="24"/>
          <w:szCs w:val="24"/>
        </w:rPr>
      </w:pPr>
    </w:p>
    <w:p w14:paraId="26D47C4D" w14:textId="102B188B" w:rsidR="00BD524A" w:rsidRPr="009F4EA1" w:rsidRDefault="00BD524A" w:rsidP="009F4EA1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</w:pPr>
      <w:r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ՀԱՅԱՍՏԱՆԻ ՀԱՆՐԱՊԵՏՈՒԹՅԱՆ </w:t>
      </w:r>
      <w:r w:rsidR="000F224C" w:rsidRPr="00F40CAE">
        <w:rPr>
          <w:rFonts w:ascii="GHEA Grapalat" w:hAnsi="GHEA Grapalat"/>
          <w:color w:val="000000" w:themeColor="text1"/>
          <w:sz w:val="24"/>
          <w:szCs w:val="24"/>
        </w:rPr>
        <w:t xml:space="preserve">ԿԱՌԱՎԱՐՈՒԹՅԱՆ </w:t>
      </w:r>
      <w:r w:rsidR="009F4EA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«</w:t>
      </w:r>
      <w:r w:rsidR="009F4EA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ՀԱՅԱՍՏԱՆԻ</w:t>
      </w:r>
      <w:r w:rsidR="009F4EA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9F4EA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ՀԱՆՐԱՊԵՏՈՒԹՅԱՆ 2022 ԹՎԱԿԱՆԻ ՊԵՏԱԿԱՆ ԲՅՈՒՋԵԻ ՄԱՍԻՆ» ՕՐԵՆՔՈՒՄ ՎԵՐԱԲԱՇԽՈՒՄ, ՓՈՓՈԽՈՒԹՅՈՒՆ ԵՎ ԼՐԱՑՈՒՄ ԿԱՏԱՐԵԼՈՒ, ՀԱՅԱՍՏԱՆԻ ՀԱՆՐԱՊԵՏՈՒԹՅԱՆ ԿԱՌԱՎԱՐՈՒԹՅԱՆ 2021 ԹՎԱԿԱՆԻ ԴԵԿՏԵՄԲԵՐԻ 23-Ի N 2121-Ն ՈՐՈՇՄԱՆ ՄԵՋ ՓՈՓՈԽՈՒԹՅՈՒՆՆԵՐ</w:t>
      </w:r>
      <w:r w:rsidR="009F4EA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9F4EA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ՈՒ ԼՐԱՑՈՒՄՆԵՐ </w:t>
      </w:r>
      <w:r w:rsidR="009F4EA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ԿԱՏԱՐԵԼՈՒ,</w:t>
      </w:r>
      <w:r w:rsidR="009F4EA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 xml:space="preserve"> Հ</w:t>
      </w:r>
      <w:r w:rsidR="009F4EA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9F4EA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Հ</w:t>
      </w:r>
      <w:r w:rsidR="009F4EA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r w:rsidR="009F4EA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 xml:space="preserve"> ՏԱՐԱԾՔԱՅԻՆ ԿԱՌԱՎԱՐՄԱՆ ԵՎ ԵՆԹԱԿԱՌՈՒՑՎԱԾՔՆԵՐԻ ՆԱԽԱՐԱՐՈՒԹՅԱՆԸ ԳՈՒՄԱՐ ՀԱՏԿԱՑՆԵԼՈՒ </w:t>
      </w:r>
      <w:r w:rsidR="009F4EA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ՄԱՍԻՆ</w:t>
      </w:r>
      <w:r w:rsidR="000F224C" w:rsidRPr="00F40CAE">
        <w:rPr>
          <w:rFonts w:ascii="GHEA Grapalat" w:hAnsi="GHEA Grapalat"/>
          <w:color w:val="000000" w:themeColor="text1"/>
          <w:sz w:val="24"/>
          <w:szCs w:val="24"/>
        </w:rPr>
        <w:t>» ՈՐՈՇՄԱՆ ԸՆԴՈՒՆՄԱՆ</w:t>
      </w:r>
      <w:r w:rsidRPr="00F40CAE">
        <w:rPr>
          <w:rFonts w:ascii="GHEA Grapalat" w:hAnsi="GHEA Grapalat"/>
          <w:color w:val="000000" w:themeColor="text1"/>
          <w:sz w:val="24"/>
          <w:szCs w:val="24"/>
        </w:rPr>
        <w:t xml:space="preserve"> ՆԱԽԱԳԾԻ</w:t>
      </w:r>
    </w:p>
    <w:p w14:paraId="6E5BFFDB" w14:textId="77777777" w:rsidR="000658D9" w:rsidRPr="00F40CAE" w:rsidRDefault="000658D9" w:rsidP="00770F3B">
      <w:pPr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</w:rPr>
      </w:pPr>
    </w:p>
    <w:p w14:paraId="0BA17001" w14:textId="043BEAB7" w:rsidR="00542197" w:rsidRPr="00F40CAE" w:rsidRDefault="00542197" w:rsidP="00F40CAE">
      <w:pPr>
        <w:pStyle w:val="a6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u w:val="single"/>
        </w:rPr>
      </w:pPr>
      <w:proofErr w:type="spellStart"/>
      <w:r w:rsidRPr="00F40CAE">
        <w:rPr>
          <w:rFonts w:ascii="GHEA Grapalat" w:hAnsi="GHEA Grapalat" w:cs="Sylfaen"/>
          <w:color w:val="000000" w:themeColor="text1"/>
          <w:sz w:val="24"/>
          <w:szCs w:val="24"/>
          <w:u w:val="single"/>
        </w:rPr>
        <w:t>Անհրաժեշտությունը</w:t>
      </w:r>
      <w:proofErr w:type="spellEnd"/>
      <w:r w:rsidRPr="00F40CAE">
        <w:rPr>
          <w:rFonts w:ascii="GHEA Grapalat" w:eastAsia="GHEA Grapalat" w:hAnsi="GHEA Grapalat" w:cs="GHEA Grapalat"/>
          <w:color w:val="000000" w:themeColor="text1"/>
          <w:sz w:val="24"/>
          <w:szCs w:val="24"/>
          <w:u w:val="single"/>
          <w:lang w:val="fr-FR"/>
        </w:rPr>
        <w:t>.</w:t>
      </w:r>
    </w:p>
    <w:p w14:paraId="5A7356CA" w14:textId="505E5BDA" w:rsidR="000658D9" w:rsidRPr="00F40CAE" w:rsidRDefault="00714277" w:rsidP="00770F3B">
      <w:pPr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</w:rPr>
      </w:pPr>
      <w:r w:rsidRPr="00F40CAE">
        <w:rPr>
          <w:rFonts w:ascii="GHEA Grapalat" w:hAnsi="GHEA Grapalat"/>
          <w:color w:val="000000" w:themeColor="text1"/>
          <w:sz w:val="24"/>
          <w:szCs w:val="24"/>
        </w:rPr>
        <w:t xml:space="preserve">Հայաստանի </w:t>
      </w:r>
      <w:proofErr w:type="spellStart"/>
      <w:r w:rsidRPr="00F40CAE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Pr="00F40CAE">
        <w:rPr>
          <w:rFonts w:ascii="GHEA Grapalat" w:hAnsi="GHEA Grapalat"/>
          <w:color w:val="000000" w:themeColor="text1"/>
          <w:sz w:val="24"/>
          <w:szCs w:val="24"/>
        </w:rPr>
        <w:t xml:space="preserve"> կառավարության</w:t>
      </w:r>
      <w:r w:rsidR="004D3DE8" w:rsidRPr="00F40CAE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r w:rsidR="0095554B" w:rsidRPr="00F40CAE">
        <w:rPr>
          <w:rFonts w:ascii="GHEA Grapalat" w:eastAsia="Times New Roman" w:hAnsi="GHEA Grapalat"/>
          <w:color w:val="000000" w:themeColor="text1"/>
          <w:sz w:val="24"/>
          <w:szCs w:val="24"/>
          <w:lang w:eastAsia="ru-RU"/>
        </w:rPr>
        <w:t>«</w:t>
      </w:r>
      <w:r w:rsidR="00F50F04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Հայաստանի </w:t>
      </w:r>
      <w:proofErr w:type="spellStart"/>
      <w:r w:rsidR="00F50F04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Հանրապետության</w:t>
      </w:r>
      <w:proofErr w:type="spellEnd"/>
      <w:r w:rsidR="00F50F04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2021 թվականի պետական </w:t>
      </w:r>
      <w:proofErr w:type="spellStart"/>
      <w:r w:rsidR="00F50F04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բյուջեի</w:t>
      </w:r>
      <w:proofErr w:type="spellEnd"/>
      <w:r w:rsidR="00F50F04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մասին» </w:t>
      </w:r>
      <w:proofErr w:type="spellStart"/>
      <w:r w:rsidR="00F50F04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օրենքում</w:t>
      </w:r>
      <w:proofErr w:type="spellEnd"/>
      <w:r w:rsidR="00893F20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893F20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վերաբաշխում</w:t>
      </w:r>
      <w:proofErr w:type="spellEnd"/>
      <w:r w:rsidR="004C42B3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="004C42B3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փոփոխություն</w:t>
      </w:r>
      <w:proofErr w:type="spellEnd"/>
      <w:r w:rsidR="00893F20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և </w:t>
      </w:r>
      <w:proofErr w:type="spellStart"/>
      <w:r w:rsidR="000C2E36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լրացում</w:t>
      </w:r>
      <w:proofErr w:type="spellEnd"/>
      <w:r w:rsidR="00997AC6" w:rsidRPr="00997AC6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bookmarkStart w:id="0" w:name="_GoBack"/>
      <w:r w:rsidR="00997AC6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կատարելու</w:t>
      </w:r>
      <w:bookmarkEnd w:id="0"/>
      <w:r w:rsidR="00893F20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,</w:t>
      </w:r>
      <w:r w:rsidR="00CE2E1F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F50F04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Հայաստանի </w:t>
      </w:r>
      <w:proofErr w:type="spellStart"/>
      <w:r w:rsidR="00F50F04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Հանրապետության</w:t>
      </w:r>
      <w:proofErr w:type="spellEnd"/>
      <w:r w:rsidR="00F50F04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կառավարության 2020 թվականի դեկտեմբերի 30-ի N 2215-Ն որոշման մեջ </w:t>
      </w:r>
      <w:proofErr w:type="spellStart"/>
      <w:r w:rsidR="00F50F04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փոփոխություն</w:t>
      </w:r>
      <w:proofErr w:type="spellEnd"/>
      <w:r w:rsidR="0042643B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ներ</w:t>
      </w:r>
      <w:r w:rsidR="000C2E36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և </w:t>
      </w:r>
      <w:proofErr w:type="spellStart"/>
      <w:r w:rsidR="000C2E36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լրացումներ</w:t>
      </w:r>
      <w:proofErr w:type="spellEnd"/>
      <w:r w:rsidR="00F50F04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կատարելու </w:t>
      </w:r>
      <w:r w:rsidR="00893F20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և Հայաստանի </w:t>
      </w:r>
      <w:proofErr w:type="spellStart"/>
      <w:r w:rsidR="00893F20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Հանրապետության</w:t>
      </w:r>
      <w:proofErr w:type="spellEnd"/>
      <w:r w:rsidR="00893F20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տարածքային կառավարման և </w:t>
      </w:r>
      <w:proofErr w:type="spellStart"/>
      <w:r w:rsidR="00893F20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ենթակառուցվածքների</w:t>
      </w:r>
      <w:proofErr w:type="spellEnd"/>
      <w:r w:rsidR="00893F20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893F20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նախարարությանը</w:t>
      </w:r>
      <w:proofErr w:type="spellEnd"/>
      <w:r w:rsidR="00893F20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893F20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գումար</w:t>
      </w:r>
      <w:proofErr w:type="spellEnd"/>
      <w:r w:rsidR="00893F20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893F20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հատկացնելու</w:t>
      </w:r>
      <w:proofErr w:type="spellEnd"/>
      <w:r w:rsidR="00893F20" w:rsidRPr="00F40CAE">
        <w:rPr>
          <w:rFonts w:ascii="GHEA Grapalat" w:eastAsia="Times New Roman" w:hAnsi="GHEA Grapalat"/>
          <w:color w:val="000000" w:themeColor="text1"/>
          <w:sz w:val="24"/>
          <w:szCs w:val="24"/>
          <w:lang w:eastAsia="ru-RU"/>
        </w:rPr>
        <w:t xml:space="preserve"> </w:t>
      </w:r>
      <w:r w:rsidR="00F50F04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մասին</w:t>
      </w:r>
      <w:r w:rsidR="004D3DE8" w:rsidRPr="00F40CAE">
        <w:rPr>
          <w:rFonts w:ascii="GHEA Grapalat" w:hAnsi="GHEA Grapalat"/>
          <w:color w:val="000000" w:themeColor="text1"/>
          <w:sz w:val="24"/>
          <w:szCs w:val="24"/>
        </w:rPr>
        <w:t xml:space="preserve">» </w:t>
      </w:r>
      <w:r w:rsidR="000658D9" w:rsidRPr="00F40CAE">
        <w:rPr>
          <w:rFonts w:ascii="GHEA Grapalat" w:hAnsi="GHEA Grapalat"/>
          <w:color w:val="000000" w:themeColor="text1"/>
          <w:sz w:val="24"/>
          <w:szCs w:val="24"/>
        </w:rPr>
        <w:t xml:space="preserve">որոշման </w:t>
      </w:r>
      <w:proofErr w:type="spellStart"/>
      <w:r w:rsidR="000658D9" w:rsidRPr="00F40CAE">
        <w:rPr>
          <w:rFonts w:ascii="GHEA Grapalat" w:hAnsi="GHEA Grapalat"/>
          <w:color w:val="000000" w:themeColor="text1"/>
          <w:sz w:val="24"/>
          <w:szCs w:val="24"/>
        </w:rPr>
        <w:t>նախագծի</w:t>
      </w:r>
      <w:proofErr w:type="spellEnd"/>
      <w:r w:rsidR="000658D9" w:rsidRPr="00F40CAE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0658D9" w:rsidRPr="00F40CAE">
        <w:rPr>
          <w:rFonts w:ascii="GHEA Grapalat" w:hAnsi="GHEA Grapalat"/>
          <w:color w:val="000000" w:themeColor="text1"/>
          <w:sz w:val="24"/>
          <w:szCs w:val="24"/>
        </w:rPr>
        <w:t>ընդունումը</w:t>
      </w:r>
      <w:proofErr w:type="spellEnd"/>
      <w:r w:rsidR="000658D9" w:rsidRPr="00F40CAE">
        <w:rPr>
          <w:rFonts w:ascii="GHEA Grapalat" w:hAnsi="GHEA Grapalat"/>
          <w:color w:val="000000" w:themeColor="text1"/>
          <w:sz w:val="24"/>
          <w:szCs w:val="24"/>
        </w:rPr>
        <w:t xml:space="preserve"> պայմանավորված է.</w:t>
      </w:r>
    </w:p>
    <w:p w14:paraId="0FF939B2" w14:textId="77777777" w:rsidR="00F40CAE" w:rsidRDefault="001D749E" w:rsidP="00770F3B">
      <w:pPr>
        <w:spacing w:after="0"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  <w:r w:rsidRPr="00F40CAE">
        <w:rPr>
          <w:rFonts w:ascii="GHEA Grapalat" w:hAnsi="GHEA Grapalat"/>
          <w:color w:val="000000" w:themeColor="text1"/>
          <w:sz w:val="24"/>
          <w:szCs w:val="24"/>
        </w:rPr>
        <w:t xml:space="preserve">Հայաստանի </w:t>
      </w:r>
      <w:proofErr w:type="spellStart"/>
      <w:r w:rsidRPr="00F40CAE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Pr="00F40CAE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r w:rsidR="004D3DE8" w:rsidRPr="00F40CA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կառավարության 2020 թվականի նոյեմբերի 16-ի «Գնման գործընթացը կազմակերպելու մասին» N 1800-Ա որոշման պահանջներ</w:t>
      </w:r>
      <w:proofErr w:type="spellStart"/>
      <w:r w:rsidR="004D3DE8" w:rsidRPr="00F40CAE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ից</w:t>
      </w:r>
      <w:proofErr w:type="spellEnd"/>
      <w:r w:rsidR="004D3DE8" w:rsidRPr="00F40CAE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4D3DE8" w:rsidRPr="00F40CAE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ելնելով</w:t>
      </w:r>
      <w:proofErr w:type="spellEnd"/>
      <w:r w:rsidR="004D3DE8" w:rsidRPr="00F40CAE">
        <w:rPr>
          <w:rFonts w:ascii="GHEA Grapalat" w:hAnsi="GHEA Grapalat" w:cs="Sylfaen"/>
          <w:color w:val="000000" w:themeColor="text1"/>
          <w:sz w:val="24"/>
          <w:szCs w:val="24"/>
        </w:rPr>
        <w:t>`</w:t>
      </w:r>
      <w:r w:rsidR="004D3DE8" w:rsidRPr="00F40CA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Ադրբեջանի կողմից սանձազերծված պատերազմի արդյունքում Արցախի Հանրապետությունից Հայաստանի Հանրապետություն ժամանակավորապես ժամանած քաղաքացիների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վերադարձը</w:t>
      </w:r>
      <w:proofErr w:type="spellEnd"/>
      <w:r w:rsidR="004D3DE8" w:rsidRPr="00F40CA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Ստեփանակերտ</w:t>
      </w:r>
      <w:proofErr w:type="spellEnd"/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կազմակերպելու</w:t>
      </w:r>
      <w:proofErr w:type="spellEnd"/>
      <w:r w:rsidR="004D3DE8" w:rsidRPr="00F40CA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համար Երևանի քաղաքապետարանի կողմից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տրանսպորտային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կազմակերպությունների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և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</w:rPr>
        <w:t>/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կամ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անհատների</w:t>
      </w:r>
      <w:proofErr w:type="spellEnd"/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հետ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կնքված</w:t>
      </w:r>
      <w:proofErr w:type="spellEnd"/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պայմանագրային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պարտավորությունների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կատարումն ապահովվելու նպատակով:</w:t>
      </w:r>
    </w:p>
    <w:p w14:paraId="6B994C91" w14:textId="26894F13" w:rsidR="00BC6072" w:rsidRPr="00F40CAE" w:rsidRDefault="00F40CAE" w:rsidP="00770F3B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 w:themeColor="text1"/>
          <w:sz w:val="24"/>
          <w:szCs w:val="24"/>
          <w:u w:val="single"/>
          <w:lang w:val="fr-FR"/>
        </w:rPr>
      </w:pPr>
      <w:r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2. </w:t>
      </w:r>
      <w:r w:rsidR="00BC6072" w:rsidRPr="00F40CAE">
        <w:rPr>
          <w:rFonts w:ascii="GHEA Grapalat" w:hAnsi="GHEA Grapalat" w:cs="Sylfaen"/>
          <w:color w:val="000000" w:themeColor="text1"/>
          <w:sz w:val="24"/>
          <w:szCs w:val="24"/>
          <w:u w:val="single"/>
          <w:lang w:val="hy-AM"/>
        </w:rPr>
        <w:t>Ընթացիկ իրավիճակը և խնդիրները</w:t>
      </w:r>
      <w:r w:rsidR="00BC6072" w:rsidRPr="00F40CAE">
        <w:rPr>
          <w:rFonts w:ascii="GHEA Grapalat" w:eastAsia="GHEA Grapalat" w:hAnsi="GHEA Grapalat" w:cs="GHEA Grapalat"/>
          <w:color w:val="000000" w:themeColor="text1"/>
          <w:sz w:val="24"/>
          <w:szCs w:val="24"/>
          <w:u w:val="single"/>
          <w:lang w:val="fr-FR"/>
        </w:rPr>
        <w:t>.</w:t>
      </w:r>
    </w:p>
    <w:p w14:paraId="6C58AEDE" w14:textId="7069EE2D" w:rsidR="00C06BEC" w:rsidRPr="00A23583" w:rsidRDefault="00C06BEC" w:rsidP="00770F3B">
      <w:pPr>
        <w:spacing w:after="0"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bookmarkStart w:id="1" w:name="_Hlk57297088"/>
      <w:r w:rsidRPr="00A2358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17.11.2020-</w:t>
      </w:r>
      <w:r w:rsidR="0008104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09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.</w:t>
      </w:r>
      <w:r w:rsidR="009E16C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</w:t>
      </w:r>
      <w:r w:rsidR="0008104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.202</w:t>
      </w:r>
      <w:r w:rsidR="007531B3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թթ. դրությամբ Երևանի ք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աղաքապետարանի և </w:t>
      </w:r>
      <w:r w:rsidR="001D749E" w:rsidRPr="00A23583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r w:rsidR="001D749E" w:rsidRPr="00A23583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1D749E" w:rsidRPr="00A23583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="001D749E" w:rsidRPr="00A23583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մարզպետարանների կողմից կազմակերպված ուղևորափոխադրումների արդյունքում Արցախի Հանրապետություն տեղափոխվել է </w:t>
      </w:r>
      <w:r w:rsidR="00C81C3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51025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քաղաքացի և փոխհատուցվել է </w:t>
      </w:r>
      <w:bookmarkEnd w:id="1"/>
      <w:r w:rsidR="00D9731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3</w:t>
      </w:r>
      <w:r w:rsidR="00B70F1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23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="00B70F1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711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.</w:t>
      </w:r>
      <w:r w:rsidR="00535CBF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5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00 դրամ` համաձայն </w:t>
      </w:r>
      <w:r w:rsidR="001D749E" w:rsidRPr="00A23583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r w:rsidR="001D749E" w:rsidRPr="00A23583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1D749E" w:rsidRPr="00A23583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="001D749E" w:rsidRPr="00A23583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lastRenderedPageBreak/>
        <w:t>կառավարության 08.12.2020թ. N 1991-Ն</w:t>
      </w:r>
      <w:r w:rsidR="00C7704A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24.12.2020թ. </w:t>
      </w:r>
      <w:bookmarkStart w:id="2" w:name="_Hlk75766119"/>
      <w:r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N 2172-Ն</w:t>
      </w:r>
      <w:bookmarkEnd w:id="2"/>
      <w:r w:rsidR="00C7704A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 08</w:t>
      </w:r>
      <w:r w:rsidR="00BD524A" w:rsidRPr="00A23583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C7704A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04</w:t>
      </w:r>
      <w:r w:rsidR="00BD524A" w:rsidRPr="00A23583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C7704A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2021թ</w:t>
      </w:r>
      <w:r w:rsidR="00BD524A" w:rsidRPr="00A23583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C7704A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N 528-Ն</w:t>
      </w:r>
      <w:r w:rsidR="00FC704C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 10</w:t>
      </w:r>
      <w:r w:rsidR="00FC704C" w:rsidRPr="00A23583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FC704C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06</w:t>
      </w:r>
      <w:r w:rsidR="00FC704C" w:rsidRPr="00A23583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FC704C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2021թ</w:t>
      </w:r>
      <w:r w:rsidR="00FC704C" w:rsidRPr="00A23583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FC704C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N 960-Ն</w:t>
      </w:r>
      <w:r w:rsidR="00531709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="00C7704A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FC704C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27</w:t>
      </w:r>
      <w:r w:rsidR="00BD524A" w:rsidRPr="00A23583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C7704A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0</w:t>
      </w:r>
      <w:r w:rsidR="00FC704C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8</w:t>
      </w:r>
      <w:r w:rsidR="00BD524A" w:rsidRPr="00A23583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C7704A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2021թ</w:t>
      </w:r>
      <w:r w:rsidR="00BD524A" w:rsidRPr="00A23583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C7704A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N </w:t>
      </w:r>
      <w:r w:rsidR="00FC704C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1391</w:t>
      </w:r>
      <w:r w:rsidR="00C7704A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-Ն</w:t>
      </w:r>
      <w:r w:rsidR="00607BB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="00531709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14</w:t>
      </w:r>
      <w:r w:rsidR="00531709" w:rsidRPr="00A23583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531709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10</w:t>
      </w:r>
      <w:r w:rsidR="00531709" w:rsidRPr="00A23583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531709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2021թ</w:t>
      </w:r>
      <w:r w:rsidR="00531709" w:rsidRPr="00A23583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531709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N 1691-Ն</w:t>
      </w:r>
      <w:r w:rsidR="00B70F1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607BB5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</w:t>
      </w:r>
      <w:r w:rsidR="00607BB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8</w:t>
      </w:r>
      <w:r w:rsidR="00607BB5" w:rsidRPr="00A23583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607BB5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</w:t>
      </w:r>
      <w:r w:rsidR="00607BB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</w:t>
      </w:r>
      <w:r w:rsidR="00607BB5" w:rsidRPr="00A23583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607BB5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2021թ</w:t>
      </w:r>
      <w:r w:rsidR="00607BB5" w:rsidRPr="00A23583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607BB5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N 1</w:t>
      </w:r>
      <w:r w:rsidR="00607BB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8</w:t>
      </w:r>
      <w:r w:rsidR="00607BB5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9</w:t>
      </w:r>
      <w:r w:rsidR="00607BB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5</w:t>
      </w:r>
      <w:r w:rsidR="00607BB5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-Ն </w:t>
      </w:r>
      <w:r w:rsidR="00B70F1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և </w:t>
      </w:r>
      <w:r w:rsidR="00E13F9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16</w:t>
      </w:r>
      <w:r w:rsidR="00B70F1C" w:rsidRPr="00A23583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B70F1C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</w:t>
      </w:r>
      <w:r w:rsidR="00E13F9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</w:t>
      </w:r>
      <w:r w:rsidR="00B70F1C" w:rsidRPr="00A23583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B70F1C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2021թ</w:t>
      </w:r>
      <w:r w:rsidR="00B70F1C" w:rsidRPr="00A23583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B70F1C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N </w:t>
      </w:r>
      <w:r w:rsidR="00B70F1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2092</w:t>
      </w:r>
      <w:r w:rsidR="00B70F1C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-Ն</w:t>
      </w:r>
      <w:r w:rsidR="00B70F1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որոշումների։ Հայաստանի Հանրապետությունից Արցախի Հանրապետություն քաղաքացիների ուղևորափոխադրման գործընթացը շարունակվում է և </w:t>
      </w:r>
      <w:r w:rsidR="001D749E" w:rsidRPr="00A2358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կառավարության 2020 թվականի նոյեմբերի 16-ի N 1800-Ա որոշմամբ </w:t>
      </w:r>
      <w:r w:rsidR="00CA1A50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վերջնաժամկետ 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սահմանված </w:t>
      </w:r>
      <w:r w:rsidR="002F0AD6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չ</w:t>
      </w:r>
      <w:r w:rsidR="003C5723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։ </w:t>
      </w:r>
    </w:p>
    <w:p w14:paraId="5AA3FB78" w14:textId="1F0D3D9E" w:rsidR="00C06BEC" w:rsidRPr="00A23583" w:rsidRDefault="0008104C" w:rsidP="00770F3B">
      <w:pPr>
        <w:spacing w:after="0"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bookmarkStart w:id="3" w:name="_Hlk93330724"/>
      <w:r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10</w:t>
      </w:r>
      <w:r w:rsidR="00BD524A" w:rsidRPr="00A23583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af-ZA"/>
        </w:rPr>
        <w:t>.</w:t>
      </w:r>
      <w:r w:rsidR="008B2EB2" w:rsidRPr="00A23583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1</w:t>
      </w:r>
      <w:r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2</w:t>
      </w:r>
      <w:r w:rsidR="00BD524A" w:rsidRPr="00A23583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af-ZA"/>
        </w:rPr>
        <w:t>.</w:t>
      </w:r>
      <w:r w:rsidR="00FF6BBC" w:rsidRPr="00A23583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2021-</w:t>
      </w:r>
      <w:r w:rsidR="00C104E4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24</w:t>
      </w:r>
      <w:r w:rsidR="00BD524A" w:rsidRPr="00A23583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af-ZA"/>
        </w:rPr>
        <w:t>.</w:t>
      </w:r>
      <w:r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0</w:t>
      </w:r>
      <w:r w:rsidR="00DF6063">
        <w:rPr>
          <w:rFonts w:ascii="GHEA Grapalat" w:hAnsi="GHEA Grapalat" w:cs="Sylfaen"/>
          <w:b/>
          <w:color w:val="000000" w:themeColor="text1"/>
          <w:sz w:val="24"/>
          <w:szCs w:val="24"/>
        </w:rPr>
        <w:t>2</w:t>
      </w:r>
      <w:r w:rsidR="00BD524A" w:rsidRPr="00A23583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af-ZA"/>
        </w:rPr>
        <w:t>.</w:t>
      </w:r>
      <w:r w:rsidR="00FF6BBC" w:rsidRPr="00A23583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202</w:t>
      </w:r>
      <w:r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2</w:t>
      </w:r>
      <w:r w:rsidR="00FF6BBC" w:rsidRPr="00A23583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թթ</w:t>
      </w:r>
      <w:r w:rsidR="002E0C5C" w:rsidRPr="00A23583">
        <w:rPr>
          <w:rFonts w:ascii="MS Mincho" w:eastAsia="MS Mincho" w:hAnsi="MS Mincho" w:cs="MS Mincho" w:hint="eastAsia"/>
          <w:b/>
          <w:color w:val="000000" w:themeColor="text1"/>
          <w:sz w:val="24"/>
          <w:szCs w:val="24"/>
          <w:lang w:val="hy-AM"/>
        </w:rPr>
        <w:t>․</w:t>
      </w:r>
      <w:r w:rsidR="00BD524A" w:rsidRPr="00A23583">
        <w:rPr>
          <w:rFonts w:ascii="GHEA Grapalat" w:eastAsia="MS Mincho" w:hAnsi="GHEA Grapalat" w:cs="Cambria Math"/>
          <w:color w:val="000000" w:themeColor="text1"/>
          <w:sz w:val="24"/>
          <w:szCs w:val="24"/>
          <w:lang w:val="af-ZA"/>
        </w:rPr>
        <w:t xml:space="preserve"> </w:t>
      </w:r>
      <w:bookmarkEnd w:id="3"/>
      <w:r w:rsidR="00C06BEC" w:rsidRPr="00A2358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ժամանակահատվածում Երևանի ք</w:t>
      </w:r>
      <w:r w:rsidR="00C06BEC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աղաքապետարանի կողմից կազմակերպված ուղևորափոխադրումների արդյունքում Հայաստանի Հանրապետությունից Արցախի Հանրապետություն տեղափոխվել է</w:t>
      </w:r>
      <w:r w:rsidR="001751A6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C104E4">
        <w:rPr>
          <w:rFonts w:ascii="GHEA Grapalat" w:hAnsi="GHEA Grapalat" w:cs="Sylfaen"/>
          <w:b/>
          <w:color w:val="000000" w:themeColor="text1"/>
          <w:sz w:val="24"/>
          <w:szCs w:val="24"/>
        </w:rPr>
        <w:t>3429</w:t>
      </w:r>
      <w:r w:rsidR="00C06BEC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քաղաքացի, </w:t>
      </w:r>
      <w:r w:rsidR="00C06BEC" w:rsidRPr="00A23583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տեղափոխման ծախսերը կազմում են </w:t>
      </w:r>
      <w:r w:rsidR="00C104E4" w:rsidRPr="00C104E4">
        <w:rPr>
          <w:rFonts w:ascii="GHEA Grapalat" w:hAnsi="GHEA Grapalat" w:cs="Sylfaen"/>
          <w:b/>
          <w:color w:val="000000" w:themeColor="text1"/>
          <w:sz w:val="24"/>
          <w:szCs w:val="24"/>
        </w:rPr>
        <w:t>22</w:t>
      </w:r>
      <w:r w:rsidR="009D202D" w:rsidRPr="00C104E4">
        <w:rPr>
          <w:rFonts w:ascii="GHEA Grapalat" w:hAnsi="GHEA Grapalat" w:cs="Sylfaen"/>
          <w:b/>
          <w:color w:val="000000" w:themeColor="text1"/>
          <w:sz w:val="24"/>
          <w:szCs w:val="24"/>
        </w:rPr>
        <w:t>,</w:t>
      </w:r>
      <w:r w:rsidR="00C104E4">
        <w:rPr>
          <w:rFonts w:ascii="GHEA Grapalat" w:hAnsi="GHEA Grapalat" w:cs="Sylfaen"/>
          <w:b/>
          <w:color w:val="000000" w:themeColor="text1"/>
          <w:sz w:val="24"/>
          <w:szCs w:val="24"/>
        </w:rPr>
        <w:t>33</w:t>
      </w:r>
      <w:r w:rsidRPr="00C104E4">
        <w:rPr>
          <w:rFonts w:ascii="GHEA Grapalat" w:hAnsi="GHEA Grapalat" w:cs="Sylfaen"/>
          <w:b/>
          <w:color w:val="000000" w:themeColor="text1"/>
          <w:sz w:val="24"/>
          <w:szCs w:val="24"/>
        </w:rPr>
        <w:t>0</w:t>
      </w:r>
      <w:r w:rsidR="009D202D" w:rsidRPr="00C104E4">
        <w:rPr>
          <w:rFonts w:ascii="GHEA Grapalat" w:hAnsi="GHEA Grapalat" w:cs="Sylfaen"/>
          <w:b/>
          <w:color w:val="000000" w:themeColor="text1"/>
          <w:sz w:val="24"/>
          <w:szCs w:val="24"/>
        </w:rPr>
        <w:t>,</w:t>
      </w:r>
      <w:r w:rsidR="00C06BEC" w:rsidRPr="00C104E4">
        <w:rPr>
          <w:rFonts w:ascii="GHEA Grapalat" w:hAnsi="GHEA Grapalat" w:cs="Sylfaen"/>
          <w:b/>
          <w:color w:val="000000" w:themeColor="text1"/>
          <w:sz w:val="24"/>
          <w:szCs w:val="24"/>
        </w:rPr>
        <w:t>00</w:t>
      </w:r>
      <w:r w:rsidR="009D202D" w:rsidRPr="00C104E4">
        <w:rPr>
          <w:rFonts w:ascii="GHEA Grapalat" w:hAnsi="GHEA Grapalat" w:cs="Sylfaen"/>
          <w:b/>
          <w:color w:val="000000" w:themeColor="text1"/>
          <w:sz w:val="24"/>
          <w:szCs w:val="24"/>
        </w:rPr>
        <w:t>0</w:t>
      </w:r>
      <w:r w:rsidR="00C06BEC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դրամ, որը դեռևս չի փոխհատուցվել։</w:t>
      </w:r>
    </w:p>
    <w:p w14:paraId="7C22F279" w14:textId="1B56F04F" w:rsidR="00F50F04" w:rsidRPr="00A23583" w:rsidRDefault="00AD0D89" w:rsidP="00F40CAE">
      <w:pPr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A2358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Միաժամանակ, </w:t>
      </w:r>
      <w:r w:rsidR="00131B79">
        <w:rPr>
          <w:rFonts w:ascii="GHEA Grapalat" w:hAnsi="GHEA Grapalat"/>
          <w:color w:val="000000" w:themeColor="text1"/>
          <w:sz w:val="24"/>
          <w:szCs w:val="24"/>
        </w:rPr>
        <w:t xml:space="preserve">առաջարկում </w:t>
      </w:r>
      <w:proofErr w:type="spellStart"/>
      <w:r w:rsidR="00131B79">
        <w:rPr>
          <w:rFonts w:ascii="GHEA Grapalat" w:hAnsi="GHEA Grapalat"/>
          <w:color w:val="000000" w:themeColor="text1"/>
          <w:sz w:val="24"/>
          <w:szCs w:val="24"/>
        </w:rPr>
        <w:t>ենք</w:t>
      </w:r>
      <w:proofErr w:type="spellEnd"/>
      <w:r w:rsidR="00131B79">
        <w:rPr>
          <w:rFonts w:ascii="GHEA Grapalat" w:hAnsi="GHEA Grapalat"/>
          <w:color w:val="000000" w:themeColor="text1"/>
          <w:sz w:val="24"/>
          <w:szCs w:val="24"/>
        </w:rPr>
        <w:t xml:space="preserve"> նշված </w:t>
      </w:r>
      <w:proofErr w:type="spellStart"/>
      <w:r w:rsidR="00131B79">
        <w:rPr>
          <w:rFonts w:ascii="GHEA Grapalat" w:hAnsi="GHEA Grapalat"/>
          <w:color w:val="000000" w:themeColor="text1"/>
          <w:sz w:val="24"/>
          <w:szCs w:val="24"/>
        </w:rPr>
        <w:t>գումարը</w:t>
      </w:r>
      <w:proofErr w:type="spellEnd"/>
      <w:r w:rsidR="00131B79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131B79">
        <w:rPr>
          <w:rFonts w:ascii="GHEA Grapalat" w:hAnsi="GHEA Grapalat"/>
          <w:color w:val="000000" w:themeColor="text1"/>
          <w:sz w:val="24"/>
          <w:szCs w:val="24"/>
        </w:rPr>
        <w:t>վերաբաշխել</w:t>
      </w:r>
      <w:proofErr w:type="spellEnd"/>
      <w:r w:rsidR="00131B79">
        <w:rPr>
          <w:rFonts w:ascii="GHEA Grapalat" w:hAnsi="GHEA Grapalat"/>
          <w:color w:val="000000" w:themeColor="text1"/>
          <w:sz w:val="24"/>
          <w:szCs w:val="24"/>
        </w:rPr>
        <w:t xml:space="preserve"> ՀՀ տարածքային կառավարման և </w:t>
      </w:r>
      <w:proofErr w:type="spellStart"/>
      <w:r w:rsidR="00131B79">
        <w:rPr>
          <w:rFonts w:ascii="GHEA Grapalat" w:hAnsi="GHEA Grapalat"/>
          <w:color w:val="000000" w:themeColor="text1"/>
          <w:sz w:val="24"/>
          <w:szCs w:val="24"/>
        </w:rPr>
        <w:t>ենթակառուցվածքների</w:t>
      </w:r>
      <w:proofErr w:type="spellEnd"/>
      <w:r w:rsidR="00131B79">
        <w:rPr>
          <w:rFonts w:ascii="GHEA Grapalat" w:hAnsi="GHEA Grapalat"/>
          <w:color w:val="000000" w:themeColor="text1"/>
          <w:sz w:val="24"/>
          <w:szCs w:val="24"/>
        </w:rPr>
        <w:t xml:space="preserve"> նախարարության ՀՀ 2022 թվականի պետական բյուջեով նախատեսված </w:t>
      </w:r>
      <w:r w:rsidR="00B733BF">
        <w:rPr>
          <w:rFonts w:ascii="GHEA Grapalat" w:hAnsi="GHEA Grapalat"/>
          <w:color w:val="000000" w:themeColor="text1"/>
          <w:sz w:val="24"/>
          <w:szCs w:val="24"/>
        </w:rPr>
        <w:t>«</w:t>
      </w:r>
      <w:r w:rsidR="00131B79">
        <w:rPr>
          <w:rFonts w:ascii="GHEA Grapalat" w:hAnsi="GHEA Grapalat"/>
          <w:color w:val="000000" w:themeColor="text1"/>
          <w:sz w:val="24"/>
          <w:szCs w:val="24"/>
        </w:rPr>
        <w:t xml:space="preserve">1004 </w:t>
      </w:r>
      <w:proofErr w:type="spellStart"/>
      <w:r w:rsidR="00B733BF" w:rsidRPr="00B733BF">
        <w:rPr>
          <w:rFonts w:ascii="GHEA Grapalat" w:hAnsi="GHEA Grapalat"/>
          <w:color w:val="000000" w:themeColor="text1"/>
          <w:sz w:val="24"/>
          <w:szCs w:val="24"/>
        </w:rPr>
        <w:t>Ոռոգման</w:t>
      </w:r>
      <w:proofErr w:type="spellEnd"/>
      <w:r w:rsidR="00B733BF" w:rsidRPr="00B733BF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B733BF" w:rsidRPr="00B733BF">
        <w:rPr>
          <w:rFonts w:ascii="GHEA Grapalat" w:hAnsi="GHEA Grapalat"/>
          <w:color w:val="000000" w:themeColor="text1"/>
          <w:sz w:val="24"/>
          <w:szCs w:val="24"/>
        </w:rPr>
        <w:t>համակարգի</w:t>
      </w:r>
      <w:proofErr w:type="spellEnd"/>
      <w:r w:rsidR="00B733BF" w:rsidRPr="00B733BF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B733BF" w:rsidRPr="00B733BF">
        <w:rPr>
          <w:rFonts w:ascii="GHEA Grapalat" w:hAnsi="GHEA Grapalat"/>
          <w:color w:val="000000" w:themeColor="text1"/>
          <w:sz w:val="24"/>
          <w:szCs w:val="24"/>
        </w:rPr>
        <w:t>առողջացում</w:t>
      </w:r>
      <w:proofErr w:type="spellEnd"/>
      <w:r w:rsidR="00B733BF">
        <w:rPr>
          <w:rFonts w:ascii="GHEA Grapalat" w:hAnsi="GHEA Grapalat"/>
          <w:color w:val="000000" w:themeColor="text1"/>
          <w:sz w:val="24"/>
          <w:szCs w:val="24"/>
        </w:rPr>
        <w:t xml:space="preserve">» </w:t>
      </w:r>
      <w:proofErr w:type="spellStart"/>
      <w:r w:rsidR="00131B79">
        <w:rPr>
          <w:rFonts w:ascii="GHEA Grapalat" w:hAnsi="GHEA Grapalat"/>
          <w:color w:val="000000" w:themeColor="text1"/>
          <w:sz w:val="24"/>
          <w:szCs w:val="24"/>
        </w:rPr>
        <w:t>ծրագրի</w:t>
      </w:r>
      <w:proofErr w:type="spellEnd"/>
      <w:r w:rsidR="00131B79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r w:rsidR="00B733BF">
        <w:rPr>
          <w:rFonts w:ascii="GHEA Grapalat" w:hAnsi="GHEA Grapalat"/>
          <w:color w:val="000000" w:themeColor="text1"/>
          <w:sz w:val="24"/>
          <w:szCs w:val="24"/>
        </w:rPr>
        <w:t>«</w:t>
      </w:r>
      <w:r w:rsidR="00131B79">
        <w:rPr>
          <w:rFonts w:ascii="GHEA Grapalat" w:hAnsi="GHEA Grapalat"/>
          <w:color w:val="000000" w:themeColor="text1"/>
          <w:sz w:val="24"/>
          <w:szCs w:val="24"/>
        </w:rPr>
        <w:t xml:space="preserve">31013 </w:t>
      </w:r>
      <w:r w:rsidR="00B733BF" w:rsidRPr="00B733BF">
        <w:rPr>
          <w:rFonts w:ascii="GHEA Grapalat" w:hAnsi="GHEA Grapalat"/>
          <w:color w:val="000000" w:themeColor="text1"/>
          <w:sz w:val="24"/>
          <w:szCs w:val="24"/>
        </w:rPr>
        <w:t xml:space="preserve"> Փոքր և միջին </w:t>
      </w:r>
      <w:proofErr w:type="spellStart"/>
      <w:r w:rsidR="00B733BF" w:rsidRPr="00B733BF">
        <w:rPr>
          <w:rFonts w:ascii="GHEA Grapalat" w:hAnsi="GHEA Grapalat"/>
          <w:color w:val="000000" w:themeColor="text1"/>
          <w:sz w:val="24"/>
          <w:szCs w:val="24"/>
        </w:rPr>
        <w:t>ջրամբարների</w:t>
      </w:r>
      <w:proofErr w:type="spellEnd"/>
      <w:r w:rsidR="00B733BF" w:rsidRPr="00B733BF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B733BF" w:rsidRPr="00B733BF">
        <w:rPr>
          <w:rFonts w:ascii="GHEA Grapalat" w:hAnsi="GHEA Grapalat"/>
          <w:color w:val="000000" w:themeColor="text1"/>
          <w:sz w:val="24"/>
          <w:szCs w:val="24"/>
        </w:rPr>
        <w:t>կառուցում</w:t>
      </w:r>
      <w:proofErr w:type="spellEnd"/>
      <w:r w:rsidR="00B733BF">
        <w:rPr>
          <w:rFonts w:ascii="GHEA Grapalat" w:hAnsi="GHEA Grapalat"/>
          <w:color w:val="000000" w:themeColor="text1"/>
          <w:sz w:val="24"/>
          <w:szCs w:val="24"/>
        </w:rPr>
        <w:t xml:space="preserve">» </w:t>
      </w:r>
      <w:proofErr w:type="spellStart"/>
      <w:r w:rsidR="00131B79">
        <w:rPr>
          <w:rFonts w:ascii="GHEA Grapalat" w:hAnsi="GHEA Grapalat"/>
          <w:color w:val="000000" w:themeColor="text1"/>
          <w:sz w:val="24"/>
          <w:szCs w:val="24"/>
        </w:rPr>
        <w:t>միջոցառումից</w:t>
      </w:r>
      <w:proofErr w:type="spellEnd"/>
      <w:r w:rsidR="00B733BF">
        <w:rPr>
          <w:rFonts w:ascii="GHEA Grapalat" w:hAnsi="GHEA Grapalat"/>
          <w:color w:val="000000" w:themeColor="text1"/>
          <w:sz w:val="24"/>
          <w:szCs w:val="24"/>
        </w:rPr>
        <w:t xml:space="preserve">, </w:t>
      </w:r>
      <w:proofErr w:type="spellStart"/>
      <w:r w:rsidR="00B733BF">
        <w:rPr>
          <w:rFonts w:ascii="GHEA Grapalat" w:hAnsi="GHEA Grapalat"/>
          <w:color w:val="000000" w:themeColor="text1"/>
          <w:sz w:val="24"/>
          <w:szCs w:val="24"/>
        </w:rPr>
        <w:t>քանի</w:t>
      </w:r>
      <w:proofErr w:type="spellEnd"/>
      <w:r w:rsidR="00B733BF">
        <w:rPr>
          <w:rFonts w:ascii="GHEA Grapalat" w:hAnsi="GHEA Grapalat"/>
          <w:color w:val="000000" w:themeColor="text1"/>
          <w:sz w:val="24"/>
          <w:szCs w:val="24"/>
        </w:rPr>
        <w:t xml:space="preserve"> որ </w:t>
      </w:r>
      <w:proofErr w:type="spellStart"/>
      <w:r w:rsidR="00B733BF">
        <w:rPr>
          <w:rFonts w:ascii="GHEA Grapalat" w:hAnsi="GHEA Grapalat"/>
          <w:color w:val="000000" w:themeColor="text1"/>
          <w:sz w:val="24"/>
          <w:szCs w:val="24"/>
        </w:rPr>
        <w:t>միջոցառման</w:t>
      </w:r>
      <w:proofErr w:type="spellEnd"/>
      <w:r w:rsidR="00B733BF">
        <w:rPr>
          <w:rFonts w:ascii="GHEA Grapalat" w:hAnsi="GHEA Grapalat"/>
          <w:color w:val="000000" w:themeColor="text1"/>
          <w:sz w:val="24"/>
          <w:szCs w:val="24"/>
        </w:rPr>
        <w:t xml:space="preserve"> շրջանակներում </w:t>
      </w:r>
      <w:proofErr w:type="spellStart"/>
      <w:r w:rsidR="00B733BF">
        <w:rPr>
          <w:rFonts w:ascii="GHEA Grapalat" w:hAnsi="GHEA Grapalat"/>
          <w:color w:val="000000" w:themeColor="text1"/>
          <w:sz w:val="24"/>
          <w:szCs w:val="24"/>
        </w:rPr>
        <w:t>դեռևս</w:t>
      </w:r>
      <w:proofErr w:type="spellEnd"/>
      <w:r w:rsidR="00B733BF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B733BF">
        <w:rPr>
          <w:rFonts w:ascii="GHEA Grapalat" w:hAnsi="GHEA Grapalat"/>
          <w:color w:val="000000" w:themeColor="text1"/>
          <w:sz w:val="24"/>
          <w:szCs w:val="24"/>
        </w:rPr>
        <w:t>գնման</w:t>
      </w:r>
      <w:proofErr w:type="spellEnd"/>
      <w:r w:rsidR="00B733BF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B733BF">
        <w:rPr>
          <w:rFonts w:ascii="GHEA Grapalat" w:hAnsi="GHEA Grapalat"/>
          <w:color w:val="000000" w:themeColor="text1"/>
          <w:sz w:val="24"/>
          <w:szCs w:val="24"/>
        </w:rPr>
        <w:t>գոծընթացը</w:t>
      </w:r>
      <w:proofErr w:type="spellEnd"/>
      <w:r w:rsidR="00B733BF">
        <w:rPr>
          <w:rFonts w:ascii="GHEA Grapalat" w:hAnsi="GHEA Grapalat"/>
          <w:color w:val="000000" w:themeColor="text1"/>
          <w:sz w:val="24"/>
          <w:szCs w:val="24"/>
        </w:rPr>
        <w:t xml:space="preserve"> չի </w:t>
      </w:r>
      <w:proofErr w:type="spellStart"/>
      <w:r w:rsidR="00B733BF">
        <w:rPr>
          <w:rFonts w:ascii="GHEA Grapalat" w:hAnsi="GHEA Grapalat"/>
          <w:color w:val="000000" w:themeColor="text1"/>
          <w:sz w:val="24"/>
          <w:szCs w:val="24"/>
        </w:rPr>
        <w:t>սկսվել</w:t>
      </w:r>
      <w:proofErr w:type="spellEnd"/>
      <w:r w:rsidR="00B733BF">
        <w:rPr>
          <w:rFonts w:ascii="GHEA Grapalat" w:hAnsi="GHEA Grapalat"/>
          <w:color w:val="000000" w:themeColor="text1"/>
          <w:sz w:val="24"/>
          <w:szCs w:val="24"/>
        </w:rPr>
        <w:t xml:space="preserve">: </w:t>
      </w:r>
      <w:proofErr w:type="spellStart"/>
      <w:r w:rsidR="00B733BF">
        <w:rPr>
          <w:rFonts w:ascii="GHEA Grapalat" w:hAnsi="GHEA Grapalat"/>
          <w:color w:val="000000" w:themeColor="text1"/>
          <w:sz w:val="24"/>
          <w:szCs w:val="24"/>
        </w:rPr>
        <w:t>Տ</w:t>
      </w:r>
      <w:r w:rsidR="00B83A78">
        <w:rPr>
          <w:rFonts w:ascii="GHEA Grapalat" w:hAnsi="GHEA Grapalat"/>
          <w:color w:val="000000" w:themeColor="text1"/>
          <w:sz w:val="24"/>
          <w:szCs w:val="24"/>
        </w:rPr>
        <w:t>եղեկացնում</w:t>
      </w:r>
      <w:proofErr w:type="spellEnd"/>
      <w:r w:rsidR="00B83A78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B83A78">
        <w:rPr>
          <w:rFonts w:ascii="GHEA Grapalat" w:hAnsi="GHEA Grapalat"/>
          <w:color w:val="000000" w:themeColor="text1"/>
          <w:sz w:val="24"/>
          <w:szCs w:val="24"/>
        </w:rPr>
        <w:t>ենք</w:t>
      </w:r>
      <w:proofErr w:type="spellEnd"/>
      <w:r w:rsidR="00B83A78">
        <w:rPr>
          <w:rFonts w:ascii="GHEA Grapalat" w:hAnsi="GHEA Grapalat"/>
          <w:color w:val="000000" w:themeColor="text1"/>
          <w:sz w:val="24"/>
          <w:szCs w:val="24"/>
        </w:rPr>
        <w:t>,</w:t>
      </w:r>
      <w:r w:rsidR="00B733BF">
        <w:rPr>
          <w:rFonts w:ascii="GHEA Grapalat" w:hAnsi="GHEA Grapalat"/>
          <w:color w:val="000000" w:themeColor="text1"/>
          <w:sz w:val="24"/>
          <w:szCs w:val="24"/>
        </w:rPr>
        <w:t xml:space="preserve"> նաև</w:t>
      </w:r>
      <w:r w:rsidR="00B83A78">
        <w:rPr>
          <w:rFonts w:ascii="GHEA Grapalat" w:hAnsi="GHEA Grapalat"/>
          <w:color w:val="000000" w:themeColor="text1"/>
          <w:sz w:val="24"/>
          <w:szCs w:val="24"/>
        </w:rPr>
        <w:t xml:space="preserve"> որ նշված </w:t>
      </w:r>
      <w:proofErr w:type="spellStart"/>
      <w:r w:rsidR="00B83A78">
        <w:rPr>
          <w:rFonts w:ascii="GHEA Grapalat" w:hAnsi="GHEA Grapalat"/>
          <w:color w:val="000000" w:themeColor="text1"/>
          <w:sz w:val="24"/>
          <w:szCs w:val="24"/>
        </w:rPr>
        <w:t>գումարն</w:t>
      </w:r>
      <w:proofErr w:type="spellEnd"/>
      <w:r w:rsidR="00B83A78">
        <w:rPr>
          <w:rFonts w:ascii="GHEA Grapalat" w:hAnsi="GHEA Grapalat"/>
          <w:color w:val="000000" w:themeColor="text1"/>
          <w:sz w:val="24"/>
          <w:szCs w:val="24"/>
        </w:rPr>
        <w:t xml:space="preserve"> անհրաժեշտ </w:t>
      </w:r>
      <w:proofErr w:type="spellStart"/>
      <w:r w:rsidR="00B83A78">
        <w:rPr>
          <w:rFonts w:ascii="GHEA Grapalat" w:hAnsi="GHEA Grapalat"/>
          <w:color w:val="000000" w:themeColor="text1"/>
          <w:sz w:val="24"/>
          <w:szCs w:val="24"/>
        </w:rPr>
        <w:t>լին</w:t>
      </w:r>
      <w:r w:rsidR="00B733BF">
        <w:rPr>
          <w:rFonts w:ascii="GHEA Grapalat" w:hAnsi="GHEA Grapalat"/>
          <w:color w:val="000000" w:themeColor="text1"/>
          <w:sz w:val="24"/>
          <w:szCs w:val="24"/>
        </w:rPr>
        <w:t>ելու</w:t>
      </w:r>
      <w:proofErr w:type="spellEnd"/>
      <w:r w:rsidR="00B733BF">
        <w:rPr>
          <w:rFonts w:ascii="GHEA Grapalat" w:hAnsi="GHEA Grapalat"/>
          <w:color w:val="000000" w:themeColor="text1"/>
          <w:sz w:val="24"/>
          <w:szCs w:val="24"/>
        </w:rPr>
        <w:t xml:space="preserve"> դեպքում</w:t>
      </w:r>
      <w:r w:rsidR="00B83A78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B83A78">
        <w:rPr>
          <w:rFonts w:ascii="GHEA Grapalat" w:hAnsi="GHEA Grapalat"/>
          <w:color w:val="000000" w:themeColor="text1"/>
          <w:sz w:val="24"/>
          <w:szCs w:val="24"/>
        </w:rPr>
        <w:t>հետագայում</w:t>
      </w:r>
      <w:proofErr w:type="spellEnd"/>
      <w:r w:rsidR="00B733BF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B733BF">
        <w:rPr>
          <w:rFonts w:ascii="GHEA Grapalat" w:hAnsi="GHEA Grapalat"/>
          <w:color w:val="000000" w:themeColor="text1"/>
          <w:sz w:val="24"/>
          <w:szCs w:val="24"/>
        </w:rPr>
        <w:t>կվերականգնվի</w:t>
      </w:r>
      <w:proofErr w:type="spellEnd"/>
      <w:r w:rsidR="00B733BF">
        <w:rPr>
          <w:rFonts w:ascii="GHEA Grapalat" w:hAnsi="GHEA Grapalat"/>
          <w:color w:val="000000" w:themeColor="text1"/>
          <w:sz w:val="24"/>
          <w:szCs w:val="24"/>
        </w:rPr>
        <w:t xml:space="preserve"> նախարարության համար նախատեսված </w:t>
      </w:r>
      <w:proofErr w:type="spellStart"/>
      <w:r w:rsidR="00B733BF">
        <w:rPr>
          <w:rFonts w:ascii="GHEA Grapalat" w:hAnsi="GHEA Grapalat"/>
          <w:color w:val="000000" w:themeColor="text1"/>
          <w:sz w:val="24"/>
          <w:szCs w:val="24"/>
        </w:rPr>
        <w:t>միջոցներից</w:t>
      </w:r>
      <w:proofErr w:type="spellEnd"/>
      <w:r w:rsidR="009E56A5" w:rsidRPr="00A23583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14:paraId="798D96BE" w14:textId="54D2CE0F" w:rsidR="00BC6072" w:rsidRPr="00A23583" w:rsidRDefault="00BC6072" w:rsidP="00F40CAE">
      <w:pPr>
        <w:pStyle w:val="a6"/>
        <w:numPr>
          <w:ilvl w:val="0"/>
          <w:numId w:val="3"/>
        </w:numPr>
        <w:spacing w:after="0" w:line="360" w:lineRule="auto"/>
        <w:jc w:val="both"/>
        <w:rPr>
          <w:rFonts w:ascii="GHEA Grapalat" w:hAnsi="GHEA Grapalat" w:cs="Sylfaen"/>
          <w:color w:val="000000" w:themeColor="text1"/>
          <w:sz w:val="24"/>
          <w:szCs w:val="24"/>
          <w:u w:val="single"/>
          <w:lang w:val="ro-RO"/>
        </w:rPr>
      </w:pPr>
      <w:r w:rsidRPr="00A23583">
        <w:rPr>
          <w:rFonts w:ascii="GHEA Grapalat" w:hAnsi="GHEA Grapalat" w:cs="Sylfaen"/>
          <w:color w:val="000000" w:themeColor="text1"/>
          <w:sz w:val="24"/>
          <w:szCs w:val="24"/>
          <w:u w:val="single"/>
          <w:lang w:val="ro-RO"/>
        </w:rPr>
        <w:t>Նախագծի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u w:val="single"/>
          <w:lang w:val="hy-AM"/>
        </w:rPr>
        <w:t xml:space="preserve"> 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u w:val="single"/>
          <w:lang w:val="ro-RO"/>
        </w:rPr>
        <w:t>մշակման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u w:val="single"/>
          <w:lang w:val="hy-AM"/>
        </w:rPr>
        <w:t xml:space="preserve"> 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u w:val="single"/>
          <w:lang w:val="ro-RO"/>
        </w:rPr>
        <w:t>գործընթացում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u w:val="single"/>
          <w:lang w:val="hy-AM"/>
        </w:rPr>
        <w:t xml:space="preserve"> 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u w:val="single"/>
          <w:lang w:val="ro-RO"/>
        </w:rPr>
        <w:t>ներգրավված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u w:val="single"/>
          <w:lang w:val="hy-AM"/>
        </w:rPr>
        <w:t xml:space="preserve"> 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u w:val="single"/>
          <w:lang w:val="ro-RO"/>
        </w:rPr>
        <w:t>ինստիտուտները և անձինք.</w:t>
      </w:r>
    </w:p>
    <w:p w14:paraId="47DCF162" w14:textId="174F3D86" w:rsidR="00BC6072" w:rsidRPr="00A23583" w:rsidRDefault="00BC6072" w:rsidP="00770F3B">
      <w:pPr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ro-RO"/>
        </w:rPr>
      </w:pPr>
      <w:r w:rsidRPr="00A23583">
        <w:rPr>
          <w:rFonts w:ascii="GHEA Grapalat" w:hAnsi="GHEA Grapalat"/>
          <w:color w:val="000000" w:themeColor="text1"/>
          <w:sz w:val="24"/>
          <w:szCs w:val="24"/>
        </w:rPr>
        <w:t>Նախագիծը</w:t>
      </w:r>
      <w:r w:rsidRPr="00A23583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A23583">
        <w:rPr>
          <w:rFonts w:ascii="GHEA Grapalat" w:hAnsi="GHEA Grapalat"/>
          <w:color w:val="000000" w:themeColor="text1"/>
          <w:sz w:val="24"/>
          <w:szCs w:val="24"/>
        </w:rPr>
        <w:t>մշակվել</w:t>
      </w:r>
      <w:proofErr w:type="spellEnd"/>
      <w:r w:rsidRPr="00A23583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A23583">
        <w:rPr>
          <w:rFonts w:ascii="GHEA Grapalat" w:hAnsi="GHEA Grapalat"/>
          <w:color w:val="000000" w:themeColor="text1"/>
          <w:sz w:val="24"/>
          <w:szCs w:val="24"/>
        </w:rPr>
        <w:t>է</w:t>
      </w:r>
      <w:r w:rsidRPr="00A23583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A23583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r w:rsidRPr="00A23583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A23583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Pr="00A23583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A23583">
        <w:rPr>
          <w:rFonts w:ascii="GHEA Grapalat" w:hAnsi="GHEA Grapalat"/>
          <w:color w:val="000000" w:themeColor="text1"/>
          <w:sz w:val="24"/>
          <w:szCs w:val="24"/>
        </w:rPr>
        <w:t>տարածքային</w:t>
      </w:r>
      <w:r w:rsidRPr="00A23583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A23583">
        <w:rPr>
          <w:rFonts w:ascii="GHEA Grapalat" w:hAnsi="GHEA Grapalat"/>
          <w:color w:val="000000" w:themeColor="text1"/>
          <w:sz w:val="24"/>
          <w:szCs w:val="24"/>
        </w:rPr>
        <w:t>կառավարման</w:t>
      </w:r>
      <w:r w:rsidRPr="00A23583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A23583">
        <w:rPr>
          <w:rFonts w:ascii="GHEA Grapalat" w:hAnsi="GHEA Grapalat"/>
          <w:color w:val="000000" w:themeColor="text1"/>
          <w:sz w:val="24"/>
          <w:szCs w:val="24"/>
        </w:rPr>
        <w:t>և</w:t>
      </w:r>
      <w:r w:rsidRPr="00A23583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A23583">
        <w:rPr>
          <w:rFonts w:ascii="GHEA Grapalat" w:hAnsi="GHEA Grapalat"/>
          <w:color w:val="000000" w:themeColor="text1"/>
          <w:sz w:val="24"/>
          <w:szCs w:val="24"/>
        </w:rPr>
        <w:t>ենթակառուցվածքների</w:t>
      </w:r>
      <w:proofErr w:type="spellEnd"/>
      <w:r w:rsidRPr="00A23583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A23583">
        <w:rPr>
          <w:rFonts w:ascii="GHEA Grapalat" w:hAnsi="GHEA Grapalat"/>
          <w:color w:val="000000" w:themeColor="text1"/>
          <w:sz w:val="24"/>
          <w:szCs w:val="24"/>
        </w:rPr>
        <w:t>նախարարության</w:t>
      </w:r>
      <w:r w:rsidRPr="00A23583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A23583">
        <w:rPr>
          <w:rFonts w:ascii="GHEA Grapalat" w:hAnsi="GHEA Grapalat"/>
          <w:color w:val="000000" w:themeColor="text1"/>
          <w:sz w:val="24"/>
          <w:szCs w:val="24"/>
        </w:rPr>
        <w:t>կողմից</w:t>
      </w:r>
      <w:r w:rsidRPr="00A23583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: </w:t>
      </w:r>
    </w:p>
    <w:p w14:paraId="022507E9" w14:textId="75A726C2" w:rsidR="00BC6072" w:rsidRPr="00A23583" w:rsidRDefault="00BC6072" w:rsidP="00F40CAE">
      <w:pPr>
        <w:pStyle w:val="a6"/>
        <w:numPr>
          <w:ilvl w:val="0"/>
          <w:numId w:val="3"/>
        </w:numPr>
        <w:spacing w:after="0" w:line="360" w:lineRule="auto"/>
        <w:jc w:val="both"/>
        <w:rPr>
          <w:rFonts w:ascii="GHEA Grapalat" w:hAnsi="GHEA Grapalat" w:cs="Sylfaen"/>
          <w:color w:val="000000" w:themeColor="text1"/>
          <w:sz w:val="24"/>
          <w:szCs w:val="24"/>
          <w:u w:val="single"/>
          <w:lang w:val="fr-FR"/>
        </w:rPr>
      </w:pPr>
      <w:r w:rsidRPr="00A23583">
        <w:rPr>
          <w:rFonts w:ascii="GHEA Grapalat" w:hAnsi="GHEA Grapalat" w:cs="Sylfaen"/>
          <w:color w:val="000000" w:themeColor="text1"/>
          <w:sz w:val="24"/>
          <w:szCs w:val="24"/>
          <w:u w:val="single"/>
          <w:lang w:val="hy-AM"/>
        </w:rPr>
        <w:t>Իրավական ակտի կիրարկման դեպքում ակնկալվող արդյունքը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u w:val="single"/>
          <w:lang w:val="ro-RO"/>
        </w:rPr>
        <w:t>.</w:t>
      </w:r>
    </w:p>
    <w:p w14:paraId="0C673C08" w14:textId="1E0FBAF0" w:rsidR="002C00A3" w:rsidRPr="00A23583" w:rsidRDefault="002C00A3" w:rsidP="00770F3B">
      <w:pPr>
        <w:spacing w:after="0"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  <w:r w:rsidRPr="00A2358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Նախագծի ընդունմամբ Երևանի քաղաքապետարանը </w:t>
      </w:r>
      <w:r w:rsidR="00C26B59" w:rsidRPr="00A2358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կստանա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անհրաժեշտ ֆինանսական միջոցներ</w:t>
      </w:r>
      <w:r w:rsidR="00AD0D89" w:rsidRPr="00A2358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`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C104E4" w:rsidRPr="00C104E4">
        <w:rPr>
          <w:rFonts w:ascii="GHEA Grapalat" w:hAnsi="GHEA Grapalat" w:cs="Sylfaen"/>
          <w:b/>
          <w:color w:val="000000" w:themeColor="text1"/>
          <w:sz w:val="24"/>
          <w:szCs w:val="24"/>
        </w:rPr>
        <w:t>22,</w:t>
      </w:r>
      <w:r w:rsidR="00C104E4">
        <w:rPr>
          <w:rFonts w:ascii="GHEA Grapalat" w:hAnsi="GHEA Grapalat" w:cs="Sylfaen"/>
          <w:b/>
          <w:color w:val="000000" w:themeColor="text1"/>
          <w:sz w:val="24"/>
          <w:szCs w:val="24"/>
        </w:rPr>
        <w:t>33</w:t>
      </w:r>
      <w:r w:rsidR="00C104E4" w:rsidRPr="00C104E4">
        <w:rPr>
          <w:rFonts w:ascii="GHEA Grapalat" w:hAnsi="GHEA Grapalat" w:cs="Sylfaen"/>
          <w:b/>
          <w:color w:val="000000" w:themeColor="text1"/>
          <w:sz w:val="24"/>
          <w:szCs w:val="24"/>
        </w:rPr>
        <w:t>0,000</w:t>
      </w:r>
      <w:r w:rsidR="00C104E4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AD0D89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դրամ</w:t>
      </w:r>
      <w:r w:rsidR="00AD0D89" w:rsidRPr="00A2358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, </w:t>
      </w:r>
      <w:r w:rsidR="00B72376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10</w:t>
      </w:r>
      <w:r w:rsidR="00B72376" w:rsidRPr="00A23583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af-ZA"/>
        </w:rPr>
        <w:t>.</w:t>
      </w:r>
      <w:r w:rsidR="00B72376" w:rsidRPr="00A23583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1</w:t>
      </w:r>
      <w:r w:rsidR="00B72376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2</w:t>
      </w:r>
      <w:r w:rsidR="00B72376" w:rsidRPr="00A23583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af-ZA"/>
        </w:rPr>
        <w:t>.</w:t>
      </w:r>
      <w:r w:rsidR="00B72376" w:rsidRPr="00A23583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2021-</w:t>
      </w:r>
      <w:r w:rsidR="00C104E4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24</w:t>
      </w:r>
      <w:r w:rsidR="00B72376" w:rsidRPr="00A23583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af-ZA"/>
        </w:rPr>
        <w:t>.</w:t>
      </w:r>
      <w:r w:rsidR="00B72376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0</w:t>
      </w:r>
      <w:r w:rsidR="00DE142F">
        <w:rPr>
          <w:rFonts w:ascii="GHEA Grapalat" w:hAnsi="GHEA Grapalat" w:cs="Sylfaen"/>
          <w:b/>
          <w:color w:val="000000" w:themeColor="text1"/>
          <w:sz w:val="24"/>
          <w:szCs w:val="24"/>
        </w:rPr>
        <w:t>2</w:t>
      </w:r>
      <w:r w:rsidR="00B72376" w:rsidRPr="00A23583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af-ZA"/>
        </w:rPr>
        <w:t>.</w:t>
      </w:r>
      <w:r w:rsidR="00B72376" w:rsidRPr="00A23583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202</w:t>
      </w:r>
      <w:r w:rsidR="00B72376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2</w:t>
      </w:r>
      <w:r w:rsidR="00B72376" w:rsidRPr="00A23583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թթ</w:t>
      </w:r>
      <w:r w:rsidR="00B72376" w:rsidRPr="00A23583">
        <w:rPr>
          <w:rFonts w:ascii="MS Mincho" w:eastAsia="MS Mincho" w:hAnsi="MS Mincho" w:cs="MS Mincho" w:hint="eastAsia"/>
          <w:b/>
          <w:color w:val="000000" w:themeColor="text1"/>
          <w:sz w:val="24"/>
          <w:szCs w:val="24"/>
          <w:lang w:val="hy-AM"/>
        </w:rPr>
        <w:t>․</w:t>
      </w:r>
      <w:r w:rsidR="00B72376" w:rsidRPr="00A23583">
        <w:rPr>
          <w:rFonts w:ascii="GHEA Grapalat" w:eastAsia="MS Mincho" w:hAnsi="GHEA Grapalat" w:cs="Cambria Math"/>
          <w:color w:val="000000" w:themeColor="text1"/>
          <w:sz w:val="24"/>
          <w:szCs w:val="24"/>
          <w:lang w:val="af-ZA"/>
        </w:rPr>
        <w:t xml:space="preserve"> </w:t>
      </w:r>
      <w:r w:rsidR="00C26B59" w:rsidRPr="00A2358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ժամանակահատված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ում կատարած ուղևորափոխադրումների ծառայություններ տրամադրած կազմակերպություներին և/կամ անհատներին փոխհատուցելու համար (Տեղեկանքն ըստ մարզերի և ստացողների կցվում է): </w:t>
      </w:r>
    </w:p>
    <w:p w14:paraId="246631ED" w14:textId="74D6EF59" w:rsidR="004505FF" w:rsidRPr="00A23583" w:rsidRDefault="004505FF" w:rsidP="00A97B31">
      <w:pPr>
        <w:pStyle w:val="a6"/>
        <w:numPr>
          <w:ilvl w:val="0"/>
          <w:numId w:val="3"/>
        </w:numPr>
        <w:spacing w:after="0" w:line="360" w:lineRule="auto"/>
        <w:ind w:left="851" w:hanging="284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u w:val="single"/>
          <w:lang w:val="hy-AM"/>
        </w:rPr>
      </w:pPr>
      <w:r w:rsidRPr="00A23583">
        <w:rPr>
          <w:rFonts w:ascii="GHEA Grapalat" w:eastAsia="Times New Roman" w:hAnsi="GHEA Grapalat" w:cs="Times New Roman"/>
          <w:color w:val="000000" w:themeColor="text1"/>
          <w:sz w:val="24"/>
          <w:szCs w:val="24"/>
          <w:u w:val="single"/>
          <w:lang w:val="hy-AM"/>
        </w:rPr>
        <w:t xml:space="preserve">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1FBC08D4" w14:textId="00D2BF06" w:rsidR="006546C3" w:rsidRPr="00A23583" w:rsidRDefault="004505FF" w:rsidP="00770F3B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</w:pPr>
      <w:r w:rsidRPr="00A2358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Ն</w:t>
      </w:r>
      <w:r w:rsidRPr="00A23583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ախագծի ընդունումը </w:t>
      </w:r>
      <w:r w:rsidR="001D749E" w:rsidRPr="00A2358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Pr="00A23583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2021 թվականի պետական բյուջեի տարեկան եկամուտների</w:t>
      </w:r>
      <w:r w:rsidR="003D086A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և ծախսերի</w:t>
      </w:r>
      <w:r w:rsidRPr="00A23583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փոփոխությունների չի հանգեցնում:</w:t>
      </w:r>
    </w:p>
    <w:p w14:paraId="165F8724" w14:textId="1A221AD1" w:rsidR="00B34136" w:rsidRPr="00A23583" w:rsidRDefault="00B34136" w:rsidP="009C4891">
      <w:pPr>
        <w:pStyle w:val="a6"/>
        <w:numPr>
          <w:ilvl w:val="0"/>
          <w:numId w:val="3"/>
        </w:numPr>
        <w:shd w:val="clear" w:color="auto" w:fill="FFFFFF"/>
        <w:suppressAutoHyphens/>
        <w:spacing w:after="24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u w:val="single"/>
          <w:lang w:val="hy-AM"/>
        </w:rPr>
      </w:pPr>
      <w:r w:rsidRPr="00A23583">
        <w:rPr>
          <w:rFonts w:ascii="GHEA Grapalat" w:eastAsia="Times New Roman" w:hAnsi="GHEA Grapalat" w:cs="Times New Roman"/>
          <w:color w:val="000000" w:themeColor="text1"/>
          <w:sz w:val="24"/>
          <w:szCs w:val="24"/>
          <w:u w:val="single"/>
          <w:lang w:val="hy-AM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9C4891" w:rsidRPr="00A23583">
        <w:rPr>
          <w:rFonts w:ascii="GHEA Grapalat" w:eastAsia="Times New Roman" w:hAnsi="GHEA Grapalat" w:cs="Times New Roman"/>
          <w:color w:val="000000" w:themeColor="text1"/>
          <w:sz w:val="24"/>
          <w:szCs w:val="24"/>
          <w:u w:val="single"/>
          <w:lang w:val="hy-AM"/>
        </w:rPr>
        <w:t>.</w:t>
      </w:r>
    </w:p>
    <w:p w14:paraId="7F8B43DD" w14:textId="24A15946" w:rsidR="00B34136" w:rsidRPr="00A23583" w:rsidRDefault="00BD4DC6" w:rsidP="00A97B31">
      <w:pPr>
        <w:spacing w:after="0" w:line="360" w:lineRule="auto"/>
        <w:ind w:firstLine="720"/>
        <w:jc w:val="both"/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</w:pPr>
      <w:r w:rsidRPr="00A23583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Որոշման նախագիծը կապված է Կառավարության 2021 թվականի օգոստոսի 18-ի N 1363-Ա որոշմամբ հաստատված Կառավարության 2021-2026թթ ծրագրի 1-ին գլխի «1</w:t>
      </w:r>
      <w:r w:rsidR="009C4891" w:rsidRPr="00A23583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.</w:t>
      </w:r>
      <w:r w:rsidRPr="00A23583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2</w:t>
      </w:r>
      <w:r w:rsidR="009C4891" w:rsidRPr="00A23583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.</w:t>
      </w:r>
      <w:r w:rsidRPr="00A23583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 xml:space="preserve"> Ղարաբաղյան հիմնախնդիր» բաժնի հետ</w:t>
      </w:r>
      <w:r w:rsidR="009C4891" w:rsidRPr="00A23583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:</w:t>
      </w:r>
    </w:p>
    <w:sectPr w:rsidR="00B34136" w:rsidRPr="00A23583" w:rsidSect="00BD524A">
      <w:pgSz w:w="11907" w:h="16840" w:code="9"/>
      <w:pgMar w:top="851" w:right="851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1"/>
    <w:family w:val="roman"/>
    <w:notTrueType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811B8"/>
    <w:multiLevelType w:val="hybridMultilevel"/>
    <w:tmpl w:val="BBBE0884"/>
    <w:lvl w:ilvl="0" w:tplc="A07E80FC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6371C47"/>
    <w:multiLevelType w:val="hybridMultilevel"/>
    <w:tmpl w:val="A266D3EA"/>
    <w:lvl w:ilvl="0" w:tplc="32DA4564">
      <w:start w:val="3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5C974D11"/>
    <w:multiLevelType w:val="hybridMultilevel"/>
    <w:tmpl w:val="3ED0FA9C"/>
    <w:lvl w:ilvl="0" w:tplc="50F408AE">
      <w:start w:val="1"/>
      <w:numFmt w:val="decimal"/>
      <w:lvlText w:val="%1."/>
      <w:lvlJc w:val="left"/>
      <w:pPr>
        <w:ind w:left="1140" w:hanging="7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CF0"/>
    <w:rsid w:val="00036126"/>
    <w:rsid w:val="00042933"/>
    <w:rsid w:val="00042DE5"/>
    <w:rsid w:val="000476CD"/>
    <w:rsid w:val="0005464A"/>
    <w:rsid w:val="000636EB"/>
    <w:rsid w:val="000658D9"/>
    <w:rsid w:val="0008104C"/>
    <w:rsid w:val="00081F41"/>
    <w:rsid w:val="000A2D7D"/>
    <w:rsid w:val="000B7E69"/>
    <w:rsid w:val="000C2E36"/>
    <w:rsid w:val="000C373B"/>
    <w:rsid w:val="000C3B3E"/>
    <w:rsid w:val="000F224C"/>
    <w:rsid w:val="001137E7"/>
    <w:rsid w:val="00120C4F"/>
    <w:rsid w:val="00131B79"/>
    <w:rsid w:val="001751A6"/>
    <w:rsid w:val="001D16FB"/>
    <w:rsid w:val="001D22C1"/>
    <w:rsid w:val="001D4097"/>
    <w:rsid w:val="001D749E"/>
    <w:rsid w:val="00200A61"/>
    <w:rsid w:val="0022140F"/>
    <w:rsid w:val="0022594E"/>
    <w:rsid w:val="00265EEB"/>
    <w:rsid w:val="002764EF"/>
    <w:rsid w:val="002A4723"/>
    <w:rsid w:val="002A6262"/>
    <w:rsid w:val="002B5795"/>
    <w:rsid w:val="002B5B75"/>
    <w:rsid w:val="002C00A3"/>
    <w:rsid w:val="002C2198"/>
    <w:rsid w:val="002C2420"/>
    <w:rsid w:val="002E0C5C"/>
    <w:rsid w:val="002E6963"/>
    <w:rsid w:val="002F0AD6"/>
    <w:rsid w:val="003102B7"/>
    <w:rsid w:val="0033255B"/>
    <w:rsid w:val="0033647A"/>
    <w:rsid w:val="00380BED"/>
    <w:rsid w:val="00382220"/>
    <w:rsid w:val="00384F0D"/>
    <w:rsid w:val="00390113"/>
    <w:rsid w:val="003A1CB8"/>
    <w:rsid w:val="003A4014"/>
    <w:rsid w:val="003C5723"/>
    <w:rsid w:val="003C661E"/>
    <w:rsid w:val="003D086A"/>
    <w:rsid w:val="003E6981"/>
    <w:rsid w:val="003F4FD7"/>
    <w:rsid w:val="00405B70"/>
    <w:rsid w:val="004248E5"/>
    <w:rsid w:val="0042643B"/>
    <w:rsid w:val="004465EE"/>
    <w:rsid w:val="004505FF"/>
    <w:rsid w:val="0045745D"/>
    <w:rsid w:val="004612AB"/>
    <w:rsid w:val="00470D85"/>
    <w:rsid w:val="00491B18"/>
    <w:rsid w:val="004A319D"/>
    <w:rsid w:val="004B5742"/>
    <w:rsid w:val="004C292B"/>
    <w:rsid w:val="004C42B3"/>
    <w:rsid w:val="004D10E0"/>
    <w:rsid w:val="004D3DE8"/>
    <w:rsid w:val="004E5BAB"/>
    <w:rsid w:val="004E73E8"/>
    <w:rsid w:val="004F21A4"/>
    <w:rsid w:val="00501144"/>
    <w:rsid w:val="005109AB"/>
    <w:rsid w:val="0051566B"/>
    <w:rsid w:val="00531709"/>
    <w:rsid w:val="005329EB"/>
    <w:rsid w:val="00535CBF"/>
    <w:rsid w:val="00536290"/>
    <w:rsid w:val="00542197"/>
    <w:rsid w:val="00544967"/>
    <w:rsid w:val="00547020"/>
    <w:rsid w:val="005635C3"/>
    <w:rsid w:val="005756E6"/>
    <w:rsid w:val="005B7ABA"/>
    <w:rsid w:val="005D4C23"/>
    <w:rsid w:val="00607BB5"/>
    <w:rsid w:val="00625543"/>
    <w:rsid w:val="00625B4A"/>
    <w:rsid w:val="00631A11"/>
    <w:rsid w:val="006359A3"/>
    <w:rsid w:val="00636A50"/>
    <w:rsid w:val="0064079B"/>
    <w:rsid w:val="006546C3"/>
    <w:rsid w:val="00655616"/>
    <w:rsid w:val="00664A6C"/>
    <w:rsid w:val="00665D68"/>
    <w:rsid w:val="00677B9E"/>
    <w:rsid w:val="00691C47"/>
    <w:rsid w:val="006958B0"/>
    <w:rsid w:val="0069634B"/>
    <w:rsid w:val="006D606D"/>
    <w:rsid w:val="006E46EB"/>
    <w:rsid w:val="0070509B"/>
    <w:rsid w:val="00706E2E"/>
    <w:rsid w:val="00714277"/>
    <w:rsid w:val="00717062"/>
    <w:rsid w:val="007406A6"/>
    <w:rsid w:val="007531B3"/>
    <w:rsid w:val="00764977"/>
    <w:rsid w:val="00770F3B"/>
    <w:rsid w:val="007734AB"/>
    <w:rsid w:val="00775E8A"/>
    <w:rsid w:val="00785714"/>
    <w:rsid w:val="007B045A"/>
    <w:rsid w:val="007C4056"/>
    <w:rsid w:val="007C6B17"/>
    <w:rsid w:val="007E0F28"/>
    <w:rsid w:val="007F3962"/>
    <w:rsid w:val="008155B7"/>
    <w:rsid w:val="00815B91"/>
    <w:rsid w:val="00822F90"/>
    <w:rsid w:val="00830723"/>
    <w:rsid w:val="00872BEE"/>
    <w:rsid w:val="00882142"/>
    <w:rsid w:val="00885BD2"/>
    <w:rsid w:val="00887C87"/>
    <w:rsid w:val="00892D22"/>
    <w:rsid w:val="00893F20"/>
    <w:rsid w:val="008B2EB2"/>
    <w:rsid w:val="008C6C49"/>
    <w:rsid w:val="008F634A"/>
    <w:rsid w:val="00900D77"/>
    <w:rsid w:val="009045D3"/>
    <w:rsid w:val="0095554B"/>
    <w:rsid w:val="00966012"/>
    <w:rsid w:val="0099090A"/>
    <w:rsid w:val="00994E56"/>
    <w:rsid w:val="00997AC6"/>
    <w:rsid w:val="009C4891"/>
    <w:rsid w:val="009D0182"/>
    <w:rsid w:val="009D049E"/>
    <w:rsid w:val="009D202D"/>
    <w:rsid w:val="009E16C4"/>
    <w:rsid w:val="009E56A5"/>
    <w:rsid w:val="009F1A0E"/>
    <w:rsid w:val="009F4EA1"/>
    <w:rsid w:val="009F68D2"/>
    <w:rsid w:val="00A0748D"/>
    <w:rsid w:val="00A23583"/>
    <w:rsid w:val="00A26174"/>
    <w:rsid w:val="00A30F71"/>
    <w:rsid w:val="00A37EED"/>
    <w:rsid w:val="00A5265F"/>
    <w:rsid w:val="00A63069"/>
    <w:rsid w:val="00A72DF2"/>
    <w:rsid w:val="00A8739F"/>
    <w:rsid w:val="00A97B31"/>
    <w:rsid w:val="00AA754A"/>
    <w:rsid w:val="00AC0DD8"/>
    <w:rsid w:val="00AC52AC"/>
    <w:rsid w:val="00AD0D89"/>
    <w:rsid w:val="00AD2DE3"/>
    <w:rsid w:val="00AE08F9"/>
    <w:rsid w:val="00AE7793"/>
    <w:rsid w:val="00AF190C"/>
    <w:rsid w:val="00B34136"/>
    <w:rsid w:val="00B34294"/>
    <w:rsid w:val="00B35BE3"/>
    <w:rsid w:val="00B432F2"/>
    <w:rsid w:val="00B53062"/>
    <w:rsid w:val="00B63670"/>
    <w:rsid w:val="00B70F1C"/>
    <w:rsid w:val="00B72376"/>
    <w:rsid w:val="00B72796"/>
    <w:rsid w:val="00B733BF"/>
    <w:rsid w:val="00B83A78"/>
    <w:rsid w:val="00BA0CF0"/>
    <w:rsid w:val="00BA3860"/>
    <w:rsid w:val="00BA60F8"/>
    <w:rsid w:val="00BB0DFC"/>
    <w:rsid w:val="00BB1C89"/>
    <w:rsid w:val="00BC6072"/>
    <w:rsid w:val="00BD1F60"/>
    <w:rsid w:val="00BD4DC6"/>
    <w:rsid w:val="00BD524A"/>
    <w:rsid w:val="00BD6908"/>
    <w:rsid w:val="00BE5C3E"/>
    <w:rsid w:val="00C06BEC"/>
    <w:rsid w:val="00C104E4"/>
    <w:rsid w:val="00C144B4"/>
    <w:rsid w:val="00C22E1A"/>
    <w:rsid w:val="00C26B59"/>
    <w:rsid w:val="00C4595E"/>
    <w:rsid w:val="00C47131"/>
    <w:rsid w:val="00C52385"/>
    <w:rsid w:val="00C5345C"/>
    <w:rsid w:val="00C57824"/>
    <w:rsid w:val="00C64075"/>
    <w:rsid w:val="00C7704A"/>
    <w:rsid w:val="00C81C3E"/>
    <w:rsid w:val="00C83BAE"/>
    <w:rsid w:val="00CA1A50"/>
    <w:rsid w:val="00CA37C9"/>
    <w:rsid w:val="00CC1C3B"/>
    <w:rsid w:val="00CD5679"/>
    <w:rsid w:val="00CE0CBB"/>
    <w:rsid w:val="00CE2E1F"/>
    <w:rsid w:val="00CE656E"/>
    <w:rsid w:val="00CF5B5A"/>
    <w:rsid w:val="00D026B3"/>
    <w:rsid w:val="00D14BE4"/>
    <w:rsid w:val="00D34E7F"/>
    <w:rsid w:val="00D41585"/>
    <w:rsid w:val="00D46803"/>
    <w:rsid w:val="00D82118"/>
    <w:rsid w:val="00D964E0"/>
    <w:rsid w:val="00D9731B"/>
    <w:rsid w:val="00DA0FED"/>
    <w:rsid w:val="00DA2D72"/>
    <w:rsid w:val="00DB0879"/>
    <w:rsid w:val="00DC066D"/>
    <w:rsid w:val="00DC786E"/>
    <w:rsid w:val="00DE142F"/>
    <w:rsid w:val="00DE33D1"/>
    <w:rsid w:val="00DF2BA2"/>
    <w:rsid w:val="00DF6063"/>
    <w:rsid w:val="00E02D2C"/>
    <w:rsid w:val="00E13F98"/>
    <w:rsid w:val="00E2146B"/>
    <w:rsid w:val="00E34C91"/>
    <w:rsid w:val="00E36A9D"/>
    <w:rsid w:val="00E463CA"/>
    <w:rsid w:val="00E60B54"/>
    <w:rsid w:val="00E863FA"/>
    <w:rsid w:val="00E92361"/>
    <w:rsid w:val="00EA048C"/>
    <w:rsid w:val="00EA25C6"/>
    <w:rsid w:val="00EA30E8"/>
    <w:rsid w:val="00EA3CDE"/>
    <w:rsid w:val="00EC526E"/>
    <w:rsid w:val="00EF3C48"/>
    <w:rsid w:val="00F27335"/>
    <w:rsid w:val="00F368B5"/>
    <w:rsid w:val="00F40CAE"/>
    <w:rsid w:val="00F47B64"/>
    <w:rsid w:val="00F5037A"/>
    <w:rsid w:val="00F50F04"/>
    <w:rsid w:val="00F561D0"/>
    <w:rsid w:val="00F56561"/>
    <w:rsid w:val="00F74373"/>
    <w:rsid w:val="00FC107E"/>
    <w:rsid w:val="00FC704C"/>
    <w:rsid w:val="00FD48FC"/>
    <w:rsid w:val="00FE7652"/>
    <w:rsid w:val="00FF4E0F"/>
    <w:rsid w:val="00FF6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F359E0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F634A"/>
    <w:rPr>
      <w:b/>
      <w:bCs/>
    </w:rPr>
  </w:style>
  <w:style w:type="character" w:customStyle="1" w:styleId="a4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"/>
    <w:link w:val="a5"/>
    <w:uiPriority w:val="99"/>
    <w:locked/>
    <w:rsid w:val="00C4595E"/>
    <w:rPr>
      <w:sz w:val="24"/>
      <w:szCs w:val="24"/>
      <w:lang w:eastAsia="ru-RU"/>
    </w:rPr>
  </w:style>
  <w:style w:type="paragraph" w:styleId="a5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a"/>
    <w:link w:val="a4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042933"/>
    <w:pPr>
      <w:ind w:left="720"/>
      <w:contextualSpacing/>
    </w:pPr>
  </w:style>
  <w:style w:type="paragraph" w:customStyle="1" w:styleId="dec-date">
    <w:name w:val="dec-date"/>
    <w:basedOn w:val="a"/>
    <w:rsid w:val="003A1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a"/>
    <w:rsid w:val="003A1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F634A"/>
    <w:rPr>
      <w:b/>
      <w:bCs/>
    </w:rPr>
  </w:style>
  <w:style w:type="character" w:customStyle="1" w:styleId="a4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"/>
    <w:link w:val="a5"/>
    <w:uiPriority w:val="99"/>
    <w:locked/>
    <w:rsid w:val="00C4595E"/>
    <w:rPr>
      <w:sz w:val="24"/>
      <w:szCs w:val="24"/>
      <w:lang w:eastAsia="ru-RU"/>
    </w:rPr>
  </w:style>
  <w:style w:type="paragraph" w:styleId="a5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a"/>
    <w:link w:val="a4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042933"/>
    <w:pPr>
      <w:ind w:left="720"/>
      <w:contextualSpacing/>
    </w:pPr>
  </w:style>
  <w:style w:type="paragraph" w:customStyle="1" w:styleId="dec-date">
    <w:name w:val="dec-date"/>
    <w:basedOn w:val="a"/>
    <w:rsid w:val="003A1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a"/>
    <w:rsid w:val="003A1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9A94D5-CCE2-40F8-A704-9E4827238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593</Words>
  <Characters>3385</Characters>
  <Application>Microsoft Office Word</Application>
  <DocSecurity>0</DocSecurity>
  <Lines>28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https://mul2.gov.am/tasks/579750/oneclick/Himnavorum.docx?token=1cf669d639278b28db5aae58ffa5e159</cp:keywords>
  <cp:lastModifiedBy>h.aperyan</cp:lastModifiedBy>
  <cp:revision>92</cp:revision>
  <dcterms:created xsi:type="dcterms:W3CDTF">2021-06-28T06:57:00Z</dcterms:created>
  <dcterms:modified xsi:type="dcterms:W3CDTF">2022-02-28T09:24:00Z</dcterms:modified>
</cp:coreProperties>
</file>