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EA2" w:rsidRPr="00E749F9" w:rsidRDefault="00780EA2" w:rsidP="00E749F9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749F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80EA2" w:rsidRDefault="00BF2C61" w:rsidP="00E749F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749F9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2005 ԹՎԱԿԱՆԻ </w:t>
      </w:r>
      <w:r w:rsidRPr="00E749F9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br/>
        <w:t xml:space="preserve">ՀՈՒՆՎԱՐԻ 25-Ի N224-Ն ՈՐՈՇՄԱՆ ՄԵՋ ՓՈՓՈԽՈՒԹՅՈՒՆ ԿԱՏԱՐԵԼՈՒ ՄԱՍԻՆ» ԿԱՌԱՎԱՐՈՒԹՅԱՆ </w:t>
      </w:r>
      <w:r w:rsidR="00780EA2" w:rsidRPr="00E749F9">
        <w:rPr>
          <w:rFonts w:ascii="GHEA Grapalat" w:hAnsi="GHEA Grapalat"/>
          <w:b/>
          <w:sz w:val="24"/>
          <w:szCs w:val="24"/>
          <w:lang w:val="hy-AM"/>
        </w:rPr>
        <w:t>ՈՐՈՇ</w:t>
      </w:r>
      <w:r w:rsidR="001C44EC" w:rsidRPr="00E749F9">
        <w:rPr>
          <w:rFonts w:ascii="GHEA Grapalat" w:hAnsi="GHEA Grapalat"/>
          <w:b/>
          <w:sz w:val="24"/>
          <w:szCs w:val="24"/>
          <w:lang w:val="hy-AM"/>
        </w:rPr>
        <w:t>ՄԱՆ</w:t>
      </w:r>
      <w:r w:rsidR="00780EA2" w:rsidRPr="00E749F9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:rsidR="00E749F9" w:rsidRPr="00E749F9" w:rsidRDefault="00E749F9" w:rsidP="00E749F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bookmarkStart w:id="0" w:name="_GoBack"/>
      <w:bookmarkEnd w:id="0"/>
    </w:p>
    <w:p w:rsidR="00780EA2" w:rsidRPr="00E749F9" w:rsidRDefault="00780EA2" w:rsidP="00E749F9">
      <w:pPr>
        <w:pStyle w:val="ListParagraph"/>
        <w:numPr>
          <w:ilvl w:val="0"/>
          <w:numId w:val="1"/>
        </w:numPr>
        <w:spacing w:after="0" w:line="360" w:lineRule="auto"/>
        <w:ind w:left="720"/>
        <w:jc w:val="both"/>
        <w:rPr>
          <w:rFonts w:ascii="GHEA Grapalat" w:eastAsia="Times New Roman" w:hAnsi="GHEA Grapalat" w:cs="Sylfaen"/>
          <w:b/>
          <w:bCs/>
          <w:i/>
          <w:noProof/>
          <w:color w:val="000000"/>
          <w:spacing w:val="10"/>
          <w:sz w:val="24"/>
          <w:szCs w:val="24"/>
          <w:lang w:val="hy-AM"/>
        </w:rPr>
      </w:pPr>
      <w:r w:rsidRPr="00E749F9">
        <w:rPr>
          <w:rFonts w:ascii="GHEA Grapalat" w:eastAsia="Times New Roman" w:hAnsi="GHEA Grapalat" w:cs="Sylfaen"/>
          <w:b/>
          <w:bCs/>
          <w:i/>
          <w:noProof/>
          <w:color w:val="000000"/>
          <w:spacing w:val="10"/>
          <w:sz w:val="24"/>
          <w:szCs w:val="24"/>
          <w:lang w:val="hy-AM"/>
        </w:rPr>
        <w:t>Ընթացիկ իրավի</w:t>
      </w:r>
      <w:r w:rsidR="00E749F9">
        <w:rPr>
          <w:rFonts w:ascii="GHEA Grapalat" w:eastAsia="Times New Roman" w:hAnsi="GHEA Grapalat" w:cs="Sylfaen"/>
          <w:b/>
          <w:bCs/>
          <w:i/>
          <w:noProof/>
          <w:color w:val="000000"/>
          <w:spacing w:val="10"/>
          <w:sz w:val="24"/>
          <w:szCs w:val="24"/>
          <w:lang w:val="hy-AM"/>
        </w:rPr>
        <w:t xml:space="preserve">ճակը և իրավական ակտի ընդունման </w:t>
      </w:r>
      <w:r w:rsidRPr="00E749F9">
        <w:rPr>
          <w:rFonts w:ascii="GHEA Grapalat" w:eastAsia="Times New Roman" w:hAnsi="GHEA Grapalat" w:cs="Sylfaen"/>
          <w:b/>
          <w:bCs/>
          <w:i/>
          <w:noProof/>
          <w:color w:val="000000"/>
          <w:spacing w:val="10"/>
          <w:sz w:val="24"/>
          <w:szCs w:val="24"/>
          <w:lang w:val="hy-AM"/>
        </w:rPr>
        <w:t>անհրաժեշտությունը</w:t>
      </w:r>
    </w:p>
    <w:p w:rsidR="00BF2C61" w:rsidRDefault="00780EA2" w:rsidP="00E749F9">
      <w:pPr>
        <w:pStyle w:val="ListParagraph"/>
        <w:spacing w:after="0" w:line="360" w:lineRule="auto"/>
        <w:ind w:left="0" w:right="49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749F9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Նախագծի մշակումը բխում է </w:t>
      </w:r>
      <w:r w:rsidR="004214A2" w:rsidRPr="00E749F9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ընդունված «Պետական ոչ առևտրային կազմակերպությունների մասին» օրենքում փոփոխություններ կատարելու մասին» 2021 թվականի դեկտեմբերի 10-ի N392-Ն օրենքի ընդունմամբ, համաձայն որի՝ </w:t>
      </w:r>
      <w:r w:rsidR="004214A2" w:rsidRPr="00E749F9">
        <w:rPr>
          <w:rFonts w:ascii="GHEA Grapalat" w:hAnsi="GHEA Grapalat"/>
          <w:sz w:val="24"/>
          <w:szCs w:val="24"/>
          <w:lang w:val="hy-AM"/>
        </w:rPr>
        <w:t>ընդլայնվել է գործադիր մարմնի պաշտոնում նշանակվելու իրավունք ունեցող անձանց շրջանակը</w:t>
      </w:r>
      <w:r w:rsidR="00BF2C61" w:rsidRPr="00E749F9">
        <w:rPr>
          <w:rFonts w:ascii="GHEA Grapalat" w:hAnsi="GHEA Grapalat"/>
          <w:sz w:val="24"/>
          <w:szCs w:val="24"/>
          <w:lang w:val="hy-AM"/>
        </w:rPr>
        <w:t>։</w:t>
      </w:r>
    </w:p>
    <w:p w:rsidR="00E749F9" w:rsidRPr="00E749F9" w:rsidRDefault="00E749F9" w:rsidP="00E749F9">
      <w:pPr>
        <w:pStyle w:val="ListParagraph"/>
        <w:spacing w:after="0" w:line="360" w:lineRule="auto"/>
        <w:ind w:left="0" w:right="49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:rsidR="00780EA2" w:rsidRPr="00E749F9" w:rsidRDefault="00780EA2" w:rsidP="00E749F9">
      <w:pPr>
        <w:pStyle w:val="ListParagraph"/>
        <w:numPr>
          <w:ilvl w:val="0"/>
          <w:numId w:val="1"/>
        </w:numPr>
        <w:spacing w:after="0" w:line="360" w:lineRule="auto"/>
        <w:ind w:right="49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E749F9">
        <w:rPr>
          <w:rFonts w:ascii="GHEA Grapalat" w:hAnsi="GHEA Grapalat" w:cs="Sylfaen"/>
          <w:b/>
          <w:i/>
          <w:sz w:val="24"/>
          <w:szCs w:val="24"/>
          <w:lang w:val="hy-AM"/>
        </w:rPr>
        <w:t>Առաջարկվող կարգավորման բնույթը</w:t>
      </w:r>
    </w:p>
    <w:p w:rsidR="00050087" w:rsidRDefault="008676FD" w:rsidP="00E749F9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</w:pPr>
      <w:r w:rsidRPr="00E749F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Նախագծով </w:t>
      </w:r>
      <w:r w:rsidR="00BF2C61" w:rsidRPr="00E749F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առաջարկվում </w:t>
      </w:r>
      <w:r w:rsidRPr="00E749F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է </w:t>
      </w:r>
      <w:r w:rsidRPr="00E749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2005 թվականի հունվարի 25-ի N 224-Ն որոշման </w:t>
      </w:r>
      <w:r w:rsidR="00BF2C61" w:rsidRPr="00E749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N1 հավելվածի 9-րդ կետի «բ» ենթակետի բովանդակությունը համապատասխանեցնել </w:t>
      </w:r>
      <w:r w:rsidR="00E749F9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«Պետական ոչ առևտրային </w:t>
      </w:r>
      <w:r w:rsidR="00BF2C61" w:rsidRPr="00E749F9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>կազմակերպությունների մասին» օրենք</w:t>
      </w:r>
      <w:r w:rsidR="00074D5A" w:rsidRPr="00E749F9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>ի</w:t>
      </w:r>
      <w:r w:rsidR="00D32353" w:rsidRPr="00E749F9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="00074D5A" w:rsidRPr="00E749F9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>16-րդ</w:t>
      </w:r>
      <w:r w:rsidR="00956B51" w:rsidRPr="00E749F9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 հոդվածի 1-ին մասո</w:t>
      </w:r>
      <w:r w:rsidR="00D32353" w:rsidRPr="00E749F9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>ւմ ամրագրված աշխատանքային ստաժին վերաբերող բովանդակությանը։</w:t>
      </w:r>
    </w:p>
    <w:p w:rsidR="00E749F9" w:rsidRPr="00E749F9" w:rsidRDefault="00E749F9" w:rsidP="00E749F9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32353" w:rsidRPr="00E749F9" w:rsidRDefault="00780EA2" w:rsidP="00E749F9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749F9">
        <w:rPr>
          <w:rFonts w:ascii="GHEA Grapalat" w:hAnsi="GHEA Grapalat" w:cs="Arial"/>
          <w:b/>
          <w:i/>
          <w:iCs/>
          <w:sz w:val="24"/>
          <w:szCs w:val="24"/>
          <w:lang w:val="hy-AM"/>
        </w:rPr>
        <w:t>Նախագծի</w:t>
      </w:r>
      <w:r w:rsidRPr="00E749F9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մշակման գործընթացում ներգրավված ինստիտուտները</w:t>
      </w:r>
    </w:p>
    <w:p w:rsidR="00E749F9" w:rsidRDefault="00E749F9" w:rsidP="00E749F9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780EA2" w:rsidRPr="00E749F9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</w:t>
      </w:r>
      <w:r w:rsidR="00780EA2" w:rsidRPr="00E749F9">
        <w:rPr>
          <w:rFonts w:ascii="GHEA Grapalat" w:hAnsi="GHEA Grapalat" w:cs="Sylfaen"/>
          <w:sz w:val="24"/>
          <w:szCs w:val="24"/>
          <w:lang w:val="hy-AM"/>
        </w:rPr>
        <w:t>շրջակա միջավայրի նախարարության կողմից։</w:t>
      </w:r>
    </w:p>
    <w:p w:rsidR="00780EA2" w:rsidRPr="00E749F9" w:rsidRDefault="00780EA2" w:rsidP="00E749F9">
      <w:pPr>
        <w:pStyle w:val="ListParagraph"/>
        <w:numPr>
          <w:ilvl w:val="0"/>
          <w:numId w:val="1"/>
        </w:numPr>
        <w:spacing w:line="360" w:lineRule="auto"/>
        <w:jc w:val="both"/>
        <w:rPr>
          <w:rStyle w:val="BalloonTextChar"/>
          <w:rFonts w:ascii="GHEA Grapalat" w:hAnsi="GHEA Grapalat" w:cstheme="minorBidi"/>
          <w:sz w:val="24"/>
          <w:szCs w:val="24"/>
          <w:lang w:val="hy-AM"/>
        </w:rPr>
      </w:pPr>
      <w:r w:rsidRPr="00E749F9">
        <w:rPr>
          <w:rFonts w:ascii="GHEA Grapalat" w:hAnsi="GHEA Grapalat" w:cs="Arial"/>
          <w:b/>
          <w:i/>
          <w:iCs/>
          <w:sz w:val="24"/>
          <w:szCs w:val="24"/>
          <w:lang w:val="hy-AM"/>
        </w:rPr>
        <w:t>Ակնկալվող</w:t>
      </w:r>
      <w:r w:rsidRPr="00E749F9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արդյունքը</w:t>
      </w:r>
    </w:p>
    <w:p w:rsidR="00D32353" w:rsidRDefault="00780EA2" w:rsidP="00E749F9">
      <w:pPr>
        <w:pStyle w:val="ListParagraph"/>
        <w:tabs>
          <w:tab w:val="left" w:pos="450"/>
        </w:tabs>
        <w:spacing w:after="0" w:line="360" w:lineRule="auto"/>
        <w:ind w:left="360" w:right="49"/>
        <w:jc w:val="both"/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</w:pPr>
      <w:r w:rsidRPr="00E749F9">
        <w:rPr>
          <w:rFonts w:ascii="GHEA Grapalat" w:hAnsi="GHEA Grapalat"/>
          <w:iCs/>
          <w:sz w:val="24"/>
          <w:szCs w:val="24"/>
          <w:lang w:val="hy-AM"/>
        </w:rPr>
        <w:t xml:space="preserve">         Նախագծի ընդունմամբ կապահովվ</w:t>
      </w:r>
      <w:r w:rsidR="00D32353" w:rsidRPr="00E749F9">
        <w:rPr>
          <w:rFonts w:ascii="GHEA Grapalat" w:hAnsi="GHEA Grapalat"/>
          <w:iCs/>
          <w:sz w:val="24"/>
          <w:szCs w:val="24"/>
          <w:lang w:val="hy-AM"/>
        </w:rPr>
        <w:t>ի</w:t>
      </w:r>
      <w:r w:rsidRPr="00E749F9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D32353" w:rsidRPr="00E749F9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>«Պետական ոչ առևտրային կազմակերպությունների մասին» օրենքի 16-րդ հոդվածի 1-ին մասում ամրագրված աշխատանքային ստաժին վերաբերող պահանջը։</w:t>
      </w:r>
    </w:p>
    <w:p w:rsidR="00E749F9" w:rsidRPr="00E749F9" w:rsidRDefault="00E749F9" w:rsidP="00E749F9">
      <w:pPr>
        <w:pStyle w:val="ListParagraph"/>
        <w:tabs>
          <w:tab w:val="left" w:pos="450"/>
        </w:tabs>
        <w:spacing w:after="0" w:line="360" w:lineRule="auto"/>
        <w:ind w:left="360" w:right="49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:rsidR="00780EA2" w:rsidRPr="00E749F9" w:rsidRDefault="00D32353" w:rsidP="00E749F9">
      <w:pPr>
        <w:pStyle w:val="ListParagraph"/>
        <w:spacing w:after="0" w:line="360" w:lineRule="auto"/>
        <w:ind w:left="360" w:right="49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E749F9">
        <w:rPr>
          <w:rFonts w:ascii="GHEA Grapalat" w:hAnsi="GHEA Grapalat"/>
          <w:b/>
          <w:i/>
          <w:iCs/>
          <w:sz w:val="24"/>
          <w:szCs w:val="24"/>
          <w:lang w:val="hy-AM"/>
        </w:rPr>
        <w:lastRenderedPageBreak/>
        <w:t xml:space="preserve">5. </w:t>
      </w:r>
      <w:r w:rsidR="00780EA2" w:rsidRPr="00E749F9">
        <w:rPr>
          <w:rFonts w:ascii="GHEA Grapalat" w:hAnsi="GHEA Grapalat"/>
          <w:b/>
          <w:i/>
          <w:iCs/>
          <w:sz w:val="24"/>
          <w:szCs w:val="24"/>
          <w:lang w:val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780EA2" w:rsidRDefault="00780EA2" w:rsidP="00E749F9">
      <w:pPr>
        <w:pStyle w:val="ListParagraph"/>
        <w:spacing w:after="0" w:line="360" w:lineRule="auto"/>
        <w:ind w:left="360" w:right="49" w:firstLine="360"/>
        <w:jc w:val="both"/>
        <w:rPr>
          <w:rFonts w:ascii="GHEA Grapalat" w:hAnsi="GHEA Grapalat"/>
          <w:sz w:val="24"/>
          <w:szCs w:val="24"/>
          <w:lang w:val="pt-PT"/>
        </w:rPr>
      </w:pPr>
      <w:r w:rsidRPr="00E749F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E749F9">
        <w:rPr>
          <w:rFonts w:ascii="GHEA Grapalat" w:hAnsi="GHEA Grapalat"/>
          <w:sz w:val="24"/>
          <w:szCs w:val="24"/>
          <w:lang w:val="hy-AM"/>
        </w:rPr>
        <w:t xml:space="preserve"> ընդունման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Հայաստանի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պետական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կամ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տեղական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մարմնի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բյուջեի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ծախսերի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և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եկամուտների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էական </w:t>
      </w:r>
      <w:r w:rsidRPr="00E749F9">
        <w:rPr>
          <w:rFonts w:ascii="GHEA Grapalat" w:hAnsi="GHEA Grapalat"/>
          <w:sz w:val="24"/>
          <w:szCs w:val="24"/>
          <w:lang w:val="hy-AM"/>
        </w:rPr>
        <w:t>ավելացում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կամ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նվազեցում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չի</w:t>
      </w:r>
      <w:r w:rsidRPr="00E749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749F9">
        <w:rPr>
          <w:rFonts w:ascii="GHEA Grapalat" w:hAnsi="GHEA Grapalat"/>
          <w:sz w:val="24"/>
          <w:szCs w:val="24"/>
          <w:lang w:val="hy-AM"/>
        </w:rPr>
        <w:t>նախատեսվում</w:t>
      </w:r>
      <w:r w:rsidRPr="00E749F9">
        <w:rPr>
          <w:rFonts w:ascii="GHEA Grapalat" w:hAnsi="GHEA Grapalat"/>
          <w:sz w:val="24"/>
          <w:szCs w:val="24"/>
          <w:lang w:val="pt-PT"/>
        </w:rPr>
        <w:t>:</w:t>
      </w:r>
    </w:p>
    <w:p w:rsidR="00E749F9" w:rsidRPr="00E749F9" w:rsidRDefault="00E749F9" w:rsidP="00E749F9">
      <w:pPr>
        <w:pStyle w:val="ListParagraph"/>
        <w:spacing w:after="0" w:line="360" w:lineRule="auto"/>
        <w:ind w:left="360" w:right="49" w:firstLine="360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</w:p>
    <w:p w:rsidR="00780EA2" w:rsidRPr="00E749F9" w:rsidRDefault="00780EA2" w:rsidP="00E749F9">
      <w:pPr>
        <w:pStyle w:val="ListParagraph"/>
        <w:numPr>
          <w:ilvl w:val="0"/>
          <w:numId w:val="3"/>
        </w:numPr>
        <w:spacing w:after="0" w:line="360" w:lineRule="auto"/>
        <w:ind w:right="-21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 w:rsidRPr="00E749F9">
        <w:rPr>
          <w:rFonts w:ascii="GHEA Grapalat" w:eastAsia="Times New Roman" w:hAnsi="GHEA Grapalat"/>
          <w:b/>
          <w:i/>
          <w:sz w:val="24"/>
          <w:szCs w:val="24"/>
          <w:lang w:val="hy-AM"/>
        </w:rPr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ռազմավարությունների</w:t>
      </w:r>
    </w:p>
    <w:p w:rsidR="00780EA2" w:rsidRPr="00E749F9" w:rsidRDefault="00780EA2" w:rsidP="00E749F9">
      <w:pPr>
        <w:spacing w:after="0" w:line="360" w:lineRule="auto"/>
        <w:ind w:right="-21" w:firstLine="360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E749F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E749F9">
        <w:rPr>
          <w:rFonts w:ascii="GHEA Grapalat" w:eastAsia="Times New Roman" w:hAnsi="GHEA Grapalat"/>
          <w:sz w:val="24"/>
          <w:szCs w:val="24"/>
          <w:lang w:val="hy-AM"/>
        </w:rPr>
        <w:t>Նախագ</w:t>
      </w:r>
      <w:r w:rsidR="001C44EC" w:rsidRPr="00E749F9">
        <w:rPr>
          <w:rFonts w:ascii="GHEA Grapalat" w:eastAsia="Times New Roman" w:hAnsi="GHEA Grapalat"/>
          <w:sz w:val="24"/>
          <w:szCs w:val="24"/>
          <w:lang w:val="hy-AM"/>
        </w:rPr>
        <w:t>իծը</w:t>
      </w:r>
      <w:r w:rsidRPr="00E749F9">
        <w:rPr>
          <w:rFonts w:ascii="GHEA Grapalat" w:eastAsia="Times New Roman" w:hAnsi="GHEA Grapalat"/>
          <w:sz w:val="24"/>
          <w:szCs w:val="24"/>
          <w:lang w:val="hy-AM"/>
        </w:rPr>
        <w:t xml:space="preserve"> ռազմավարական փաստաթղթերի հետ առնչություն չունի։</w:t>
      </w:r>
      <w:r w:rsidRPr="00E749F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</w:p>
    <w:p w:rsidR="00780EA2" w:rsidRPr="00E749F9" w:rsidRDefault="00780EA2" w:rsidP="00E749F9">
      <w:pPr>
        <w:tabs>
          <w:tab w:val="left" w:pos="270"/>
        </w:tabs>
        <w:spacing w:after="0" w:line="360" w:lineRule="auto"/>
        <w:ind w:right="360"/>
        <w:rPr>
          <w:rFonts w:ascii="GHEA Grapalat" w:eastAsiaTheme="minorEastAsia" w:hAnsi="GHEA Grapalat"/>
          <w:sz w:val="24"/>
          <w:szCs w:val="24"/>
          <w:lang w:val="hy-AM"/>
        </w:rPr>
      </w:pPr>
      <w:r w:rsidRPr="00E749F9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</w:t>
      </w:r>
    </w:p>
    <w:p w:rsidR="00780EA2" w:rsidRPr="00E749F9" w:rsidRDefault="00780EA2" w:rsidP="00E749F9">
      <w:pPr>
        <w:spacing w:after="0" w:line="360" w:lineRule="auto"/>
        <w:ind w:right="49"/>
        <w:rPr>
          <w:rFonts w:ascii="GHEA Grapalat" w:hAnsi="GHEA Grapalat"/>
          <w:b/>
          <w:i/>
          <w:iCs/>
          <w:sz w:val="24"/>
          <w:szCs w:val="24"/>
          <w:lang w:val="pt-PT"/>
        </w:rPr>
      </w:pPr>
    </w:p>
    <w:p w:rsidR="00780EA2" w:rsidRPr="00E749F9" w:rsidRDefault="00780EA2" w:rsidP="00E749F9">
      <w:pPr>
        <w:tabs>
          <w:tab w:val="left" w:pos="2430"/>
        </w:tabs>
        <w:spacing w:after="0" w:line="360" w:lineRule="auto"/>
        <w:ind w:right="49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80EA2" w:rsidRPr="00E749F9" w:rsidRDefault="00780EA2" w:rsidP="00E749F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D25EB" w:rsidRPr="00E749F9" w:rsidRDefault="009D25EB" w:rsidP="00E749F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D25EB" w:rsidRPr="00E749F9" w:rsidSect="00E749F9">
      <w:pgSz w:w="12240" w:h="15840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641E"/>
    <w:multiLevelType w:val="hybridMultilevel"/>
    <w:tmpl w:val="5DE82514"/>
    <w:lvl w:ilvl="0" w:tplc="0409000F">
      <w:start w:val="5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F07F67"/>
    <w:multiLevelType w:val="hybridMultilevel"/>
    <w:tmpl w:val="FD624394"/>
    <w:lvl w:ilvl="0" w:tplc="FFB20640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619C608E"/>
    <w:multiLevelType w:val="hybridMultilevel"/>
    <w:tmpl w:val="7C50A9C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CB8"/>
    <w:rsid w:val="00015B33"/>
    <w:rsid w:val="00050087"/>
    <w:rsid w:val="00074D5A"/>
    <w:rsid w:val="001C44EC"/>
    <w:rsid w:val="002300DB"/>
    <w:rsid w:val="002B2CB8"/>
    <w:rsid w:val="004214A2"/>
    <w:rsid w:val="006A49CA"/>
    <w:rsid w:val="00780EA2"/>
    <w:rsid w:val="008676FD"/>
    <w:rsid w:val="0092502E"/>
    <w:rsid w:val="00956B51"/>
    <w:rsid w:val="009D25EB"/>
    <w:rsid w:val="00BF2C61"/>
    <w:rsid w:val="00D167D3"/>
    <w:rsid w:val="00D32353"/>
    <w:rsid w:val="00E749F9"/>
    <w:rsid w:val="00FE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8B5B6"/>
  <w15:chartTrackingRefBased/>
  <w15:docId w15:val="{6045FD81-E922-4F1C-866C-09D8DB53F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EA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8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E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EA2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780EA2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780EA2"/>
    <w:pPr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780E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4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Khachatryan</cp:lastModifiedBy>
  <cp:revision>41</cp:revision>
  <cp:lastPrinted>2022-03-02T05:54:00Z</cp:lastPrinted>
  <dcterms:created xsi:type="dcterms:W3CDTF">2021-12-08T07:33:00Z</dcterms:created>
  <dcterms:modified xsi:type="dcterms:W3CDTF">2022-03-02T05:55:00Z</dcterms:modified>
</cp:coreProperties>
</file>