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04" w:rsidRDefault="00B96A04" w:rsidP="00B96A04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:rsidR="000608B6" w:rsidRPr="00B96A04" w:rsidRDefault="000608B6" w:rsidP="00B96A04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B96A0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ՆԱԽԱԳԻԾ</w:t>
      </w:r>
    </w:p>
    <w:p w:rsidR="000608B6" w:rsidRPr="00B96A04" w:rsidRDefault="000608B6" w:rsidP="00B96A04">
      <w:pPr>
        <w:autoSpaceDE w:val="0"/>
        <w:autoSpaceDN w:val="0"/>
        <w:adjustRightInd w:val="0"/>
        <w:spacing w:line="360" w:lineRule="auto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:rsidR="000608B6" w:rsidRPr="00D97E03" w:rsidRDefault="000608B6" w:rsidP="00B96A04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B96A04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ՀԱՅԱՍՏԱՆԻ ՀԱՆՐԱՊԵՏՈՒԹՅԱՆ </w:t>
      </w:r>
      <w:r w:rsidRPr="00B96A0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ԿԱՌԱՎԱՐՈՒԹՅՈՒՆ</w:t>
      </w:r>
      <w:r w:rsidRPr="00B96A04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B96A0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:rsidR="000608B6" w:rsidRPr="00D97E03" w:rsidRDefault="000608B6" w:rsidP="00B96A04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:rsidR="000608B6" w:rsidRPr="00B96A04" w:rsidRDefault="000608B6" w:rsidP="00B96A04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B96A0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ՈՐՈՇՈՒՄ</w:t>
      </w:r>
    </w:p>
    <w:p w:rsidR="000608B6" w:rsidRPr="00B96A04" w:rsidRDefault="000608B6" w:rsidP="00B96A04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:rsidR="000608B6" w:rsidRPr="00B96A04" w:rsidRDefault="000608B6" w:rsidP="00B96A04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B96A0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«------» ----------- 2022թ. N --- -Ն</w:t>
      </w:r>
    </w:p>
    <w:p w:rsidR="00C4161A" w:rsidRPr="00B96A04" w:rsidRDefault="00C4161A" w:rsidP="00B96A04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:rsidR="00621CB1" w:rsidRDefault="00621CB1" w:rsidP="00B96A04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B96A0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2005 ԹՎԱԿԱՆԻ </w:t>
      </w:r>
      <w:r w:rsidRPr="00B96A0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br/>
        <w:t>ՀՈՒՆՎԱՐԻ 25-Ի N224-Ն ՈՐՈՇՄԱՆ ՄԵՋ ՓՈՓՈԽՈՒԹՅՈՒՆ ԿԱՏԱՐԵԼՈՒ ՄԱՍԻՆ</w:t>
      </w:r>
    </w:p>
    <w:p w:rsidR="00B96A04" w:rsidRPr="00B96A04" w:rsidRDefault="00B96A04" w:rsidP="00B96A04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:rsidR="00621CB1" w:rsidRPr="00B96A04" w:rsidRDefault="00621CB1" w:rsidP="00B96A04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B96A0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ab/>
      </w:r>
      <w:r w:rsidRPr="00B96A0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Հիմք ընդունելով «Պետական ոչ առևտրային կազմակերպությունների մասին» օրենքի 16-րդ հոդվածի 1-ին մասը</w:t>
      </w:r>
      <w:r w:rsidR="00C4161A" w:rsidRPr="00B96A0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և «Նորմատիվ իրավական ակտերի մասին»</w:t>
      </w:r>
      <w:r w:rsidRPr="00B96A0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C4161A" w:rsidRPr="00B96A0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օրենքի 34-րդ հոդվածը՝ </w:t>
      </w:r>
      <w:r w:rsidRPr="00B96A0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Կա</w:t>
      </w:r>
      <w:r w:rsidR="00D97E03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ռ</w:t>
      </w:r>
      <w:bookmarkStart w:id="0" w:name="_GoBack"/>
      <w:bookmarkEnd w:id="0"/>
      <w:r w:rsidRPr="00B96A0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ավարությունը որոշում է.</w:t>
      </w:r>
    </w:p>
    <w:p w:rsidR="00621CB1" w:rsidRPr="00B96A04" w:rsidRDefault="00621CB1" w:rsidP="00B96A04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Style w:val="Strong"/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96A0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Հայաստանի Հանրապետության կառավարության 2005</w:t>
      </w:r>
      <w:r w:rsidR="00B96A04" w:rsidRPr="00B96A0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թվականի հունվարի 25-ի </w:t>
      </w:r>
      <w:r w:rsidR="005B304B" w:rsidRPr="00B96A04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«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Պետական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ոչ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առևտրային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կազմակերպությունների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և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հարյուր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տոկոս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`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պետությանը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սեփականության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իրավունքով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պատկանող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բաժնեմաս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ունեցող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փակ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բաժնետիրական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ընկերությունների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գործադիր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մարմինների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ընտրության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(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նշանակման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)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ընդհանուր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կարգը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և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նրանց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հետ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կնքվող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աշխատանքային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պայմանագրերի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օրինակելի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ձևերը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հաստատելու</w:t>
      </w:r>
      <w:r w:rsidR="005B304B" w:rsidRPr="00B96A04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մասին» N22</w:t>
      </w:r>
      <w:r w:rsidR="00F47898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4</w:t>
      </w:r>
      <w:r w:rsidR="005B304B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-Ն որոշման N1 հավելվածի 9-րդ կետի «բ» ենթակետը շարադրել հետ</w:t>
      </w:r>
      <w:r w:rsidR="002471DF"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ևյալ խմբագրությամբ.</w:t>
      </w:r>
    </w:p>
    <w:p w:rsidR="002471DF" w:rsidRPr="00B96A04" w:rsidRDefault="002471DF" w:rsidP="00B96A04">
      <w:pPr>
        <w:tabs>
          <w:tab w:val="left" w:pos="630"/>
        </w:tabs>
        <w:autoSpaceDE w:val="0"/>
        <w:autoSpaceDN w:val="0"/>
        <w:adjustRightInd w:val="0"/>
        <w:spacing w:line="360" w:lineRule="auto"/>
        <w:jc w:val="both"/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</w:pPr>
      <w:r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ab/>
        <w:t xml:space="preserve">«բ) </w:t>
      </w:r>
      <w:r w:rsidRPr="00B96A04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առնվազն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չորս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ստաժ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կամ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առնվազն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հինգ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ստաժ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կամ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բնագավառի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առնվազն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երեք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ստաժ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6A04">
        <w:rPr>
          <w:rFonts w:ascii="GHEA Grapalat" w:hAnsi="GHEA Grapalat" w:cs="Arial"/>
          <w:sz w:val="24"/>
          <w:szCs w:val="24"/>
          <w:lang w:val="hy-AM"/>
        </w:rPr>
        <w:t>եթե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այլ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բան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չէ</w:t>
      </w:r>
      <w:r w:rsidR="00655B1C" w:rsidRPr="00B96A04">
        <w:rPr>
          <w:rFonts w:ascii="GHEA Grapalat" w:hAnsi="GHEA Grapalat" w:cs="Arial"/>
          <w:sz w:val="24"/>
          <w:szCs w:val="24"/>
          <w:lang w:val="hy-AM"/>
        </w:rPr>
        <w:t>.</w:t>
      </w:r>
      <w:r w:rsidRPr="00B96A04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»։</w:t>
      </w:r>
    </w:p>
    <w:p w:rsidR="002471DF" w:rsidRPr="00B96A04" w:rsidRDefault="002471DF" w:rsidP="00B96A04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  <w:r w:rsidRPr="00B96A0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Սույն որոշումն ուժի մեջ է մտնում </w:t>
      </w:r>
      <w:r w:rsidRPr="00B96A04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հրապարակմանը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B96A0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6A04">
        <w:rPr>
          <w:rFonts w:ascii="GHEA Grapalat" w:hAnsi="GHEA Grapalat" w:cs="Arial"/>
          <w:sz w:val="24"/>
          <w:szCs w:val="24"/>
          <w:lang w:val="hy-AM"/>
        </w:rPr>
        <w:t>օրվանից</w:t>
      </w:r>
      <w:r w:rsidRPr="00B96A04">
        <w:rPr>
          <w:rFonts w:ascii="GHEA Grapalat" w:hAnsi="GHEA Grapalat"/>
          <w:sz w:val="24"/>
          <w:szCs w:val="24"/>
          <w:lang w:val="hy-AM"/>
        </w:rPr>
        <w:t>:</w:t>
      </w:r>
    </w:p>
    <w:sectPr w:rsidR="002471DF" w:rsidRPr="00B96A04" w:rsidSect="00B96A04">
      <w:pgSz w:w="12240" w:h="15840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3910"/>
    <w:multiLevelType w:val="hybridMultilevel"/>
    <w:tmpl w:val="B2F4F08A"/>
    <w:lvl w:ilvl="0" w:tplc="913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93"/>
    <w:rsid w:val="000608B6"/>
    <w:rsid w:val="000F2BF3"/>
    <w:rsid w:val="002471DF"/>
    <w:rsid w:val="005B304B"/>
    <w:rsid w:val="00621CB1"/>
    <w:rsid w:val="00646664"/>
    <w:rsid w:val="00655B1C"/>
    <w:rsid w:val="00AC7C93"/>
    <w:rsid w:val="00B96A04"/>
    <w:rsid w:val="00C4161A"/>
    <w:rsid w:val="00D97E03"/>
    <w:rsid w:val="00F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2AF7"/>
  <w15:chartTrackingRefBased/>
  <w15:docId w15:val="{5F1269E8-7952-4318-820C-A3CDD92B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B6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B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Ruzanna Khachatryan</cp:lastModifiedBy>
  <cp:revision>29</cp:revision>
  <cp:lastPrinted>2022-03-02T05:50:00Z</cp:lastPrinted>
  <dcterms:created xsi:type="dcterms:W3CDTF">2022-01-11T11:58:00Z</dcterms:created>
  <dcterms:modified xsi:type="dcterms:W3CDTF">2022-03-02T06:20:00Z</dcterms:modified>
</cp:coreProperties>
</file>