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3EE647" w14:textId="77777777" w:rsidR="00CC19B8" w:rsidRPr="00DF0037" w:rsidRDefault="00CC19B8" w:rsidP="00DF0037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14:paraId="2714FE5F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ԿԱՌԱՎԱՐՈՒԹՅՈՒՆ</w:t>
      </w:r>
    </w:p>
    <w:p w14:paraId="6B6F4E69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ՈՐՈՇՈՒՄ</w:t>
      </w:r>
    </w:p>
    <w:p w14:paraId="2820126C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թվականի N –Ն</w:t>
      </w:r>
    </w:p>
    <w:p w14:paraId="716F91DF" w14:textId="77777777" w:rsidR="002D734B" w:rsidRPr="00DF0037" w:rsidRDefault="002D734B" w:rsidP="00DF003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«ՎԵՐԱՄՇԱԿՈՒՄ՝ ՄԱՔՍԱՅԻՆ ՏԱՐԱԾՔԻՑ ԴՈՒՐՍ» ՄԱՔՍԱՅԻՆ ԸՆԹԱՑԱԿԱՐԳԻ ԿԻՐԱՌՄԱՄԲ ՀԱՅԱՍՏԱՆԻ ՀԱՆՐԱՊԵՏՈՒԹՅԱՆ ՏԱՐԱԾՔԻՑ ԵՐՐՈՐԴ ԵՐԿՐՆԵՐ ԱՐՏԱՀԱՆՎՈՂ ԵՎ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</w:t>
      </w:r>
    </w:p>
    <w:p w14:paraId="603C13A4" w14:textId="77777777" w:rsidR="00DF1E0A" w:rsidRPr="00DF0037" w:rsidRDefault="00DF1E0A" w:rsidP="00DF003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CA6FB0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Ղեկավարվելով «Առևտրի և ծառայությունների մասին» Հայաստանի Հանրապետության օրենքի 2.1 հոդվածով, </w:t>
      </w:r>
      <w:r w:rsidR="007F7805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«Մաքսային կարգավորման մասին» Հայաստանի Հանրապետության օրենքի 32-րդ գլխով, Հայաստանի Հանրապետության կառավարության 2014 թվականի դեկտեմբերի 25-ի N1524-Ն որոշման  </w:t>
      </w:r>
      <w:r w:rsidR="00DF1E0A" w:rsidRPr="00DF0037">
        <w:rPr>
          <w:rFonts w:ascii="GHEA Grapalat" w:hAnsi="GHEA Grapalat"/>
          <w:color w:val="000000"/>
          <w:sz w:val="24"/>
          <w:szCs w:val="24"/>
          <w:lang w:val="hy-AM"/>
        </w:rPr>
        <w:t>3-րդ կետով հաստատված N3 հավելված</w:t>
      </w:r>
      <w:r w:rsidR="007F7805" w:rsidRPr="00DF003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02B10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2.</w:t>
      </w:r>
      <w:r w:rsidR="00DF1E0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10 կետով,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2015 թվականի ապրիլի 21-ի </w:t>
      </w:r>
      <w:r w:rsidR="007C36C0" w:rsidRPr="00DF0037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30 որոշման N14 հավելվածով հաստատված Եվրասիական տնտեսական միության մաքսային տարածք թանկարժեք մետաղների և թանկարժեք մետաղներ պարունակող հումքային ապրանքների ներմուծման և Եվրասիական տնտեսական միության մաքսային տարածքից արտահանման մասին կարգի 10-րդ կետով` Հայաստանի Հանրապետության կառավարությունը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որոշում է.</w:t>
      </w:r>
    </w:p>
    <w:p w14:paraId="202BAF78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1. Կիրառել «</w:t>
      </w:r>
      <w:r w:rsidRPr="00DF0037">
        <w:rPr>
          <w:rFonts w:ascii="GHEA Grapalat" w:hAnsi="GHEA Grapalat" w:cs="Arial"/>
          <w:sz w:val="24"/>
          <w:szCs w:val="24"/>
          <w:lang w:val="hy-AM"/>
        </w:rPr>
        <w:t>վերամշակում՝ մաքսային տարածքից դուրս» մաքսային ընթացակարգ` քվոտա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սահմանելու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միջոցով</w:t>
      </w:r>
      <w:r w:rsidR="00505CB9" w:rsidRPr="00DF003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սույն որոշումն</w:t>
      </w:r>
      <w:r w:rsidRPr="00DF003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ուժի մեջ մտնելուց հետո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մինչև 202</w:t>
      </w:r>
      <w:r w:rsidR="00755DF6" w:rsidRPr="00755DF6">
        <w:rPr>
          <w:rFonts w:ascii="GHEA Grapalat" w:hAnsi="GHEA Grapalat" w:cs="Arial"/>
          <w:sz w:val="24"/>
          <w:szCs w:val="24"/>
          <w:lang w:val="hy-AM"/>
        </w:rPr>
        <w:t>2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թվականի դեկտեմբերի 30-ը ներառյալ Հայաստանի Հանրապետության տարածքից</w:t>
      </w:r>
      <w:r w:rsidR="00530805" w:rsidRPr="00DF0037">
        <w:rPr>
          <w:rFonts w:ascii="GHEA Grapalat" w:hAnsi="GHEA Grapalat" w:cs="Arial"/>
          <w:sz w:val="24"/>
          <w:szCs w:val="24"/>
          <w:lang w:val="hy-AM"/>
        </w:rPr>
        <w:t xml:space="preserve"> երրորդ երկրներ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արտահանվող այն թանկարժեք մետաղների կամ </w:t>
      </w:r>
      <w:r w:rsidRPr="00DF0037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նկատմամբ, որոնց վերամշակման արդյունքն են հանդիսանում ոսկերչական իրերը, վարպետների կողմից պատրաստված ոսկյա և արծաթյա իրերը, այլ իրերը և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9113 10 100 0,  9608 10 920 0-ից, 9608 10 990 0-ից  և 9608 30 000 0-ից ծածկագրեր)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՝ համաձայն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N 1 հավելվածի</w:t>
      </w:r>
      <w:r w:rsidRPr="00DF0037">
        <w:rPr>
          <w:rFonts w:ascii="GHEA Grapalat" w:hAnsi="GHEA Grapalat" w:cs="Arial"/>
          <w:sz w:val="24"/>
          <w:szCs w:val="24"/>
          <w:lang w:val="hy-AM"/>
        </w:rPr>
        <w:t>.</w:t>
      </w:r>
    </w:p>
    <w:p w14:paraId="46F7643D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2. Սահմանել, որ՝</w:t>
      </w:r>
      <w:bookmarkStart w:id="0" w:name="_GoBack"/>
      <w:bookmarkEnd w:id="0"/>
    </w:p>
    <w:p w14:paraId="1BCD433E" w14:textId="7345338B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Pr="00DF0037">
        <w:rPr>
          <w:rFonts w:ascii="GHEA Grapalat" w:hAnsi="GHEA Grapalat"/>
          <w:sz w:val="24"/>
          <w:szCs w:val="24"/>
          <w:lang w:val="hy-AM"/>
        </w:rPr>
        <w:t>սույն որոշ</w:t>
      </w:r>
      <w:r w:rsidR="00505CB9" w:rsidRPr="00DF0037">
        <w:rPr>
          <w:rFonts w:ascii="GHEA Grapalat" w:hAnsi="GHEA Grapalat"/>
          <w:sz w:val="24"/>
          <w:szCs w:val="24"/>
          <w:lang w:val="hy-AM"/>
        </w:rPr>
        <w:t>ումն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ուժի մեջ մտնելուց հետո </w:t>
      </w:r>
      <w:r w:rsidRPr="00DF0037">
        <w:rPr>
          <w:rFonts w:ascii="GHEA Grapalat" w:hAnsi="GHEA Grapalat" w:cs="Arial"/>
          <w:sz w:val="24"/>
          <w:szCs w:val="24"/>
          <w:lang w:val="hy-AM"/>
        </w:rPr>
        <w:t>մինչև 202</w:t>
      </w:r>
      <w:r w:rsidR="00755DF6" w:rsidRPr="00755DF6">
        <w:rPr>
          <w:rFonts w:ascii="GHEA Grapalat" w:hAnsi="GHEA Grapalat" w:cs="Arial"/>
          <w:sz w:val="24"/>
          <w:szCs w:val="24"/>
          <w:lang w:val="hy-AM"/>
        </w:rPr>
        <w:t>2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թվականի դեկտեմբերի </w:t>
      </w:r>
      <w:r w:rsidR="00530805" w:rsidRPr="00DF0037"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Pr="00DF0037">
        <w:rPr>
          <w:rFonts w:ascii="GHEA Grapalat" w:hAnsi="GHEA Grapalat" w:cs="Arial"/>
          <w:sz w:val="24"/>
          <w:szCs w:val="24"/>
          <w:lang w:val="hy-AM"/>
        </w:rPr>
        <w:t>30-</w:t>
      </w:r>
      <w:r w:rsidR="00530805" w:rsidRPr="00DF0037">
        <w:rPr>
          <w:rFonts w:ascii="GHEA Grapalat" w:hAnsi="GHEA Grapalat" w:cs="Arial"/>
          <w:sz w:val="24"/>
          <w:szCs w:val="24"/>
          <w:lang w:val="hy-AM"/>
        </w:rPr>
        <w:t>ը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ներառյալ Հայաստանի Հանրապետության տարածքից </w:t>
      </w:r>
      <w:r w:rsidRPr="00DF003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վերամշակում՝ մաքսային տարածքից դուրս» մաքսային ընթացակարգով ձևակերպված 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="00530805" w:rsidRPr="00DF0037">
        <w:rPr>
          <w:rFonts w:ascii="GHEA Grapalat" w:hAnsi="GHEA Grapalat" w:cs="Arial"/>
          <w:sz w:val="24"/>
          <w:szCs w:val="24"/>
          <w:lang w:val="hy-AM"/>
        </w:rPr>
        <w:t xml:space="preserve">երրորդ երկներ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արտահանումը թույլատրվում է N1 հավելվածով սահմանված քվոտայից ոչ ավելի ծավալով</w:t>
      </w:r>
      <w:r w:rsidR="00575BB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75BB6" w:rsidRPr="00575BB6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9C69EA">
        <w:rPr>
          <w:rFonts w:ascii="GHEA Grapalat" w:hAnsi="GHEA Grapalat"/>
          <w:color w:val="000000"/>
          <w:sz w:val="24"/>
          <w:szCs w:val="24"/>
          <w:lang w:val="hy-AM"/>
        </w:rPr>
        <w:t>պահպանելով</w:t>
      </w:r>
      <w:r w:rsidR="00575BB6">
        <w:rPr>
          <w:rFonts w:ascii="GHEA Grapalat" w:hAnsi="GHEA Grapalat"/>
          <w:color w:val="000000"/>
          <w:sz w:val="24"/>
          <w:szCs w:val="24"/>
          <w:lang w:val="hy-AM"/>
        </w:rPr>
        <w:t xml:space="preserve"> 2021 թվականի</w:t>
      </w:r>
      <w:r w:rsidR="009C69EA" w:rsidRPr="00C662B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C69EA">
        <w:rPr>
          <w:rFonts w:ascii="GHEA Grapalat" w:hAnsi="GHEA Grapalat"/>
          <w:color w:val="000000"/>
          <w:sz w:val="24"/>
          <w:szCs w:val="24"/>
          <w:lang w:val="hy-AM"/>
        </w:rPr>
        <w:t>համար</w:t>
      </w:r>
      <w:r w:rsidR="00575BB6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</w:t>
      </w:r>
      <w:r w:rsidR="009C69EA">
        <w:rPr>
          <w:rFonts w:ascii="GHEA Grapalat" w:hAnsi="GHEA Grapalat"/>
          <w:color w:val="000000"/>
          <w:sz w:val="24"/>
          <w:szCs w:val="24"/>
          <w:lang w:val="hy-AM"/>
        </w:rPr>
        <w:t xml:space="preserve"> քվոտայի</w:t>
      </w:r>
      <w:r w:rsidR="00575BB6">
        <w:rPr>
          <w:rFonts w:ascii="GHEA Grapalat" w:hAnsi="GHEA Grapalat"/>
          <w:color w:val="000000"/>
          <w:sz w:val="24"/>
          <w:szCs w:val="24"/>
          <w:lang w:val="hy-AM"/>
        </w:rPr>
        <w:t xml:space="preserve"> չափ</w:t>
      </w:r>
      <w:r w:rsidR="009C69EA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575BB6" w:rsidRPr="00575BB6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` լիցենզիայի առկայության դեպքում:</w:t>
      </w:r>
    </w:p>
    <w:p w14:paraId="2C995527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3. Հաստատել՝</w:t>
      </w:r>
    </w:p>
    <w:p w14:paraId="1164726B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1) արտաքին տնտեսական գործունեության մասնակիցների կողմից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արտահանման լիցենզավորման ընթացակարգը` համաձայն N 2 հավելվածի.</w:t>
      </w:r>
    </w:p>
    <w:p w14:paraId="55861DA7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արտահանման մասով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մեկանգամյա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լիցենզիայի ձևը` համաձայն N 3 հավելվածի.</w:t>
      </w:r>
    </w:p>
    <w:p w14:paraId="152C8502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3)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արտահանման մասով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լիցենզիայի ձևը` համաձայն N</w:t>
      </w:r>
      <w:r w:rsidR="00755DF6" w:rsidRPr="00755DF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4 հավելվածի.</w:t>
      </w:r>
    </w:p>
    <w:p w14:paraId="67F7626F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4. Սույն որոշումն ուժի մեջ է մտնում պաշտոնական հրապարակմանը հաջորդող օրվանից</w:t>
      </w:r>
      <w:r w:rsidR="00B64486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և գործում է մինչև 202</w:t>
      </w:r>
      <w:r w:rsidR="00755DF6" w:rsidRPr="00755DF6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B64486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դեկտեմբերի 30-ը ներառյալ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18882BD2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0349CC" w:rsidRPr="00DF0037" w14:paraId="2E2C6EA1" w14:textId="77777777" w:rsidTr="00EA63A4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05D58E" w14:textId="77777777" w:rsidR="009B3787" w:rsidRPr="00DF0037" w:rsidRDefault="009B3787" w:rsidP="00DF0037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69DE8040" w14:textId="77777777" w:rsidR="000349CC" w:rsidRPr="00DF0037" w:rsidRDefault="00203E08" w:rsidP="00DF0037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17EB0506" w14:textId="77777777" w:rsidR="000349CC" w:rsidRPr="00DF0037" w:rsidRDefault="00203E08" w:rsidP="00DF0037">
            <w:pPr>
              <w:spacing w:after="0" w:line="360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Ն.</w:t>
            </w:r>
            <w:r w:rsidR="00755DF6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ՓԱՇԻՆՅԱՆ</w:t>
            </w:r>
          </w:p>
        </w:tc>
      </w:tr>
    </w:tbl>
    <w:p w14:paraId="799CD9D8" w14:textId="77777777" w:rsidR="000349CC" w:rsidRPr="00DF0037" w:rsidRDefault="00203E08" w:rsidP="00DF0037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349CC" w:rsidRPr="00DF0037">
        <w:rPr>
          <w:rFonts w:ascii="GHEA Grapalat" w:hAnsi="GHEA Grapalat" w:cs="Arial"/>
          <w:sz w:val="24"/>
          <w:szCs w:val="24"/>
          <w:lang w:val="hy-AM"/>
        </w:rPr>
        <w:br w:type="page"/>
      </w:r>
    </w:p>
    <w:p w14:paraId="115E3EFD" w14:textId="77777777" w:rsidR="000349CC" w:rsidRPr="00DF0037" w:rsidRDefault="000349CC" w:rsidP="00DF0037">
      <w:pPr>
        <w:spacing w:before="100" w:beforeAutospacing="1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  <w:sectPr w:rsidR="000349CC" w:rsidRPr="00DF0037" w:rsidSect="00A72215">
          <w:head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360"/>
      </w:tblGrid>
      <w:tr w:rsidR="000349CC" w:rsidRPr="00C662BE" w14:paraId="79D35026" w14:textId="77777777" w:rsidTr="00EA63A4">
        <w:trPr>
          <w:tblCellSpacing w:w="7" w:type="dxa"/>
        </w:trPr>
        <w:tc>
          <w:tcPr>
            <w:tcW w:w="939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7A32BC7" w14:textId="77777777" w:rsidR="000349CC" w:rsidRPr="00DF0037" w:rsidRDefault="000349CC" w:rsidP="00DF0037">
            <w:pPr>
              <w:spacing w:before="100" w:beforeAutospacing="1" w:line="360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Հավելված N 1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ՀՀ կառավարության - թվականի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--</w:t>
            </w:r>
            <w:r w:rsidR="009F62E4" w:rsidRPr="009F62E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ի N - որոշման</w:t>
            </w:r>
          </w:p>
        </w:tc>
      </w:tr>
    </w:tbl>
    <w:p w14:paraId="3AB6C05C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ՔՎՈՏԱ</w:t>
      </w:r>
    </w:p>
    <w:p w14:paraId="0FFE5B52" w14:textId="77777777" w:rsidR="000349CC" w:rsidRPr="00DF0037" w:rsidRDefault="008004D6" w:rsidP="00DF0037">
      <w:pPr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</w:t>
      </w:r>
      <w:r w:rsidRPr="00DF0037">
        <w:rPr>
          <w:rFonts w:ascii="GHEA Grapalat" w:hAnsi="GHEA Grapalat" w:cs="Arial"/>
          <w:sz w:val="24"/>
          <w:szCs w:val="24"/>
          <w:lang w:val="hy-AM"/>
        </w:rPr>
        <w:t>ՀԱՆՐԱՊԵՏՈՒԹՅԱՆ ՏԱՐԱԾՔԻՑ</w:t>
      </w:r>
      <w:r w:rsidR="00E3523B" w:rsidRPr="00DF0037">
        <w:rPr>
          <w:rFonts w:ascii="GHEA Grapalat" w:hAnsi="GHEA Grapalat" w:cs="Arial"/>
          <w:sz w:val="24"/>
          <w:szCs w:val="24"/>
          <w:lang w:val="hy-AM"/>
        </w:rPr>
        <w:t xml:space="preserve"> ԵՐՐՈՐԴ ԵՐԿՐՆԵՐ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ԱՐՏԱՀԱՆՎՈՂ ԱՅՆ 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</w:t>
      </w:r>
      <w:r w:rsidR="009D77B7">
        <w:rPr>
          <w:rFonts w:ascii="GHEA Grapalat" w:hAnsi="GHEA Grapalat"/>
          <w:sz w:val="24"/>
          <w:szCs w:val="24"/>
          <w:lang w:val="hy-AM"/>
        </w:rPr>
        <w:t>ԵՎ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7111 00 000 0 ԾԱԾԿԱԳՐԵՐ</w:t>
      </w:r>
      <w:r w:rsidRPr="00DF0037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DF003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06588F" w:rsidRPr="00DF003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ՆԿԱՏՄԱՄԲ,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ՈՐՈՆՑ ՎԵՐԱՄՇԱԿՄԱՆ ԱՐԴՅՈՒՆՔՆ ԵՆ ՀԱՆԴԻՍԱՆՈՒՄ ՈՍԿԵՐՉԱԿԱՆ ԻՐԵՐԸ, ՎԱՐՊԵՏՆԵՐԻ ԿՈՂՄԻՑ ՊԱՏՐԱՍՏՎԱԾ ՈՍԿՅԱ ԵՎ ԱՐԾԱԹՅԱ ԻՐԵՐԸ, ԱՅԼ ԻՐԵՐԸ ԵՎ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9113 10 100 0,  9608 10 920 0-ԻՑ, 9608 10 990 0-ԻՑ  </w:t>
      </w:r>
      <w:r w:rsidR="00F67776" w:rsidRPr="00DF0037">
        <w:rPr>
          <w:rFonts w:ascii="GHEA Grapalat" w:hAnsi="GHEA Grapalat"/>
          <w:sz w:val="24"/>
          <w:szCs w:val="24"/>
          <w:lang w:val="hy-AM"/>
        </w:rPr>
        <w:t>ԵՎ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9608 30 000 0-ԻՑ ԾԱԾԿԱԳՐԵՐ) </w:t>
      </w:r>
    </w:p>
    <w:tbl>
      <w:tblPr>
        <w:tblStyle w:val="TableGrid"/>
        <w:tblW w:w="1089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220"/>
        <w:gridCol w:w="5670"/>
      </w:tblGrid>
      <w:tr w:rsidR="000349CC" w:rsidRPr="00DF0037" w14:paraId="60B8CEF1" w14:textId="77777777" w:rsidTr="00EA63A4">
        <w:tc>
          <w:tcPr>
            <w:tcW w:w="5220" w:type="dxa"/>
          </w:tcPr>
          <w:p w14:paraId="2C0220B9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68AE1B11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Ապրանքի անվանումը</w:t>
            </w:r>
          </w:p>
          <w:p w14:paraId="7A514E6A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C3A2049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</w:p>
          <w:p w14:paraId="7CF55A05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Քվոտա 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(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կգ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)</w:t>
            </w:r>
          </w:p>
          <w:p w14:paraId="6B8B7949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</w:p>
        </w:tc>
      </w:tr>
      <w:tr w:rsidR="000349CC" w:rsidRPr="00DF0037" w14:paraId="2DF6841D" w14:textId="77777777" w:rsidTr="00EA63A4">
        <w:tc>
          <w:tcPr>
            <w:tcW w:w="5220" w:type="dxa"/>
          </w:tcPr>
          <w:p w14:paraId="2CE7E345" w14:textId="77777777" w:rsidR="000349CC" w:rsidRPr="00DF0037" w:rsidRDefault="000349CC" w:rsidP="00DF0037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Թանկարժեք </w:t>
            </w:r>
            <w:r w:rsidR="009F62E4">
              <w:rPr>
                <w:rFonts w:ascii="GHEA Grapalat" w:hAnsi="GHEA Grapalat" w:cs="Arial"/>
                <w:sz w:val="24"/>
                <w:szCs w:val="24"/>
                <w:lang w:val="hy-AM"/>
              </w:rPr>
              <w:t>մետաղներ</w:t>
            </w:r>
            <w:r w:rsidRPr="00DF003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կամ թանկարժեք մետաղներով պատված մետաղներ </w:t>
            </w:r>
            <w:r w:rsidRPr="00DF003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DF0037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ԵԱՏՄ ԱՏԳ ԱԱ </w:t>
            </w:r>
            <w:r w:rsidRPr="00DF0037">
              <w:rPr>
                <w:rFonts w:ascii="GHEA Grapalat" w:hAnsi="GHEA Grapalat"/>
                <w:sz w:val="24"/>
                <w:szCs w:val="24"/>
                <w:lang w:val="hy-AM"/>
              </w:rPr>
              <w:t xml:space="preserve"> 7107 00 000 0, 7108-ից, 7109 00 000 0, 7110 և 7111 00 000 0 </w:t>
            </w:r>
            <w:r w:rsidRPr="00DF0037">
              <w:rPr>
                <w:rFonts w:ascii="GHEA Grapalat" w:hAnsi="GHEA Grapalat" w:cs="Helvetica"/>
                <w:sz w:val="24"/>
                <w:szCs w:val="24"/>
                <w:lang w:val="hy-AM"/>
              </w:rPr>
              <w:t>ծածկագրեր</w:t>
            </w:r>
            <w:r w:rsidRPr="00DF003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5670" w:type="dxa"/>
          </w:tcPr>
          <w:p w14:paraId="5706A13C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</w:p>
          <w:p w14:paraId="34646C77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F00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9263C4" w:rsidRPr="00DF00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="00B13ACC" w:rsidRPr="00DF00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00</w:t>
            </w:r>
            <w:r w:rsidRPr="00DF0037">
              <w:rPr>
                <w:rFonts w:ascii="GHEA Grapalat" w:hAnsi="GHEA Grapalat"/>
                <w:bCs/>
                <w:sz w:val="24"/>
                <w:szCs w:val="24"/>
              </w:rPr>
              <w:t>.0</w:t>
            </w:r>
          </w:p>
          <w:p w14:paraId="0BA1D9C4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</w:p>
          <w:p w14:paraId="5B2BE115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</w:p>
          <w:p w14:paraId="3D66DB44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</w:p>
        </w:tc>
      </w:tr>
      <w:tr w:rsidR="000349CC" w:rsidRPr="00DF0037" w14:paraId="48A56F72" w14:textId="77777777" w:rsidTr="00EA63A4">
        <w:tc>
          <w:tcPr>
            <w:tcW w:w="5220" w:type="dxa"/>
          </w:tcPr>
          <w:p w14:paraId="65372027" w14:textId="77777777" w:rsidR="000349CC" w:rsidRPr="00DF0037" w:rsidRDefault="000349CC" w:rsidP="00DF003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Արծաթ՝ չմշակած տեսքով </w:t>
            </w:r>
            <w:r w:rsidRPr="00DF003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DF0037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ԵԱՏՄ ԱՏԳ ԱԱ ապրանքային դիրք </w:t>
            </w:r>
            <w:r w:rsidRPr="00DF0037">
              <w:rPr>
                <w:rFonts w:ascii="GHEA Grapalat" w:hAnsi="GHEA Grapalat"/>
                <w:sz w:val="24"/>
                <w:szCs w:val="24"/>
                <w:lang w:val="hy-AM"/>
              </w:rPr>
              <w:t>7106-ից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</w:p>
          <w:p w14:paraId="0ED96D49" w14:textId="77777777" w:rsidR="000349CC" w:rsidRPr="00DF0037" w:rsidRDefault="000349CC" w:rsidP="00DF0037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</w:tcPr>
          <w:p w14:paraId="46423953" w14:textId="77777777" w:rsidR="000349CC" w:rsidRPr="00DF0037" w:rsidRDefault="000349CC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</w:p>
          <w:p w14:paraId="759DFAA5" w14:textId="77777777" w:rsidR="000349CC" w:rsidRPr="00DF0037" w:rsidRDefault="00953F24" w:rsidP="00DF0037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</w:rPr>
            </w:pPr>
            <w:r w:rsidRPr="00DF00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2000</w:t>
            </w:r>
            <w:r w:rsidR="000349CC" w:rsidRPr="00DF0037">
              <w:rPr>
                <w:rFonts w:ascii="GHEA Grapalat" w:hAnsi="GHEA Grapalat"/>
                <w:bCs/>
                <w:sz w:val="24"/>
                <w:szCs w:val="24"/>
              </w:rPr>
              <w:t>.0</w:t>
            </w:r>
          </w:p>
        </w:tc>
      </w:tr>
    </w:tbl>
    <w:p w14:paraId="0DB14AA6" w14:textId="77777777" w:rsidR="000349CC" w:rsidRPr="00DF0037" w:rsidRDefault="000349CC" w:rsidP="00DF0037">
      <w:pPr>
        <w:spacing w:line="360" w:lineRule="auto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65897ACC" w14:textId="77777777" w:rsidR="000349CC" w:rsidRPr="00DF0037" w:rsidRDefault="000349CC" w:rsidP="00DF0037">
      <w:pPr>
        <w:spacing w:line="360" w:lineRule="auto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br w:type="page"/>
      </w:r>
    </w:p>
    <w:p w14:paraId="6638E2A9" w14:textId="77777777" w:rsidR="000349CC" w:rsidRPr="00DF0037" w:rsidRDefault="000349CC" w:rsidP="00DF0037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Հավելված N 2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br/>
        <w:t>ՀՀ կառավարության - թվականի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br/>
        <w:t>--</w:t>
      </w:r>
      <w:r w:rsidR="009F62E4" w:rsidRPr="009F62E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ի N - որոշման</w:t>
      </w:r>
    </w:p>
    <w:p w14:paraId="2F5C6595" w14:textId="77777777" w:rsidR="00D04190" w:rsidRPr="00DF0037" w:rsidRDefault="008004D6" w:rsidP="00DF0037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ԸՆԹԱՑԱԿԱՐԳ</w:t>
      </w:r>
    </w:p>
    <w:p w14:paraId="06B1C618" w14:textId="77777777" w:rsidR="000349CC" w:rsidRPr="00DF0037" w:rsidRDefault="008004D6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ԱՐՏԱՔԻՆ ՏՆՏԵՍԱԿԱՆ ԳՈՐԾՈՒՆԵՈՒԹՅԱՆ ՄԱՍՆԱԿԻՑՆԵՐԻ ԿՈՂՄԻՑ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</w:t>
      </w:r>
      <w:r w:rsidR="009D77B7">
        <w:rPr>
          <w:rFonts w:ascii="GHEA Grapalat" w:hAnsi="GHEA Grapalat"/>
          <w:sz w:val="24"/>
          <w:szCs w:val="24"/>
          <w:lang w:val="hy-AM"/>
        </w:rPr>
        <w:t>ԵՎ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7111 00 000 0 ԾԱԾԿԱԳՐԵՐ)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ԱՐՏԱՀԱՆՄԱՆ ԼԻՑԵՆԶԱՎՈՐՄԱՆ </w:t>
      </w:r>
    </w:p>
    <w:p w14:paraId="6D094CB3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18D061E5" w14:textId="77777777" w:rsidR="000349CC" w:rsidRPr="00DF0037" w:rsidRDefault="000349CC" w:rsidP="00DF0037">
      <w:pPr>
        <w:numPr>
          <w:ilvl w:val="0"/>
          <w:numId w:val="10"/>
        </w:numPr>
        <w:shd w:val="clear" w:color="auto" w:fill="FFFFFF"/>
        <w:spacing w:after="0" w:line="360" w:lineRule="auto"/>
        <w:ind w:left="810" w:hanging="450"/>
        <w:contextualSpacing/>
        <w:jc w:val="both"/>
        <w:rPr>
          <w:rFonts w:ascii="GHEA Grapalat" w:hAnsi="GHEA Grapalat"/>
          <w:bCs/>
          <w:color w:val="000000"/>
          <w:sz w:val="24"/>
          <w:szCs w:val="24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ԸՆԴՀԱՆՈՒՐ ԴՐՈՒՅԹՆԵՐ</w:t>
      </w:r>
    </w:p>
    <w:p w14:paraId="0D485334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D04190" w:rsidRPr="00DF0037">
        <w:rPr>
          <w:rFonts w:ascii="GHEA Grapalat" w:hAnsi="GHEA Grapalat"/>
          <w:color w:val="000000"/>
          <w:sz w:val="24"/>
          <w:szCs w:val="24"/>
          <w:lang w:val="hy-AM"/>
        </w:rPr>
        <w:t>Արտաքին տնտեսական գործունեության մասնակիցների կողմից թ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ծածկագրեր),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որոնց վերամշակման արդյունքն են հանդիսանում ոսկերչական իրերը, </w:t>
      </w:r>
      <w:r w:rsidR="00D04190" w:rsidRPr="00DF0037">
        <w:rPr>
          <w:rFonts w:ascii="GHEA Grapalat" w:hAnsi="GHEA Grapalat" w:cs="Arial"/>
          <w:sz w:val="24"/>
          <w:szCs w:val="24"/>
          <w:lang w:val="hy-AM"/>
        </w:rPr>
        <w:t xml:space="preserve">վարպետների կողմից պատրաստված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ոսկյա և արծաթյա իրերը, այլ իրերը և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9113 10 100 0,  9608 10 920 0-ից, 9608 10 990 0-ից  և 9608 30 000 0-ից ծածկագրեր),</w:t>
      </w:r>
      <w:r w:rsidR="00D04190" w:rsidRPr="00DF0037">
        <w:rPr>
          <w:rFonts w:ascii="GHEA Grapalat" w:hAnsi="GHEA Grapalat"/>
          <w:sz w:val="24"/>
          <w:szCs w:val="24"/>
          <w:lang w:val="hy-AM"/>
        </w:rPr>
        <w:t xml:space="preserve"> արտահանման լիցենզավորման ընթացակարգով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(այսուհետ` </w:t>
      </w:r>
      <w:r w:rsidR="00D04190" w:rsidRPr="00DF0037">
        <w:rPr>
          <w:rFonts w:ascii="GHEA Grapalat" w:hAnsi="GHEA Grapalat"/>
          <w:color w:val="000000"/>
          <w:sz w:val="24"/>
          <w:szCs w:val="24"/>
          <w:lang w:val="hy-AM"/>
        </w:rPr>
        <w:t>ընթացակարգ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) կարգավորվում են թանկարժեք մետաղների կամ թանկարժեք մետաղներով պատված մետաղների  (ԵԱՏՄ ԱՏԳ  ԱԱ 7106-ից, 7107 00 000 0, 7108-ից, 7109 00 000 0, 7110 և 7111 00 000 0 ծածկագրեր) թույլատրելի ծավալի արտաքին տնտեսական գործունեության մասնակիցների միջև բաշխման հետ կապված հարաբերությունները:  </w:t>
      </w:r>
    </w:p>
    <w:p w14:paraId="2AACB088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. Սույն </w:t>
      </w:r>
      <w:r w:rsidR="00D04190" w:rsidRPr="00DF0037">
        <w:rPr>
          <w:rFonts w:ascii="GHEA Grapalat" w:hAnsi="GHEA Grapalat"/>
          <w:sz w:val="24"/>
          <w:szCs w:val="24"/>
          <w:lang w:val="hy-AM"/>
        </w:rPr>
        <w:t>ընթացա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կարգով </w:t>
      </w:r>
      <w:r w:rsidR="0006588F" w:rsidRPr="00DF0037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հարաբերությունները կարգավորվում են Եվրասիական տնտեսական հանձնաժողովի Կոլեգիայի 2015 թվականի ապրիլի 21-ի N 30 որոշման N</w:t>
      </w:r>
      <w:r w:rsidR="009F62E4" w:rsidRPr="009F62E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14 հավելվածով հաստատված Եվրասիական տնտեսական միության մաքսային տարածք թանկարժեք մետաղների և թանկարժեք մետաղներ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պարունակող հումքային ապրանքների ներմուծման և Եվրասիական տնտեսական միության մաքսային տարածքից արտահանման մասին կարգին համապատասխան:</w:t>
      </w:r>
    </w:p>
    <w:p w14:paraId="3DFD258D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33966B63" w14:textId="77777777" w:rsidR="000349CC" w:rsidRPr="00DF0037" w:rsidRDefault="000349CC" w:rsidP="009F62E4">
      <w:pPr>
        <w:shd w:val="clear" w:color="auto" w:fill="FFFFFF"/>
        <w:spacing w:before="240"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II. ՀԻՄՆԱԿԱՆ ՀԱՍԿԱՑՈՒԹՅՈՒՆՆԵՐԸ</w:t>
      </w:r>
    </w:p>
    <w:p w14:paraId="2CA294A6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3. Սույն </w:t>
      </w:r>
      <w:r w:rsidR="00D04190" w:rsidRPr="00DF0037">
        <w:rPr>
          <w:rFonts w:ascii="GHEA Grapalat" w:hAnsi="GHEA Grapalat"/>
          <w:color w:val="000000"/>
          <w:sz w:val="24"/>
          <w:szCs w:val="24"/>
          <w:lang w:val="hy-AM"/>
        </w:rPr>
        <w:t>ընթացա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կարգում օգտագործվում են հետևյալ հասկացությունները՝</w:t>
      </w:r>
    </w:p>
    <w:p w14:paraId="742D7C6B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թանկարժեք մետաղներ` թանկարժեք մետաղներից պատրաստված իր չհանդիսացող ոսկի, արծաթ, պլատին և պլատինային խմբի մետաղներ (պալադիում, իրիդիում, ռոդիում, ռուտենիում և օսմիում)` ցանկացած տեսքով և վիճակում (բնակտոր, զտարկված, ձուլակտոր, հումք, համաձուլվածք, նախապատրաստվածքներ, կիսաֆաբրիկատ, քիմիական միացություն, մետաղադրամ, ջարդոն, թափոն և այլն).</w:t>
      </w:r>
    </w:p>
    <w:p w14:paraId="100B0617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մեկանգամյա</w:t>
      </w:r>
      <w:r w:rsidRPr="00DF003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լի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ցենզիա՝ լիցենզիա, որը տրամադրվում է արտաքին առևտրային գործունեության մասնակցին արտաքին առևտրային այնպիսի գործարքի հիման վրա, որի առարկան </w:t>
      </w:r>
      <w:r w:rsidR="00CB6CAD" w:rsidRPr="00DF0037">
        <w:rPr>
          <w:rFonts w:ascii="GHEA Grapalat" w:hAnsi="GHEA Grapalat"/>
          <w:sz w:val="24"/>
          <w:szCs w:val="24"/>
          <w:lang w:val="hy-AM"/>
        </w:rPr>
        <w:t xml:space="preserve">լիցենզավորվող ապրանքն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է,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և որը տվյալ ապրանքի որոշակի քանակության արտահանման և (կամ) ներմուծման իրավունք է տալիս.</w:t>
      </w:r>
    </w:p>
    <w:p w14:paraId="11F56584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3)</w:t>
      </w:r>
      <w:r w:rsidRPr="00DF0037">
        <w:rPr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003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գլխավոր լիցենզիա</w:t>
      </w:r>
      <w:r w:rsidRPr="00DF0037">
        <w:rPr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  <w:t>՝</w:t>
      </w:r>
      <w:r w:rsidRPr="00DF003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լիցենզիա, որը արտաքին առևտրային գործունեության մասնակցին իրավունք է տալիս </w:t>
      </w:r>
      <w:r w:rsidR="00CB6CAD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լիցենզավորվող առանձին տեսակի ապրանք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արտահանելու և (կամ) ներմուծելու համար՝ լիցենզիայով նախատեսված քանակով.</w:t>
      </w:r>
    </w:p>
    <w:p w14:paraId="0E444588" w14:textId="77777777" w:rsidR="00DF0037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4)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ապրանք`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="00A93AB8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ՏՄ ԱՏԳ ԱԱ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7106-ից, 7107 00 000 0, 7108-ից, 7109 00 000 0, 7110 և 7111 00 000 0 ծածկագրերին դասվող 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թանկարժեք մետաղներ կամ թանկարժեք մետաղներով պատված մետաղներ.</w:t>
      </w:r>
    </w:p>
    <w:p w14:paraId="6C2C3E4E" w14:textId="77777777" w:rsidR="00DF0037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5)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>արտաքին տնտեսական գործունեության մասնակիցներ`</w:t>
      </w:r>
      <w:r w:rsidR="00DF0037" w:rsidRPr="00DF0037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="00DF0037"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Իրավաբանական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անձանց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պետական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գրանցման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իրավաբանական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անձանց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առանձնացված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ստորաբաժանումների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հիմնարկների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անհատ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F0037" w:rsidRPr="00DF0037">
        <w:rPr>
          <w:rFonts w:ascii="GHEA Grapalat" w:hAnsi="GHEA Grapalat" w:cs="GHEA Grapalat"/>
          <w:color w:val="000000"/>
          <w:sz w:val="24"/>
          <w:szCs w:val="24"/>
          <w:lang w:val="hy-AM"/>
        </w:rPr>
        <w:t>ձե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ռնարկատերերի պետական հաշվառման մասին Հայաստանի Հանրապետության օրենքով սահմանված կարգով </w:t>
      </w:r>
      <w:r w:rsidR="00DF0037" w:rsidRPr="00DF0037"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>գրանցված կամ հաշվառված իրավաբանական անձինք կամ անհատ ձեռնարկատերեր.</w:t>
      </w:r>
    </w:p>
    <w:p w14:paraId="785F369C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6)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հայտատու`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արտաքին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տնտեսական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գործունեություն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իրականացնելու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նպատակ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ունեցող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color w:val="000000"/>
          <w:sz w:val="24"/>
          <w:szCs w:val="24"/>
          <w:lang w:val="hy-AM"/>
        </w:rPr>
        <w:t>մասնակից</w:t>
      </w:r>
      <w:r w:rsidR="00786E2B" w:rsidRPr="00DF0037">
        <w:rPr>
          <w:rFonts w:ascii="GHEA Grapalat" w:hAnsi="GHEA Grapalat"/>
          <w:sz w:val="24"/>
          <w:szCs w:val="24"/>
          <w:lang w:val="hy-AM"/>
        </w:rPr>
        <w:t>,</w:t>
      </w:r>
    </w:p>
    <w:p w14:paraId="77BEFDAC" w14:textId="77777777" w:rsidR="000349CC" w:rsidRPr="00DF0037" w:rsidRDefault="006F5B2B" w:rsidP="00DF0037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Pr="00DF0037">
        <w:rPr>
          <w:rFonts w:ascii="GHEA Grapalat" w:hAnsi="GHEA Grapalat"/>
          <w:sz w:val="24"/>
          <w:szCs w:val="24"/>
          <w:lang w:val="hy-AM"/>
        </w:rPr>
        <w:t>7) ը</w:t>
      </w:r>
      <w:r w:rsidR="00B67561" w:rsidRPr="00DF0037">
        <w:rPr>
          <w:rFonts w:ascii="GHEA Grapalat" w:hAnsi="GHEA Grapalat"/>
          <w:sz w:val="24"/>
          <w:szCs w:val="24"/>
          <w:lang w:val="hy-AM"/>
        </w:rPr>
        <w:t xml:space="preserve">նթացակարգում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օգտագործվող մյուս հասկացությունները կիրառվում են </w:t>
      </w:r>
      <w:r w:rsidR="007C36C0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2014 թվականի մայիսի 29-ի «Եվրասիական տնտեսական միության մասին» պայմանագրի  </w:t>
      </w:r>
      <w:r w:rsidR="00BF25AA" w:rsidRPr="00DF0037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9F62E4" w:rsidRPr="009F62E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F25A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7 </w:t>
      </w:r>
      <w:r w:rsidR="009B3787" w:rsidRPr="00DF0037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="00BF25A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>և Եվրասիական տնտեսական հանձնաժողովի Կոլեգիայի 2015 թվականի ապրիլի 21-ի N</w:t>
      </w:r>
      <w:r w:rsidR="009F62E4" w:rsidRPr="009F62E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30 որոշման </w:t>
      </w:r>
      <w:r w:rsidR="00BF25AA" w:rsidRPr="00DF0037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9F62E4" w:rsidRPr="009F62E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F25A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14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>հավելված</w:t>
      </w:r>
      <w:r w:rsidR="009B3787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>իմաստներով։</w:t>
      </w:r>
    </w:p>
    <w:p w14:paraId="7516AB30" w14:textId="77777777" w:rsidR="00B67561" w:rsidRPr="00DF0037" w:rsidRDefault="00B67561" w:rsidP="00DF0037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1B24C73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sz w:val="24"/>
          <w:szCs w:val="24"/>
          <w:lang w:val="hy-AM"/>
        </w:rPr>
        <w:t xml:space="preserve">III. </w:t>
      </w:r>
      <w:r w:rsidRPr="00DF0037">
        <w:rPr>
          <w:rFonts w:ascii="GHEA Grapalat" w:hAnsi="GHEA Grapalat"/>
          <w:sz w:val="24"/>
          <w:szCs w:val="24"/>
          <w:lang w:val="hy-AM"/>
        </w:rPr>
        <w:t>ԹԱՆԿԱՐԺԵՔ ՄԵՏԱՂՆԵՐԻ ԿԱՄ ԹԱՆԿԱՐԺԵՔ ՄԵՏԱՂՆԵՐՈՎ ՊԱՏՎԱԾ ՄԵՏԱՂՆԵՐԻ  (Ե</w:t>
      </w:r>
      <w:r w:rsidR="00A93AB8">
        <w:rPr>
          <w:rFonts w:ascii="GHEA Grapalat" w:hAnsi="GHEA Grapalat"/>
          <w:sz w:val="24"/>
          <w:szCs w:val="24"/>
          <w:lang w:val="hy-AM"/>
        </w:rPr>
        <w:t>Ա</w:t>
      </w:r>
      <w:r w:rsidRPr="00DF0037">
        <w:rPr>
          <w:rFonts w:ascii="GHEA Grapalat" w:hAnsi="GHEA Grapalat"/>
          <w:sz w:val="24"/>
          <w:szCs w:val="24"/>
          <w:lang w:val="hy-AM"/>
        </w:rPr>
        <w:t>ՏՄ ԱՏԳ ԱԱ 7106-</w:t>
      </w:r>
      <w:r w:rsidR="006F5B2B" w:rsidRPr="00DF0037">
        <w:rPr>
          <w:rFonts w:ascii="GHEA Grapalat" w:hAnsi="GHEA Grapalat"/>
          <w:sz w:val="24"/>
          <w:szCs w:val="24"/>
          <w:lang w:val="hy-AM"/>
        </w:rPr>
        <w:t>ԻՑ</w:t>
      </w:r>
      <w:r w:rsidRPr="00DF0037">
        <w:rPr>
          <w:rFonts w:ascii="GHEA Grapalat" w:hAnsi="GHEA Grapalat"/>
          <w:sz w:val="24"/>
          <w:szCs w:val="24"/>
          <w:lang w:val="hy-AM"/>
        </w:rPr>
        <w:t>, 7107 00 000 0, 7108-</w:t>
      </w:r>
      <w:r w:rsidR="006F5B2B" w:rsidRPr="00DF0037">
        <w:rPr>
          <w:rFonts w:ascii="GHEA Grapalat" w:hAnsi="GHEA Grapalat"/>
          <w:sz w:val="24"/>
          <w:szCs w:val="24"/>
          <w:lang w:val="hy-AM"/>
        </w:rPr>
        <w:t>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7109 00 000 0, 7110 ԵՎ 7111 00 000 0 ԾԱԾԿԱԳՐԵՐ) </w:t>
      </w:r>
      <w:r w:rsidRPr="00DF0037">
        <w:rPr>
          <w:rFonts w:ascii="GHEA Grapalat" w:hAnsi="GHEA Grapalat"/>
          <w:bCs/>
          <w:sz w:val="24"/>
          <w:szCs w:val="24"/>
          <w:lang w:val="hy-AM"/>
        </w:rPr>
        <w:t>ԹՈՒՅԼԱՏՐԵԼԻ ԾԱՎԱԼԻ ԲԱՇԽՈՒՄԸ</w:t>
      </w:r>
    </w:p>
    <w:p w14:paraId="302B7C92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4. Թանկարժեք մետաղների կամ թանկարժեք մետաղներով պատված մետաղների  (ԵԱՏՄ ԱՏԳ ԱԱ 7106-ից, 7107 00 000 0, 7108-ից, 7109 00 000 0, 7110 և 7111 00 000 0 ծածկագրեր)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թույլատրելի ծավալի </w:t>
      </w:r>
      <w:r w:rsidRPr="00DF0037">
        <w:rPr>
          <w:rFonts w:ascii="GHEA Grapalat" w:hAnsi="GHEA Grapalat"/>
          <w:bCs/>
          <w:sz w:val="24"/>
          <w:szCs w:val="24"/>
          <w:lang w:val="hy-AM"/>
        </w:rPr>
        <w:t>բաշխումն իրականացվում է արտաքին տնտեսական գործունեության մասնակիցների կողմից Հայաստանի Հանրապետության տարածքից</w:t>
      </w:r>
      <w:r w:rsidR="00E3523B" w:rsidRPr="00DF0037">
        <w:rPr>
          <w:rFonts w:ascii="GHEA Grapalat" w:hAnsi="GHEA Grapalat"/>
          <w:bCs/>
          <w:sz w:val="24"/>
          <w:szCs w:val="24"/>
          <w:lang w:val="hy-AM"/>
        </w:rPr>
        <w:t xml:space="preserve"> երրորդ երկրներ</w:t>
      </w:r>
      <w:r w:rsidRPr="00DF0037">
        <w:rPr>
          <w:rFonts w:ascii="GHEA Grapalat" w:hAnsi="GHEA Grapalat"/>
          <w:bCs/>
          <w:sz w:val="24"/>
          <w:szCs w:val="24"/>
          <w:lang w:val="hy-AM"/>
        </w:rPr>
        <w:t xml:space="preserve"> նշված ապրանքների արտահանման ժամանակ մաքսային մարմիններ հայտարարագիր ներկայացնելու հիման վրա՝ </w:t>
      </w:r>
      <w:r w:rsidRPr="00DF0037">
        <w:rPr>
          <w:rFonts w:ascii="GHEA Grapalat" w:hAnsi="GHEA Grapalat" w:cs="Arial"/>
          <w:sz w:val="24"/>
          <w:szCs w:val="24"/>
          <w:lang w:val="hy-AM"/>
        </w:rPr>
        <w:t>«վերամշակում՝ մաքսային տարածքից դուրս» մաքսային ընթացակարգի ձևակերպման նպատակով:</w:t>
      </w:r>
    </w:p>
    <w:p w14:paraId="0F56A7A3" w14:textId="127EC9F6" w:rsidR="00D04190" w:rsidRPr="00DF0037" w:rsidRDefault="000349CC" w:rsidP="0005502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5. </w:t>
      </w:r>
      <w:r w:rsidR="00D04190" w:rsidRPr="00DF0037">
        <w:rPr>
          <w:rFonts w:ascii="GHEA Grapalat" w:hAnsi="GHEA Grapalat" w:cs="Arial"/>
          <w:sz w:val="24"/>
          <w:szCs w:val="24"/>
          <w:lang w:val="hy-AM"/>
        </w:rPr>
        <w:t>Արտաքին տնտեսական գործունեության մասնակիցների միջև թույլատրելի ծավալի բաշխումը լիազոր մարմնի կողմից իրականացվում է այնպես, որ յուրաքանչյուր հայտատուի կողմից հայցվող մասնաբաժինը չգերազանցի սահմանված քվոտայի 20%-ը գլխավոր լիցենզիայի տրամադրման դեպքում և 10%-ը՝ մ</w:t>
      </w:r>
      <w:r w:rsidR="00734C73">
        <w:rPr>
          <w:rFonts w:ascii="GHEA Grapalat" w:hAnsi="GHEA Grapalat" w:cs="Arial"/>
          <w:sz w:val="24"/>
          <w:szCs w:val="24"/>
          <w:lang w:val="hy-AM"/>
        </w:rPr>
        <w:t>եկ</w:t>
      </w:r>
      <w:r w:rsidR="00D04190" w:rsidRPr="00DF0037">
        <w:rPr>
          <w:rFonts w:ascii="GHEA Grapalat" w:hAnsi="GHEA Grapalat" w:cs="Arial"/>
          <w:sz w:val="24"/>
          <w:szCs w:val="24"/>
          <w:lang w:val="hy-AM"/>
        </w:rPr>
        <w:t>անգամյա լիցենզիայի տրամադրման դեպքում:</w:t>
      </w:r>
    </w:p>
    <w:p w14:paraId="0A69E458" w14:textId="77777777" w:rsidR="0005502A" w:rsidRDefault="0005502A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B69CC6D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IV. ԱՐՏԱՔԻՆ ՏՆՏԵՍԱԿԱՆ ԳՈՐԾՈՒՆԵՈՒԹՅԱՆ ՄԱՍՆԱԿԻՑՆԵՐԻ ՄԻՋԵՎ </w:t>
      </w:r>
      <w:r w:rsidRPr="00DF0037">
        <w:rPr>
          <w:rFonts w:ascii="GHEA Grapalat" w:hAnsi="GHEA Grapalat"/>
          <w:sz w:val="24"/>
          <w:szCs w:val="24"/>
          <w:lang w:val="hy-AM"/>
        </w:rPr>
        <w:t>ԹԱՆԿԱՐԺԵՔ ՄԵՏԱՂՆԵՐԻ ԿԱՄ ԹԱՆԿԱՐԺԵՔ ՄԵՏԱՂՆԵՐՈՎ ՊԱՏՎԱԾ ՄԵՏԱՂՆԵՐԻ  (Ե</w:t>
      </w:r>
      <w:r w:rsidR="00A93AB8">
        <w:rPr>
          <w:rFonts w:ascii="GHEA Grapalat" w:hAnsi="GHEA Grapalat"/>
          <w:sz w:val="24"/>
          <w:szCs w:val="24"/>
          <w:lang w:val="hy-AM"/>
        </w:rPr>
        <w:t>Ա</w:t>
      </w:r>
      <w:r w:rsidRPr="00DF0037">
        <w:rPr>
          <w:rFonts w:ascii="GHEA Grapalat" w:hAnsi="GHEA Grapalat"/>
          <w:sz w:val="24"/>
          <w:szCs w:val="24"/>
          <w:lang w:val="hy-AM"/>
        </w:rPr>
        <w:t>ՏՄ ԱՏԳ ԱԱ 7106-</w:t>
      </w:r>
      <w:r w:rsidR="006F5B2B" w:rsidRPr="00DF0037">
        <w:rPr>
          <w:rFonts w:ascii="GHEA Grapalat" w:hAnsi="GHEA Grapalat"/>
          <w:sz w:val="24"/>
          <w:szCs w:val="24"/>
          <w:lang w:val="hy-AM"/>
        </w:rPr>
        <w:t>ԻՑ</w:t>
      </w:r>
      <w:r w:rsidRPr="00DF0037">
        <w:rPr>
          <w:rFonts w:ascii="GHEA Grapalat" w:hAnsi="GHEA Grapalat"/>
          <w:sz w:val="24"/>
          <w:szCs w:val="24"/>
          <w:lang w:val="hy-AM"/>
        </w:rPr>
        <w:t>, 7107 00 000 0, 7108-</w:t>
      </w:r>
      <w:r w:rsidR="00D17DB6" w:rsidRPr="00DF0037">
        <w:rPr>
          <w:rFonts w:ascii="GHEA Grapalat" w:hAnsi="GHEA Grapalat"/>
          <w:sz w:val="24"/>
          <w:szCs w:val="24"/>
          <w:lang w:val="hy-AM"/>
        </w:rPr>
        <w:t>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7109 00 000 0, 7110 </w:t>
      </w:r>
      <w:r w:rsidR="009D77B7">
        <w:rPr>
          <w:rFonts w:ascii="GHEA Grapalat" w:hAnsi="GHEA Grapalat"/>
          <w:sz w:val="24"/>
          <w:szCs w:val="24"/>
          <w:lang w:val="hy-AM"/>
        </w:rPr>
        <w:t>ԵՎ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7111 00 000 0 ԾԱԾԿԱԳՐԵՐ) </w:t>
      </w:r>
      <w:r w:rsidRPr="00DF0037">
        <w:rPr>
          <w:rFonts w:ascii="GHEA Grapalat" w:hAnsi="GHEA Grapalat"/>
          <w:bCs/>
          <w:sz w:val="24"/>
          <w:szCs w:val="24"/>
          <w:lang w:val="hy-AM"/>
        </w:rPr>
        <w:t>ԹՈՒՅԼԱՏՐԵԼԻ ԾԱՎԱԼԻ ԲԱՇԽՈՒՄԸ</w:t>
      </w:r>
    </w:p>
    <w:p w14:paraId="44D43DE0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DF0037">
        <w:rPr>
          <w:rFonts w:ascii="GHEA Grapalat" w:hAnsi="GHEA Grapalat"/>
          <w:color w:val="FF0000"/>
          <w:sz w:val="24"/>
          <w:szCs w:val="24"/>
          <w:lang w:val="hy-AM"/>
        </w:rPr>
        <w:t xml:space="preserve">.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Արտաքին տնտեսական գործունեության մասնակիցների միջև սույն որոշումն ուժի մեջ մտնելուց հետո Հայաստանի Հանրապետության </w:t>
      </w:r>
      <w:r w:rsidRPr="00DF0037">
        <w:rPr>
          <w:rFonts w:ascii="GHEA Grapalat" w:hAnsi="GHEA Grapalat" w:cs="Arial"/>
          <w:sz w:val="24"/>
          <w:szCs w:val="24"/>
          <w:lang w:val="hy-AM"/>
        </w:rPr>
        <w:t>տարածքում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բաշխումն իրականացվում  է  մինչ սույն որոշման Հավելված 1-ով սահմանված թույլատրելի ծավալի սպառումը:</w:t>
      </w:r>
    </w:p>
    <w:p w14:paraId="1D5690C5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7. Արտաքին տնտեսական գործունեության մասնակցի կողմից </w:t>
      </w:r>
      <w:r w:rsidR="009E5202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ՀՀ էկոնոմիկայի նախարարություն (այսուհետ՝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Լիազոր մարմին</w:t>
      </w:r>
      <w:r w:rsidR="009E5202" w:rsidRPr="00DF003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հայտեր ներկայացնելու վերջնաժամկետ է սահմանվում սույն որոշումն ուժի մեջ մտնելու օրվան հաջորդող 1</w:t>
      </w:r>
      <w:r w:rsidR="00F82D15" w:rsidRPr="00DF0037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-րդ աշխատանքային օրը: </w:t>
      </w:r>
    </w:p>
    <w:p w14:paraId="1CFC999B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DF0037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DF0037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Արտաքին տնտեսական գործունեության մասնակիցների միջև թույլատրելի ծավալը բաշխվում է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կարգի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5-րդ կետի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պահանջներին համապատասխան,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արտաքին տնտեսական գործունեության մասնակցի կողմից Լիազոր մարմին դիմում</w:t>
      </w:r>
      <w:r w:rsidR="00553E27" w:rsidRPr="00DF0037">
        <w:rPr>
          <w:rFonts w:ascii="GHEA Grapalat" w:hAnsi="GHEA Grapalat"/>
          <w:sz w:val="24"/>
          <w:szCs w:val="24"/>
          <w:lang w:val="hy-AM"/>
        </w:rPr>
        <w:t xml:space="preserve">ը և կից փաստաթղթերը </w:t>
      </w:r>
      <w:r w:rsidRPr="00DF0037">
        <w:rPr>
          <w:rFonts w:ascii="GHEA Grapalat" w:hAnsi="GHEA Grapalat"/>
          <w:sz w:val="24"/>
          <w:szCs w:val="24"/>
          <w:lang w:val="hy-AM"/>
        </w:rPr>
        <w:t>ներկայացնելու</w:t>
      </w:r>
      <w:r w:rsidR="00F82D15" w:rsidRPr="00DF0037">
        <w:rPr>
          <w:rFonts w:ascii="GHEA Grapalat" w:hAnsi="GHEA Grapalat"/>
          <w:sz w:val="24"/>
          <w:szCs w:val="24"/>
          <w:lang w:val="hy-AM"/>
        </w:rPr>
        <w:t xml:space="preserve"> սույն ընթացակարգի 7-րդ կետում նշված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ժամկետի ավարտից հետո՝ </w:t>
      </w:r>
      <w:r w:rsidR="00F82D15" w:rsidRPr="00DF0037">
        <w:rPr>
          <w:rFonts w:ascii="GHEA Grapalat" w:hAnsi="GHEA Grapalat"/>
          <w:sz w:val="24"/>
          <w:szCs w:val="24"/>
          <w:lang w:val="hy-AM"/>
        </w:rPr>
        <w:t>3</w:t>
      </w:r>
      <w:r w:rsidR="00553E27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>աշխատանքային օրվա ընթացքում:</w:t>
      </w:r>
    </w:p>
    <w:p w14:paraId="219D8017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9. Թույլատրելի ծավալի չբաշխված քանակությունից նոր թույլատրելի ծավալ ստանալու համար արտաքին տնտեսական գործունեության մասնակիցները 202</w:t>
      </w:r>
      <w:r w:rsidR="009F62E4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FC116C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սեպտեմբերի </w:t>
      </w:r>
      <w:r w:rsidR="00F82D15" w:rsidRPr="00DF0037">
        <w:rPr>
          <w:rFonts w:ascii="GHEA Grapalat" w:hAnsi="GHEA Grapalat"/>
          <w:sz w:val="24"/>
          <w:szCs w:val="24"/>
          <w:lang w:val="hy-AM"/>
        </w:rPr>
        <w:t>1-ից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մինչև </w:t>
      </w:r>
      <w:r w:rsidR="00FC116C" w:rsidRPr="00DF0037">
        <w:rPr>
          <w:rFonts w:ascii="GHEA Grapalat" w:hAnsi="GHEA Grapalat"/>
          <w:sz w:val="24"/>
          <w:szCs w:val="24"/>
          <w:lang w:val="hy-AM"/>
        </w:rPr>
        <w:t>սեպտեմբերի</w:t>
      </w:r>
      <w:r w:rsidR="00F82D15" w:rsidRPr="00DF0037">
        <w:rPr>
          <w:rFonts w:ascii="GHEA Grapalat" w:hAnsi="GHEA Grapalat"/>
          <w:sz w:val="24"/>
          <w:szCs w:val="24"/>
          <w:lang w:val="hy-AM"/>
        </w:rPr>
        <w:t xml:space="preserve"> 15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-ը Լիազոր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մարմին են ներկայացնում հայտ` սույն կարգի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12-րդ կետի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պահանջներին համապատասխան:</w:t>
      </w:r>
    </w:p>
    <w:p w14:paraId="3247AF59" w14:textId="631FC9A4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Չբաշխված թույլատրելի ծավալը Լիազոր մարմնի կողմից բաշխվում է 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Pr="00DF0037">
        <w:rPr>
          <w:rFonts w:ascii="GHEA Grapalat" w:hAnsi="GHEA Grapalat"/>
          <w:sz w:val="24"/>
          <w:szCs w:val="24"/>
          <w:lang w:val="hy-AM"/>
        </w:rPr>
        <w:t>ույն կարգի 5-րդ կետի պահանջներին համապատասխան:</w:t>
      </w:r>
    </w:p>
    <w:p w14:paraId="031EBDA1" w14:textId="77777777" w:rsidR="00B67561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11. Մաքսային ոլորտի լիազոր մարմինը </w:t>
      </w:r>
      <w:r w:rsidR="00F13CE2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էլեկտրոնային եղանակով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="00B677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իազոր մարմին է ներկայացնում 202</w:t>
      </w:r>
      <w:r w:rsidR="009F62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ընթացքում, եռամսյակային պարբերականությամբ` արտաքին տնտեսական գործունեության մասնակիցների կողմից </w:t>
      </w:r>
      <w:r w:rsidRPr="00DF0037">
        <w:rPr>
          <w:rFonts w:ascii="GHEA Grapalat" w:eastAsia="Times New Roman" w:hAnsi="GHEA Grapalat" w:cs="Arial"/>
          <w:sz w:val="24"/>
          <w:szCs w:val="24"/>
          <w:lang w:val="hy-AM"/>
        </w:rPr>
        <w:t xml:space="preserve">«վերամշակում՝ </w:t>
      </w:r>
      <w:r w:rsidRPr="00DF0037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մաքսային տարածքից դուրս» մաքսային ընթացակարգով ձևակերպված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Հանրապետությունից  թանկարժեք մետաղների կամ թանկարժեք մետաղներով պատված մետաղների  (ԵԱՏՄ ԱՏԳ ԱԱ 7106-ից, 7107 00 000 0, 7108-ից, 7109 00 000 0, 7110 և 7111 00 000 0 ծածկագրեր) արտահանման/ ներմուծման բնաիրային ծավալների մասին տեղեկատվություն</w:t>
      </w:r>
      <w:r w:rsidR="00B67561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նշելով կազմակերպության անվանումը, 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>ՀՎՀՀ-ն, լիցենզիա տրամադրող մարմինը, լիցենզիայի համարը, տրման ամսաթիվը</w:t>
      </w:r>
      <w:r w:rsidR="00216C16" w:rsidRPr="00DF003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B67561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ծավալը՝ ըստ լիցենզիայի, փաստացի հայտարարագրված ծավալը, ապրանքի ԵԱՏՄ ԱՏԳ ԱԱ ծածկագիրը և նկարագիրը։</w:t>
      </w:r>
    </w:p>
    <w:p w14:paraId="4D5D8A3A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88CAA84" w14:textId="77777777" w:rsidR="009D3487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V. ԹԱՆԿԱՐԺԵՔ ՄԵՏԱՂՆԵՐԻ ԿԱՄ ԹԱՆԿԱՐԺԵՔ ՄԵՏԱՂՆԵՐՈՎ ՊԱՏՎԱԾ ՄԵՏԱՂՆԵՐԻ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(Ե</w:t>
      </w:r>
      <w:r w:rsidR="00A93AB8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ՏՄ ԱՏԳ ԱԱ </w:t>
      </w:r>
      <w:r w:rsidR="00D17DB6" w:rsidRPr="00DF0037">
        <w:rPr>
          <w:rFonts w:ascii="GHEA Grapalat" w:hAnsi="GHEA Grapalat"/>
          <w:color w:val="000000"/>
          <w:sz w:val="24"/>
          <w:szCs w:val="24"/>
          <w:lang w:val="hy-AM"/>
        </w:rPr>
        <w:t>7106-ԻՑ, 7107 00 000 0, 7108-ԻՑ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, 7109 00 000 0, 7110 ԵՎ 7111 00 000 0 ԾԱԾԿԱԳՐԵՐ)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ՏԱՐԱԾՔԻՑ ԵՐՐՈՐԴ ԵՐԿՐՆԵՐ ԱՐՏԱՀԱՆՄԱՆ ԵՎ ՀԱՅԱՍՏԱՆԻ ՀԱՆՐԱՊԵՏՈՒԹՅԱՆ ՏԱՐԱԾՔ ԵՐՐՈՐԴ ԵՐԿՐՆԵՐԻՑ ՆԵՐՄՈՒԾՄԱՆ ԺԱՄԱՆԱԿ </w:t>
      </w:r>
      <w:r w:rsidR="009D3487" w:rsidRPr="00DF0037">
        <w:rPr>
          <w:rFonts w:ascii="GHEA Grapalat" w:hAnsi="GHEA Grapalat"/>
          <w:bCs/>
          <w:sz w:val="24"/>
          <w:szCs w:val="24"/>
          <w:lang w:val="hy-AM"/>
        </w:rPr>
        <w:t xml:space="preserve">ԼԻՑԵՆԶԻԱՅԻ ՏՐԱՄԱԴՐՄԱՆ ԿԱՐԳԸ </w:t>
      </w:r>
    </w:p>
    <w:p w14:paraId="67765375" w14:textId="699EA1B8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Calibri" w:hAnsi="Calibri" w:cs="Calibri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12. Մեկանգամյա կամ գլխավոր լիցենզիա ստանալու համար հայտատուն Լիազոր մարմին է ներկայացնում </w:t>
      </w:r>
      <w:r w:rsidR="007F424F">
        <w:rPr>
          <w:rFonts w:ascii="GHEA Grapalat" w:hAnsi="GHEA Grapalat"/>
          <w:sz w:val="24"/>
          <w:szCs w:val="24"/>
          <w:lang w:val="hy-AM"/>
        </w:rPr>
        <w:t>ուղեկցող գրություն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` նշելով </w:t>
      </w:r>
      <w:r w:rsidR="009D3487" w:rsidRPr="00DF0037">
        <w:rPr>
          <w:rFonts w:ascii="GHEA Grapalat" w:hAnsi="GHEA Grapalat"/>
          <w:sz w:val="24"/>
          <w:szCs w:val="24"/>
          <w:lang w:val="hy-AM"/>
        </w:rPr>
        <w:t>իրավաբանական անձի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կամ անհատ ձեռնարկատիրոջ գտնվելու </w:t>
      </w:r>
      <w:r w:rsidR="0088714D" w:rsidRPr="00DF0037">
        <w:rPr>
          <w:rFonts w:ascii="GHEA Grapalat" w:hAnsi="GHEA Grapalat"/>
          <w:sz w:val="24"/>
          <w:szCs w:val="24"/>
          <w:lang w:val="hy-AM"/>
        </w:rPr>
        <w:t>վայրը</w:t>
      </w:r>
      <w:r w:rsidRPr="00DF0037">
        <w:rPr>
          <w:rFonts w:ascii="GHEA Grapalat" w:hAnsi="GHEA Grapalat"/>
          <w:sz w:val="24"/>
          <w:szCs w:val="24"/>
          <w:lang w:val="hy-AM"/>
        </w:rPr>
        <w:t>, պետական գրանցման կամ հաշվառման համարը, ՀՎՀՀ-ն, էլ.փոստի հասցեն և հեռախոսահամարը, ինչպես նաև հետևյալ փաստաթղթերը`</w:t>
      </w:r>
    </w:p>
    <w:p w14:paraId="416C909C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1)  </w:t>
      </w:r>
      <w:r w:rsidR="00ED52D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F0037">
        <w:rPr>
          <w:rFonts w:ascii="GHEA Grapalat" w:hAnsi="GHEA Grapalat"/>
          <w:sz w:val="24"/>
          <w:szCs w:val="24"/>
          <w:lang w:val="hy-AM"/>
        </w:rPr>
        <w:t>հայտ` համաձայն N 1 ձևի,</w:t>
      </w:r>
    </w:p>
    <w:p w14:paraId="7CF49A18" w14:textId="77777777" w:rsidR="000349CC" w:rsidRPr="00DF0037" w:rsidRDefault="0034663A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2) </w:t>
      </w:r>
      <w:r w:rsidR="000349CC" w:rsidRPr="00DF0037">
        <w:rPr>
          <w:rFonts w:ascii="GHEA Grapalat" w:hAnsi="GHEA Grapalat"/>
          <w:sz w:val="24"/>
          <w:szCs w:val="24"/>
          <w:lang w:val="hy-AM"/>
        </w:rPr>
        <w:t xml:space="preserve">գլխավոր լիցենզիայի դեպքում` </w:t>
      </w:r>
      <w:r w:rsidR="0088714D" w:rsidRPr="00DF0037">
        <w:rPr>
          <w:rFonts w:ascii="GHEA Grapalat" w:hAnsi="GHEA Grapalat"/>
          <w:sz w:val="24"/>
          <w:szCs w:val="24"/>
          <w:lang w:val="hy-AM"/>
        </w:rPr>
        <w:t>արտաքին առևտրային պայմանագրի պատճենը, դրա հավելվածները և (կամ) լրացումները</w:t>
      </w:r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C30D33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իսկ մեկանգամյա լիցենզիայի դեպքում՝ հաշիվ – ապրանքագրի պատճենը։</w:t>
      </w:r>
    </w:p>
    <w:p w14:paraId="4EC87A5D" w14:textId="77777777" w:rsidR="00F82D15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DF003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տուրքի վճարման անդորրագրի պատճենը կամ պետական վճարումների էլեկտրոնային համակարգի կողմից գեներացված անդորրագիրը կամ անդորրագրի 20-նիշանոց ծածկագրի վերաբերյալ տեղեկատվություն</w:t>
      </w:r>
      <w:r w:rsidR="004F2804" w:rsidRPr="00DF003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F82D15" w:rsidRPr="00DF0037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7C0B0E22" w14:textId="77777777" w:rsidR="000349CC" w:rsidRPr="00DF0037" w:rsidRDefault="00F82D15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lastRenderedPageBreak/>
        <w:t xml:space="preserve">4) արտահանվող և վերամշակման ենթակա ապրանքների </w:t>
      </w:r>
      <w:r w:rsidR="004F2804" w:rsidRPr="00DF0037">
        <w:rPr>
          <w:rFonts w:ascii="GHEA Grapalat" w:hAnsi="GHEA Grapalat"/>
          <w:sz w:val="24"/>
          <w:szCs w:val="24"/>
          <w:lang w:val="hy-AM"/>
        </w:rPr>
        <w:t>ձեռքբերումը հավաստող փաստաթղթերը։</w:t>
      </w:r>
    </w:p>
    <w:p w14:paraId="4F2A3213" w14:textId="77777777" w:rsidR="000349CC" w:rsidRPr="00DF0037" w:rsidRDefault="000349CC" w:rsidP="00C90B9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13. Թանկարժեք մետաղների կամ թանկարժեք մետաղներով պատված մետաղների (Ե</w:t>
      </w:r>
      <w:r w:rsidR="00A93AB8">
        <w:rPr>
          <w:rFonts w:ascii="GHEA Grapalat" w:hAnsi="GHEA Grapalat"/>
          <w:sz w:val="24"/>
          <w:szCs w:val="24"/>
          <w:lang w:val="hy-AM"/>
        </w:rPr>
        <w:t>Ա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ՏՄ ԱՏԳ ԱԱ 7106-ից, 7107 00 000 0, 7108-ից, 7109 00 000 0, 7110 ԵՎ 7111 00 000 0 </w:t>
      </w:r>
      <w:r w:rsidR="004F2804" w:rsidRPr="00DF0037">
        <w:rPr>
          <w:rFonts w:ascii="GHEA Grapalat" w:hAnsi="GHEA Grapalat"/>
          <w:sz w:val="24"/>
          <w:szCs w:val="24"/>
          <w:lang w:val="hy-AM"/>
        </w:rPr>
        <w:t>ծածկագրեր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)՝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տարածքից երրորդ երկրներ արտահանման և Հայաստանի Հանրապետության տարածք երրորդ երկրներից ներմուծման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լիցենզիա ստանալու համար անհրաժեշտ փաստաթղթերը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Լիազոր մարմին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 հայտատուի հայեցողությամբ կարող են ներկայացվել էլեկտրոնային եղանակով՝ </w:t>
      </w:r>
      <w:hyperlink r:id="rId9" w:history="1">
        <w:r w:rsidRPr="00DF0037">
          <w:rPr>
            <w:rFonts w:ascii="GHEA Grapalat" w:hAnsi="GHEA Grapalat"/>
            <w:color w:val="0000FF"/>
            <w:sz w:val="24"/>
            <w:szCs w:val="24"/>
            <w:u w:val="single"/>
            <w:shd w:val="clear" w:color="auto" w:fill="FFFFFF" w:themeFill="background1"/>
            <w:lang w:val="hy-AM"/>
          </w:rPr>
          <w:t>secretariat@mineconomy.am</w:t>
        </w:r>
      </w:hyperlink>
      <w:r w:rsidRPr="00DF0037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 էլեկտրոնային հասցեին, ինչպես նաև՝ փոստով կամ առձեռն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։ Է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>լեկտրոնային եղանակով դիմելու դեպքում դիմումը և հայտը անհրաժեշտ է ներկայացնել</w:t>
      </w:r>
      <w:r w:rsidR="00F13CE2" w:rsidRPr="00DF0037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 </w:t>
      </w:r>
      <w:r w:rsidR="00F13CE2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օրենսդրությանը համապատասխան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էլեկտրոնային թվային ստորագրությամբ:</w:t>
      </w:r>
    </w:p>
    <w:p w14:paraId="20CFE955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14. Լիցենզիա ստանալու համար հայտը կարող է ներկայացնել հայտատուն՝ անձամբ կամ նրա կողմից լիազորված անձը:</w:t>
      </w:r>
    </w:p>
    <w:p w14:paraId="633720F7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15. </w:t>
      </w:r>
      <w:r w:rsidRPr="00DF003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Հայտատուի կողմից, սույն </w:t>
      </w:r>
      <w:r w:rsidR="0034663A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ընթացակարգով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 պահանջներին համապատասխան փաստաթղթերը ներկայացվելու և հիմնավորող փաստաթղթերի առկայության դեպքում՝ Լիազոր մարմնի կողմից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բաշխումն իրականացնելուց հետո, հայտատուին </w:t>
      </w:r>
      <w:r w:rsidR="00553E27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հինգ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աշխատանքային օրվա ընթացքում </w:t>
      </w:r>
      <w:r w:rsidR="00553E27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հիման վրա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տրամ</w:t>
      </w:r>
      <w:r w:rsidR="00553E27" w:rsidRPr="00DF0037">
        <w:rPr>
          <w:rFonts w:ascii="GHEA Grapalat" w:hAnsi="GHEA Grapalat"/>
          <w:color w:val="000000"/>
          <w:sz w:val="24"/>
          <w:szCs w:val="24"/>
          <w:lang w:val="hy-AM"/>
        </w:rPr>
        <w:t>ադրվում է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լիցենզիան</w:t>
      </w:r>
      <w:r w:rsidR="00553E27" w:rsidRPr="00DF0037">
        <w:rPr>
          <w:rFonts w:ascii="GHEA Grapalat" w:hAnsi="GHEA Grapalat"/>
          <w:color w:val="000000"/>
          <w:sz w:val="24"/>
          <w:szCs w:val="24"/>
          <w:lang w:val="hy-AM"/>
        </w:rPr>
        <w:t>, եթե առկա չեն սույն որոշման 18-րդ կետով սահմանված մերժման հիմքերը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54F8A1AF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16. Հայտատուի ներկայացրած փաստաթղթերը Լիազոր մարմնում մուտքագրվելուց հետո, թերի լինելու դեպքում, </w:t>
      </w:r>
      <w:r w:rsidR="00B64486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երկու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աշխատանքային օրվա ընթացքում դրա մասին էլեկտրոնային կամ կապի այլ միջոցներով տեղեկացվում է հայտատուին:</w:t>
      </w:r>
    </w:p>
    <w:p w14:paraId="615F9D60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17. Հայտատուն փաստաթղթերը թերի լինելու վերաբերյալ տեղեկացում ստանալուն հաջորդող երկու աշխատանքային օրվա ընթացքում կարող է համալրել դրանք:</w:t>
      </w:r>
    </w:p>
    <w:p w14:paraId="2C254DCF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18.</w:t>
      </w:r>
      <w:r w:rsidR="0034663A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Լիցենզիա ստա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նալու հայտը մերժվում է հետևյալ հիմքերով՝</w:t>
      </w:r>
    </w:p>
    <w:p w14:paraId="2E26C130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լիցենզիա ստանալու համար հայտատուի կողմից ներկայացված հայտը և դրան կից փաստաթղթերը թերի են, և երկու աշխատանքային օրվա ընթացքում հայտատուն չի վերացնում հայտում կամ դրան կից փաստաթղթերում առկա թերությունները կամ չի ներկայացնում համալրված փաստաթղթերը.</w:t>
      </w:r>
    </w:p>
    <w:p w14:paraId="1FCE10C0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լիցենզիա ստանալու համար հայտատուի կողմից ներկայացվող փաստաթղթերում </w:t>
      </w:r>
      <w:r w:rsidR="00D17DB6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թերի կամ կեղծ </w:t>
      </w:r>
      <w:r w:rsidR="009D3487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տեղեկությունների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առկայությունը.</w:t>
      </w:r>
    </w:p>
    <w:p w14:paraId="3F656613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լիցենզիայի տրամադրման համար հիմք ծառայող</w:t>
      </w:r>
      <w:r w:rsidR="00553E2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</w:t>
      </w:r>
      <w:r w:rsidR="009B378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</w:t>
      </w:r>
      <w:r w:rsidR="00553E2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12-րդ կետով սահմանված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մեկ կամ մի քանի փաստաթղթերի գործողության դադարեցումը կամ կասեցումը.</w:t>
      </w:r>
    </w:p>
    <w:p w14:paraId="3009B5F4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="00693A33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միջազգային </w:t>
      </w:r>
      <w:r w:rsidR="000C0AC0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պայմանագրերով ստանձնած կողմերի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պարտավորությունների խախտումը, որը կարող է տեղի ունենալ այն պայմանագրի կատարման հետևանքով, որի իրագործման համար հայցվում է լիցենզիան.</w:t>
      </w:r>
    </w:p>
    <w:p w14:paraId="7F961D51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 w:rsidR="00B83C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քվոտայի սպառումը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CEF97CC" w14:textId="77777777" w:rsidR="002E1FE2" w:rsidRPr="00DF0037" w:rsidRDefault="002E1FE2" w:rsidP="00DF0037">
      <w:pPr>
        <w:autoSpaceDE w:val="0"/>
        <w:autoSpaceDN w:val="0"/>
        <w:spacing w:after="0" w:line="360" w:lineRule="auto"/>
        <w:ind w:firstLine="450"/>
        <w:jc w:val="both"/>
        <w:rPr>
          <w:rFonts w:ascii="GHEA Grapalat" w:eastAsia="SimSun" w:hAnsi="GHEA Grapalat" w:cs="Arial Armenian"/>
          <w:sz w:val="24"/>
          <w:szCs w:val="24"/>
          <w:lang w:val="hy-AM" w:eastAsia="ru-RU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="000349CC" w:rsidRPr="00DF0037">
        <w:rPr>
          <w:rFonts w:ascii="GHEA Grapalat" w:hAnsi="GHEA Grapalat"/>
          <w:sz w:val="24"/>
          <w:szCs w:val="24"/>
          <w:lang w:val="hy-AM"/>
        </w:rPr>
        <w:t>19</w:t>
      </w:r>
      <w:r w:rsidR="000349CC" w:rsidRPr="00DF00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Մեկանգամյա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լիցենզիայի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գործողության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ժամկետը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չի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կարող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գերազանցել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մեկ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տարի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ժամկետը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`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դրա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գործողության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մեջ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մտնելու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ամսաթվից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սկսած։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Այն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ապրանքների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դեպքում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որոնց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վերաբերյալ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սահմանվել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են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արտահանման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և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(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)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ներմուծման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քանակական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սահմանափակումներ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ներմուծման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քվոտա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լիցենզիան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գործում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է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մինչև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այն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օրացուցային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տարին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որի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համար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սահմանվել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է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քվոտա</w:t>
      </w:r>
      <w:r w:rsidR="00B83CC2">
        <w:rPr>
          <w:rFonts w:ascii="GHEA Grapalat" w:eastAsia="SimSun" w:hAnsi="GHEA Grapalat" w:cs="Sylfaen"/>
          <w:sz w:val="24"/>
          <w:szCs w:val="24"/>
          <w:lang w:val="hy-AM" w:eastAsia="ru-RU"/>
        </w:rPr>
        <w:t>ն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։</w:t>
      </w:r>
    </w:p>
    <w:p w14:paraId="4E9F5230" w14:textId="77777777" w:rsidR="002E1FE2" w:rsidRPr="00DF0037" w:rsidRDefault="002E1FE2" w:rsidP="00DF0037">
      <w:pPr>
        <w:autoSpaceDE w:val="0"/>
        <w:autoSpaceDN w:val="0"/>
        <w:spacing w:after="0" w:line="360" w:lineRule="auto"/>
        <w:ind w:firstLine="540"/>
        <w:jc w:val="both"/>
        <w:rPr>
          <w:rFonts w:ascii="GHEA Grapalat" w:eastAsia="SimSun" w:hAnsi="GHEA Grapalat" w:cs="Arial Armenian"/>
          <w:sz w:val="24"/>
          <w:szCs w:val="24"/>
          <w:lang w:val="hy-AM" w:eastAsia="ru-RU"/>
        </w:rPr>
      </w:pP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>20.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Գլխավոր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լիցենզիայի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գործողության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ժամկետը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չի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կարող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գերազանցել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դրա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="00DD5AF9"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գործողության</w:t>
      </w:r>
      <w:r w:rsidR="00DD5AF9"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մեջ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մտնելու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ամսաթվից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սկսած՝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մեկ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տարի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ժամկետը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իսկ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այն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ապրանքների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դեպքում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որոնց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համար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սահմանվել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են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արտահանման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և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(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)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ներմուծման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քանակական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սահմանափակումներ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կամ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="00B83CC2">
        <w:rPr>
          <w:rFonts w:ascii="GHEA Grapalat" w:eastAsia="SimSun" w:hAnsi="GHEA Grapalat" w:cs="Sylfaen"/>
          <w:sz w:val="24"/>
          <w:szCs w:val="24"/>
          <w:lang w:val="hy-AM" w:eastAsia="ru-RU"/>
        </w:rPr>
        <w:t>ներմուծման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="00B83CC2">
        <w:rPr>
          <w:rFonts w:ascii="GHEA Grapalat" w:eastAsia="SimSun" w:hAnsi="GHEA Grapalat" w:cs="Sylfaen"/>
          <w:sz w:val="24"/>
          <w:szCs w:val="24"/>
          <w:lang w:val="hy-AM" w:eastAsia="ru-RU"/>
        </w:rPr>
        <w:t>քվոտա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այն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ավարտվում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է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այն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օրացուցային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տարում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,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որի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համար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սահմանվել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է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 </w:t>
      </w:r>
      <w:r w:rsidRPr="00DF0037">
        <w:rPr>
          <w:rFonts w:ascii="GHEA Grapalat" w:eastAsia="SimSun" w:hAnsi="GHEA Grapalat" w:cs="Sylfaen"/>
          <w:sz w:val="24"/>
          <w:szCs w:val="24"/>
          <w:lang w:val="hy-AM" w:eastAsia="ru-RU"/>
        </w:rPr>
        <w:t>քվոտան</w:t>
      </w:r>
      <w:r w:rsidRPr="00DF0037">
        <w:rPr>
          <w:rFonts w:ascii="GHEA Grapalat" w:eastAsia="SimSun" w:hAnsi="GHEA Grapalat" w:cs="Arial Armenian"/>
          <w:sz w:val="24"/>
          <w:szCs w:val="24"/>
          <w:lang w:val="hy-AM" w:eastAsia="ru-RU"/>
        </w:rPr>
        <w:t xml:space="preserve">: </w:t>
      </w:r>
    </w:p>
    <w:p w14:paraId="5120D68D" w14:textId="77777777" w:rsidR="000349CC" w:rsidRPr="00DF0037" w:rsidRDefault="002E1FE2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21</w:t>
      </w:r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>. Չի թույլատրվում տրամադրված լիցենզիաների մեջ փոփոխություններ կատարել, այդ թվում՝ տեխնիկական բնույթի:</w:t>
      </w:r>
    </w:p>
    <w:p w14:paraId="73D3B443" w14:textId="77777777" w:rsidR="000349CC" w:rsidRPr="00DF0037" w:rsidRDefault="002E1FE2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22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Այն դեպքում, երբ որպես իրավաբանական անձ գրանցված հայտատուի հիմնադիր փաստաթղթերում կատարվել են փոփոխություններ (անվանման կամ գտնվելու վայրի փոփոխություն), կամ փոխվել են </w:t>
      </w:r>
      <w:r w:rsidR="00553E2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 ձեռնարկատեր հանդիսացող 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ֆիզիկական անձ հայտատուի անձնագրային տվյալները, հայտատուն </w:t>
      </w:r>
      <w:r w:rsidR="006C4B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 է</w:t>
      </w:r>
      <w:r w:rsidR="009B378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Լիազոր մարմին</w:t>
      </w:r>
      <w:r w:rsidR="006C4B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9B378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տրամադրված լիցենզ</w:t>
      </w:r>
      <w:r w:rsidR="00B64486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իայի գործողությունը</w:t>
      </w:r>
      <w:r w:rsidR="009B3787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դադարեցնելու նպատակով</w:t>
      </w:r>
      <w:r w:rsidR="00B64486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նոր լիցենզիա ձևակերպելու համար </w:t>
      </w:r>
      <w:r w:rsidR="0088714D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մարմին </w:t>
      </w:r>
      <w:r w:rsidR="00B64486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ներկայացն</w:t>
      </w:r>
      <w:r w:rsidR="006C4B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է</w:t>
      </w:r>
      <w:r w:rsidR="00B64486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ընթացակարգի 12-րդ կետով սահմանված պահանջներին համապատասխան փաստաթղթերը՝ կցելով նաև նշված 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փոփոխությունները հավաստող փաստաթղթերը:</w:t>
      </w:r>
    </w:p>
    <w:p w14:paraId="1BB774C4" w14:textId="77777777" w:rsidR="002552EA" w:rsidRPr="00DF0037" w:rsidRDefault="002552EA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8073195" w14:textId="3A2A3102" w:rsidR="002552EA" w:rsidRPr="00DF0037" w:rsidRDefault="002552EA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VI</w:t>
      </w:r>
      <w:r w:rsidRPr="00DF003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(Ե</w:t>
      </w:r>
      <w:r w:rsidR="00A056B9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ՏՄ ԱՏԳ ԱԱ 7106-ից, 7107 00 000 0, 7108-ից, 7109 00 000 0, 7110 ԵՎ 7111 00 000 0 ԾԱԾԿԱԳՐԵՐ)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ՏԱՐԱԾՔԻՑ ԵՐՐՈՐԴ ԵՐԿՐՆԵՐ ԱՐՏԱՀԱՆՄԱՆ ԵՎ ՀԱՅԱՍՏԱՆԻ ՀԱՆՐԱՊԵՏՈՒԹՅԱՆ ՏԱՐԱԾՔ ԵՐՐՈՐԴ ԵՐԿՐՆԵՐԻՑ ՆԵՐՄՈՒԾՄԱՆ ԺԱՄԱՆԱԿ ԼԻՑԵՆԶԻԱՅԻ 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ԿԱՍԵՑՄԱՆ ԿԱՄ ԴԱԴԱՐԵՑՄԱՆ ՀԻՄՔԵՐԸ</w:t>
      </w:r>
    </w:p>
    <w:p w14:paraId="77060BAD" w14:textId="744B9A17" w:rsidR="00C20064" w:rsidRPr="00DF0037" w:rsidRDefault="002E1FE2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Լիազոր մարմինը լիցենզիայի գործողությունը </w:t>
      </w:r>
      <w:r w:rsidR="00C20064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կասեցնելու մասին որոշում </w:t>
      </w:r>
      <w:r w:rsidR="001603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="00C20064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կայացն</w:t>
      </w:r>
      <w:r w:rsidR="001603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C20064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 դեպքերում՝</w:t>
      </w:r>
    </w:p>
    <w:p w14:paraId="3DFAD0ED" w14:textId="46DACAD1" w:rsidR="00C20064" w:rsidRPr="00DF0037" w:rsidRDefault="00C20064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2552EA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լիցենզիա ստացած անձի կողմից լիցենզիա ստանալու համար հիմք հանդիսացող փաստաթղթերում փոփոխությունների մասին Լիազոր մարմնին </w:t>
      </w:r>
      <w:r w:rsidR="001603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3-օրյա ժամկետում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չհայտնելու դեպքում.</w:t>
      </w:r>
    </w:p>
    <w:p w14:paraId="5A2DEF49" w14:textId="77777777" w:rsidR="00C20064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20064" w:rsidRPr="00DF0037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լիցենզավորման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ենթակա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գործունեության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իրականացման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ժաման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ակ այդ լիցենզիայի պահանջների ու պայմանների այնպիսի խախտման դեպքում, որոնք անմիջական վտանգ կամ ռիսկ են պարունակում մարդկանց կյանքի կամ առողջության համար կամ այդ լիցենզիայի պահանջների ու պայմանների,</w:t>
      </w:r>
      <w:r w:rsidR="00C20064" w:rsidRPr="00DF003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0064" w:rsidRPr="00DF0037">
        <w:rPr>
          <w:rFonts w:ascii="GHEA Grapalat" w:eastAsia="Times New Roman" w:hAnsi="GHEA Grapalat" w:cs="Courier New"/>
          <w:sz w:val="24"/>
          <w:szCs w:val="24"/>
          <w:lang w:val="hy-AM"/>
        </w:rPr>
        <w:t>լիցենզավորման</w:t>
      </w:r>
      <w:r w:rsidR="00C20064" w:rsidRPr="00DF003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ենթակա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գործունեությունը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կարգավորող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օրենսդրութ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յան պ</w:t>
      </w:r>
      <w:r w:rsidR="00B64486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ահանջների խախտման դեպքում</w:t>
      </w:r>
      <w:r w:rsidR="00B64486" w:rsidRPr="00DF003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F419F88" w14:textId="77777777" w:rsidR="00C20064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2552EA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լիցենզիա ստացած անձի 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="00C20064" w:rsidRPr="00DF003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0064" w:rsidRPr="00DF0037">
        <w:rPr>
          <w:rFonts w:ascii="GHEA Grapalat" w:eastAsia="Times New Roman" w:hAnsi="GHEA Grapalat" w:cs="Courier New"/>
          <w:sz w:val="24"/>
          <w:szCs w:val="24"/>
          <w:lang w:val="hy-AM"/>
        </w:rPr>
        <w:t>լիցենզավորման</w:t>
      </w:r>
      <w:r w:rsidR="00C20064" w:rsidRPr="00DF003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ենթակա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գործունեության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նկատմամբ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հսկողություն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Arial Unicode"/>
          <w:sz w:val="24"/>
          <w:szCs w:val="24"/>
          <w:lang w:val="hy-AM"/>
        </w:rPr>
        <w:t>իր</w:t>
      </w:r>
      <w:r w:rsidR="00F13CE2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ականացնող անձանց՝ 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E7C4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Հանրապետությունում ս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տուգումների </w:t>
      </w:r>
      <w:r w:rsidR="00CE7C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կազմակերպման և անցկացման </w:t>
      </w: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մասին» Հայաստանի Հանրապետության օրենքով նախատեսված 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ստուգումների իրականացմանը խոչընդոտելու կամ պահանջվող փաստաթղթերը չներկայացնելու դեպքում.</w:t>
      </w:r>
    </w:p>
    <w:p w14:paraId="03920059" w14:textId="77777777" w:rsidR="00C20064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 </w:t>
      </w:r>
      <w:r w:rsidR="002552EA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լիցենզիա ստացած անձի </w:t>
      </w:r>
      <w:r w:rsidR="00C20064" w:rsidRPr="00DF0037">
        <w:rPr>
          <w:rFonts w:ascii="GHEA Grapalat" w:eastAsia="Times New Roman" w:hAnsi="GHEA Grapalat" w:cs="Times New Roman"/>
          <w:sz w:val="24"/>
          <w:szCs w:val="24"/>
          <w:lang w:val="hy-AM"/>
        </w:rPr>
        <w:t>դիմումի համաձայն.</w:t>
      </w:r>
    </w:p>
    <w:p w14:paraId="132404F1" w14:textId="6CEABB1A" w:rsidR="000349CC" w:rsidRPr="00DF0037" w:rsidRDefault="00B64486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</w:t>
      </w:r>
      <w:r w:rsidRPr="00DF003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20064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 մարմինը լիցենզիայի գործողությունը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դադարեցնելու </w:t>
      </w:r>
      <w:r w:rsidR="00C20064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մասին որոշում </w:t>
      </w:r>
      <w:r w:rsidR="001603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="00C20064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կայացն</w:t>
      </w:r>
      <w:r w:rsidR="001603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C20064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 դեպքերում՝</w:t>
      </w:r>
    </w:p>
    <w:p w14:paraId="67DE4446" w14:textId="77777777" w:rsidR="009B3787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լիցենզիա ստացած անձի կողմից լիցենզիան օրենքով չնախատեսված դեպքերում այլ անձի օգտագործման տալու,</w:t>
      </w:r>
      <w:r w:rsidRPr="00DF0037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գրավ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դնելու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օտարելու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54EE3082" w14:textId="77777777" w:rsidR="002D548C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դեպքում.</w:t>
      </w:r>
    </w:p>
    <w:p w14:paraId="50C7C776" w14:textId="77777777" w:rsidR="002D548C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լիցենզավորված գործունեություն իրականացնող իրավաբանական անձի լուծարման, անհատ ձեռնարկատիրոջ գործունեության դադարեցվելու կամ </w:t>
      </w:r>
      <w:r w:rsidR="006C4B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 ձեռնարկատեր հան</w:t>
      </w:r>
      <w:r w:rsidR="00A93A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6C4B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իսացող ֆիզիկական անձի 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մահվան դեպքերում.</w:t>
      </w:r>
    </w:p>
    <w:p w14:paraId="1B3BEAB6" w14:textId="77777777" w:rsidR="002D548C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դեպքում.</w:t>
      </w:r>
    </w:p>
    <w:p w14:paraId="64A810B9" w14:textId="77777777" w:rsidR="002D548C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լիցենզավորված անձի դիմումի համաձայն.</w:t>
      </w:r>
    </w:p>
    <w:p w14:paraId="1E96636C" w14:textId="77777777" w:rsidR="002D548C" w:rsidRPr="00DF0037" w:rsidRDefault="009B3787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2D548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լիցենզիայի ժամկետը լրանալու դեպքում.</w:t>
      </w:r>
    </w:p>
    <w:p w14:paraId="0A70F463" w14:textId="77777777" w:rsidR="000349CC" w:rsidRPr="00DF0037" w:rsidRDefault="002E1FE2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64486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Լիցենզիայի գործողությունը </w:t>
      </w:r>
      <w:r w:rsidR="002552EA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դադարեցվում կամ կասեցվում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552EA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 մասին Լիազոր մարմնի կողմից որոշում կայացվելու օրվանից</w:t>
      </w:r>
      <w:r w:rsidR="002552EA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 օր հետո</w:t>
      </w:r>
      <w:r w:rsidR="000349CC" w:rsidRPr="00DF0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Կասեցված լիցենզիայի գործողությունը Լիազոր մարմնի կողմից պետք է վերականգնվի դրա գործողության կասեցման հիմքերը վերանալու հաջորդ աշխատանքային օրը։ </w:t>
      </w:r>
    </w:p>
    <w:p w14:paraId="2A5C3EC0" w14:textId="77777777" w:rsidR="000349CC" w:rsidRPr="00DF0037" w:rsidRDefault="002E1FE2" w:rsidP="00DF0037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003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2</w:t>
      </w:r>
      <w:r w:rsidR="00B64486" w:rsidRPr="00DF003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6</w:t>
      </w:r>
      <w:r w:rsidR="000349CC" w:rsidRPr="00DF003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9B3787" w:rsidRPr="00DF003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Լիցենզիայի տրամադրումը, կասեցումը և դադարեցումը</w:t>
      </w:r>
      <w:r w:rsidR="000349CC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ստորագրում է </w:t>
      </w:r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>Լիազոր մարմնի ղեկավարը</w:t>
      </w:r>
      <w:r w:rsidR="000349CC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նրա կողմից լիազորված պաշտոնատար անձը։</w:t>
      </w:r>
    </w:p>
    <w:p w14:paraId="2FE01BDA" w14:textId="77777777" w:rsidR="00813237" w:rsidRPr="00DF0037" w:rsidRDefault="00813237" w:rsidP="00DF0037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B64486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Լիցենզիայի կորստի դեպքում </w:t>
      </w:r>
      <w:r w:rsidR="009B3787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իազոր մարմինը, հայտատուի գրավոր դիմումի հիման վրա և </w:t>
      </w:r>
      <w:r w:rsidR="00083CE5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6C4B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օրենսդրությամբ նախատեսված կարգով ու չափով պետական տուրքի (լիցենզավորման վճար) վճարումից հետո, տրամադրում է լիցենզիայի կրկնօրինակը</w:t>
      </w:r>
      <w:r w:rsidR="006C4B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պարունակում է «Կրկնօրինակ» գրառումը։ Դիմումը, որով պարզաբանվում են լիցենզիայի կորստի պատճառները</w:t>
      </w:r>
      <w:r w:rsidR="00F23CD4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հանգամանքները, շարադրվում է ազատ ձևով։ </w:t>
      </w:r>
    </w:p>
    <w:p w14:paraId="43993457" w14:textId="77777777" w:rsidR="00813237" w:rsidRPr="00DF0037" w:rsidRDefault="00813237" w:rsidP="00DF0037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B64486"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Լիցենզիայի կրկնօրինակը </w:t>
      </w:r>
      <w:r w:rsidR="00836E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իազոր</w:t>
      </w:r>
      <w:r w:rsidR="00836E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00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մարմնի կողմից տրամադրվում է դիմումը ներկայացնելու օրվանից հետո՝ հինգ աշխատանքային օրվա ընթացքում։</w:t>
      </w:r>
    </w:p>
    <w:p w14:paraId="6779C5A5" w14:textId="77777777" w:rsidR="000349CC" w:rsidRPr="00DF0037" w:rsidRDefault="000349CC" w:rsidP="00DF0037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5A03531" w14:textId="77777777" w:rsidR="0034663A" w:rsidRPr="00DF0037" w:rsidRDefault="0034663A" w:rsidP="00DF0037">
      <w:pPr>
        <w:spacing w:line="360" w:lineRule="auto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 w:cs="Courier New"/>
          <w:color w:val="000000"/>
          <w:sz w:val="24"/>
          <w:szCs w:val="24"/>
          <w:lang w:val="hy-AM"/>
        </w:rPr>
        <w:br w:type="page"/>
      </w:r>
    </w:p>
    <w:p w14:paraId="2E256202" w14:textId="77777777" w:rsidR="000349CC" w:rsidRPr="00DF0037" w:rsidRDefault="000349CC" w:rsidP="00DF0037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lastRenderedPageBreak/>
        <w:t> </w:t>
      </w:r>
      <w:r w:rsidRPr="00DF0037">
        <w:rPr>
          <w:rFonts w:ascii="GHEA Grapalat" w:hAnsi="GHEA Grapalat"/>
          <w:bCs/>
          <w:color w:val="000000"/>
          <w:sz w:val="24"/>
          <w:szCs w:val="24"/>
          <w:u w:val="single"/>
          <w:lang w:val="hy-AM"/>
        </w:rPr>
        <w:t xml:space="preserve">Ձև </w:t>
      </w:r>
    </w:p>
    <w:p w14:paraId="6B2DABF5" w14:textId="77777777"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Հ Ա Յ Տ</w:t>
      </w:r>
    </w:p>
    <w:p w14:paraId="522ACFE9" w14:textId="77777777"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ԱՐՏԱՔԻՆ ՏՆՏԵՍԱԿԱՆ ԳՈՐԾՈՒՆԵՈՒԹՅԱՆ ՄԱՍՆԱԿԻՑՆԵՐԻ ԿՈՂՄԻՑ ՀԱՅԱՍՏԱՆԻ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ՀԱՆՐԱՊԵՏՈՒԹՅԱՆ ՏԱՐԱԾՔԻՑ ԱՐՏԱՀԱՆՎՈՂ ԱՅՆ 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7106-ԻՑ, 7107 00 000 0, 7108-ԻՑ, 7109 00 000 0, 7110 և 7111 00 000 0 ԾԱԾԿԱԳՐԵՐ)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, ՈՐՈՆՑ ՎԵՐԱՄՇԱԿՄԱՆ ԱՐԴՅՈՒՆՔՆ ԵՆ ՀԱՆԴԻՍԱՆՈՒՄ ՈՍԿԵՐՉԱԿԱՆ ԻՐԵՐԸ, ՎԱՐՊԵՏՆԵՐԻ ԿՈՂՄԻՑ ՊԱՏՐԱՍՏՎԱԾ ՈՍԿՅԱ ԵՎ ԱՐԾԱԹՅԱ ԻՐԵՐԸ, ԱՅԼ ԻՐԵՐԸ </w:t>
      </w:r>
      <w:r w:rsidR="00A93AB8">
        <w:rPr>
          <w:rFonts w:ascii="GHEA Grapalat" w:hAnsi="GHEA Grapalat" w:cs="Arial"/>
          <w:sz w:val="24"/>
          <w:szCs w:val="24"/>
          <w:lang w:val="hy-AM"/>
        </w:rPr>
        <w:t>ԵՎ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9113 10 100 0,  9608 10 920 0-ԻՑ, 9608 10 990 0-ԻՑ  և 9608 30 000 0-ԻՑ ԾԱԾԿԱԳՐԵՐ)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ԱՐՏԱՀԱՆՄԱՆ ՄԵԿԱՆԳԱՄՅԱ ԿԱՄ ԳԼԽԱՎՈՐ ԼԻՑԵՆԶԻԱ ՍՏԱՆԱԼՈՒ ՄԱՍԻՆ</w:t>
      </w:r>
    </w:p>
    <w:tbl>
      <w:tblPr>
        <w:tblW w:w="97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3"/>
        <w:gridCol w:w="1007"/>
        <w:gridCol w:w="5184"/>
      </w:tblGrid>
      <w:tr w:rsidR="000349CC" w:rsidRPr="00DF0037" w14:paraId="4B47EB7E" w14:textId="7777777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70BDD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Հայտ N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EFE8B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0349CC" w:rsidRPr="00DF0037" w14:paraId="014A776E" w14:textId="7777777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2282D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 Լիցենզիայի տեսակը |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6C134D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4. Պայմանագիր կամ հաշիվ-ապրանքագիր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/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կողմերի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մտադրությունների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վկայող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այլ</w:t>
            </w:r>
            <w:r w:rsidRPr="00DF003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փաստաթուղթ</w:t>
            </w:r>
          </w:p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2480"/>
            </w:tblGrid>
            <w:tr w:rsidR="000349CC" w:rsidRPr="00DF0037" w14:paraId="6FB979BC" w14:textId="77777777" w:rsidTr="00EA63A4">
              <w:trPr>
                <w:tblCellSpacing w:w="7" w:type="dxa"/>
              </w:trPr>
              <w:tc>
                <w:tcPr>
                  <w:tcW w:w="2970" w:type="dxa"/>
                  <w:vAlign w:val="center"/>
                  <w:hideMark/>
                </w:tcPr>
                <w:p w14:paraId="6B2D395A" w14:textId="77777777" w:rsidR="000349CC" w:rsidRPr="00DF0037" w:rsidRDefault="000349CC" w:rsidP="00DF0037">
                  <w:pPr>
                    <w:spacing w:after="0" w:line="360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DF0037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N</w:t>
                  </w:r>
                </w:p>
              </w:tc>
              <w:tc>
                <w:tcPr>
                  <w:tcW w:w="1995" w:type="dxa"/>
                  <w:vAlign w:val="center"/>
                  <w:hideMark/>
                </w:tcPr>
                <w:p w14:paraId="40FE1D5E" w14:textId="77777777" w:rsidR="000349CC" w:rsidRPr="00DF0037" w:rsidRDefault="000349CC" w:rsidP="00DF0037">
                  <w:pPr>
                    <w:spacing w:after="0" w:line="360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DF0037">
                    <w:rPr>
                      <w:rFonts w:ascii="Calibri" w:hAnsi="Calibri" w:cs="Calibri"/>
                      <w:sz w:val="24"/>
                      <w:szCs w:val="24"/>
                      <w:lang w:val="hy-AM"/>
                    </w:rPr>
                    <w:t> </w:t>
                  </w:r>
                  <w:r w:rsidRPr="00DF0037">
                    <w:rPr>
                      <w:rFonts w:ascii="GHEA Grapalat" w:hAnsi="GHEA Grapalat" w:cs="Arial Unicode"/>
                      <w:sz w:val="24"/>
                      <w:szCs w:val="24"/>
                      <w:lang w:val="hy-AM"/>
                    </w:rPr>
                    <w:t>ա</w:t>
                  </w:r>
                  <w:r w:rsidRPr="00DF0037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ռ</w:t>
                  </w:r>
                </w:p>
              </w:tc>
            </w:tr>
          </w:tbl>
          <w:p w14:paraId="3980124A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349CC" w:rsidRPr="00DF0037" w14:paraId="4DDF6BCB" w14:textId="7777777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46292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5. Հայտատուն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D649F1" w14:textId="77777777" w:rsidR="000349CC" w:rsidRPr="00DF0037" w:rsidRDefault="000349CC" w:rsidP="00C226D2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6. </w:t>
            </w:r>
            <w:r w:rsidR="00C226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Գնորդ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</w:p>
        </w:tc>
      </w:tr>
      <w:tr w:rsidR="000349CC" w:rsidRPr="00DF0037" w14:paraId="109ED494" w14:textId="7777777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726A6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 Արտահանող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D26CA5" w14:textId="77777777" w:rsidR="000349CC" w:rsidRPr="00DF0037" w:rsidRDefault="000349CC" w:rsidP="00C226D2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8. </w:t>
            </w:r>
            <w:r w:rsidR="00C226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Գնորդի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</w:tr>
      <w:tr w:rsidR="000349CC" w:rsidRPr="00DF0037" w14:paraId="5CCB4098" w14:textId="7777777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4DF50D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9. Պայմանագրով նախատեսված տարադրամը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BED1E9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10. Արժեքը</w:t>
            </w:r>
          </w:p>
        </w:tc>
        <w:tc>
          <w:tcPr>
            <w:tcW w:w="5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7977C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 Վիճակագրական արժեքը</w:t>
            </w:r>
          </w:p>
        </w:tc>
      </w:tr>
      <w:tr w:rsidR="000349CC" w:rsidRPr="00DF0037" w14:paraId="6D008436" w14:textId="7777777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9EB2B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12. Ծագման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FDCA9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13. Քանակը</w:t>
            </w:r>
          </w:p>
        </w:tc>
        <w:tc>
          <w:tcPr>
            <w:tcW w:w="5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12BF7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14. Չափի միավորը</w:t>
            </w:r>
          </w:p>
        </w:tc>
      </w:tr>
      <w:tr w:rsidR="000349CC" w:rsidRPr="00DF0037" w14:paraId="022A565C" w14:textId="77777777" w:rsidTr="00EA63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CF185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0349CC" w:rsidRPr="00DF0037" w14:paraId="7F2E8F88" w14:textId="77777777" w:rsidTr="00EA63A4">
        <w:trPr>
          <w:trHeight w:val="201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3FAF23" w14:textId="77777777" w:rsidR="000349CC" w:rsidRPr="00DF0037" w:rsidRDefault="000349CC" w:rsidP="00DF0037">
            <w:pPr>
              <w:shd w:val="clear" w:color="auto" w:fill="FFFFFF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16. Լրացուցիչ տեղեկատվություն</w:t>
            </w:r>
          </w:p>
        </w:tc>
      </w:tr>
      <w:tr w:rsidR="000349CC" w:rsidRPr="00C662BE" w14:paraId="431E35D8" w14:textId="77777777" w:rsidTr="00DF0037">
        <w:trPr>
          <w:tblCellSpacing w:w="0" w:type="dxa"/>
          <w:jc w:val="center"/>
        </w:trPr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453FA1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17.Լիցենզիա  տալու հիմքը</w:t>
            </w:r>
          </w:p>
        </w:tc>
        <w:tc>
          <w:tcPr>
            <w:tcW w:w="61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A6DAA1" w14:textId="77777777" w:rsidR="000349CC" w:rsidRPr="00DF0037" w:rsidRDefault="000349CC" w:rsidP="00DF003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18. Հայտատուի լիազորած անձ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Անունը, հայրանունը, ազգանունը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Պաշտոնը`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Հեռախոսահամարը`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Ստորագրությունը և կնիքը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 xml:space="preserve">_____ _____________ 202 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թ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14:paraId="790473C3" w14:textId="77777777" w:rsidR="000349CC" w:rsidRPr="00DF0037" w:rsidRDefault="000349CC" w:rsidP="00DF003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br w:type="page"/>
      </w:r>
    </w:p>
    <w:p w14:paraId="3AD9E6F1" w14:textId="77777777" w:rsidR="000349CC" w:rsidRPr="00DF0037" w:rsidRDefault="000349CC" w:rsidP="00DF0037">
      <w:pPr>
        <w:spacing w:line="360" w:lineRule="auto"/>
        <w:rPr>
          <w:rFonts w:ascii="GHEA Grapalat" w:hAnsi="GHEA Grapalat"/>
          <w:sz w:val="24"/>
          <w:szCs w:val="24"/>
          <w:lang w:val="hy-AM"/>
        </w:rPr>
        <w:sectPr w:rsidR="000349CC" w:rsidRPr="00DF0037" w:rsidSect="00DE756E">
          <w:type w:val="nextColumn"/>
          <w:pgSz w:w="12240" w:h="15840"/>
          <w:pgMar w:top="990" w:right="1440" w:bottom="1440" w:left="1440" w:header="720" w:footer="720" w:gutter="0"/>
          <w:cols w:space="720"/>
          <w:docGrid w:linePitch="360"/>
        </w:sectPr>
      </w:pPr>
    </w:p>
    <w:tbl>
      <w:tblPr>
        <w:tblW w:w="9444" w:type="dxa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079"/>
        <w:gridCol w:w="5365"/>
      </w:tblGrid>
      <w:tr w:rsidR="000349CC" w:rsidRPr="00DF0037" w14:paraId="44B8F024" w14:textId="77777777" w:rsidTr="00EA63A4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7D82FE" w14:textId="77777777" w:rsidR="000349CC" w:rsidRPr="00DF0037" w:rsidRDefault="000349CC" w:rsidP="00DF003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44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E172323" w14:textId="77777777" w:rsidR="000349CC" w:rsidRPr="00DF0037" w:rsidRDefault="000349CC" w:rsidP="00DF0037">
            <w:pPr>
              <w:spacing w:before="100" w:beforeAutospacing="1" w:line="360" w:lineRule="auto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Հավելված N 3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ՀՀ կառավարության  թվականի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-ի N -Ն որոշման</w:t>
            </w:r>
          </w:p>
          <w:p w14:paraId="08ABDFE4" w14:textId="77777777" w:rsidR="00083CE5" w:rsidRPr="00DF0037" w:rsidRDefault="00083CE5" w:rsidP="00DF0037">
            <w:pPr>
              <w:shd w:val="clear" w:color="auto" w:fill="FFFFFF"/>
              <w:spacing w:line="360" w:lineRule="auto"/>
              <w:ind w:firstLine="375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u w:val="single"/>
                <w:lang w:val="hy-AM"/>
              </w:rPr>
            </w:pP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u w:val="single"/>
                <w:lang w:val="hy-AM"/>
              </w:rPr>
              <w:t xml:space="preserve">Ձև </w:t>
            </w:r>
          </w:p>
        </w:tc>
      </w:tr>
    </w:tbl>
    <w:p w14:paraId="05E16568" w14:textId="77777777"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 Ե Կ Ա Ն Գ Ա Մ Յ Ա  Լ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Ց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Ե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Զ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Ա</w:t>
      </w:r>
    </w:p>
    <w:p w14:paraId="32FBEF78" w14:textId="77777777"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05502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ԹԱՆԿԱՐԺԵՔ ՄԵՏԱՂՆԵՐԻ ԿԱՄ ԹԱՆԿԱՐԺԵՔ ՄԵՏԱՂՆԵՐՈՎ ՊԱՏՎԱԾ ՄԵՏԱՂՆԵՐԻ  (ԵԱՏՄ ԱՏԳ ԱԱ 7106-ԻՑ, 7107 00 000 0, 7108-ԻՑ, 7109 00 000 0, 7110 </w:t>
      </w:r>
      <w:r w:rsidR="0005502A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="0005502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7111 00 000 0 ԾԱԾԿԱԳՐԵՐ) ԱՐՏԱՀԱՆՄԱՆ</w:t>
      </w:r>
    </w:p>
    <w:tbl>
      <w:tblPr>
        <w:tblW w:w="97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1"/>
        <w:gridCol w:w="2234"/>
        <w:gridCol w:w="4100"/>
      </w:tblGrid>
      <w:tr w:rsidR="000349CC" w:rsidRPr="00C662BE" w14:paraId="5F113470" w14:textId="77777777" w:rsidTr="00D17DB6">
        <w:trPr>
          <w:trHeight w:val="547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E9A46" w14:textId="77777777" w:rsidR="000349CC" w:rsidRPr="00DF0037" w:rsidRDefault="000349CC" w:rsidP="00DF0037">
            <w:pPr>
              <w:spacing w:before="100" w:before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Եվրասիական տնտեսական միության անդամ երկրի պետական կառավարման լիազոր մարմին</w:t>
            </w:r>
          </w:p>
        </w:tc>
      </w:tr>
      <w:tr w:rsidR="000349CC" w:rsidRPr="00DF0037" w14:paraId="3DC17994" w14:textId="77777777" w:rsidTr="00D17DB6">
        <w:trPr>
          <w:trHeight w:val="5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591B1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1.Մեկանգամյա լիցենզիա  N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30773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0349CC" w:rsidRPr="00C662BE" w14:paraId="66136142" w14:textId="77777777" w:rsidTr="00D17DB6">
        <w:trPr>
          <w:trHeight w:val="16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20273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 Մեկանգամյա լիցենզիայի  տեսակը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  <w:r w:rsidRPr="00DF0037">
              <w:rPr>
                <w:rFonts w:ascii="GHEA Grapalat" w:hAnsi="GHEA Grapalat"/>
                <w:b/>
                <w:color w:val="000000"/>
                <w:spacing w:val="60"/>
                <w:sz w:val="24"/>
                <w:szCs w:val="2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4D95B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4. Պայմանագիր կամ հաշիվ-ապրանքագիր</w:t>
            </w:r>
            <w:r w:rsidRPr="00DF00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և/կամ կողմերի մտադրությունների մասին վկայող այլ փաստաթուղթ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N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առ</w:t>
            </w:r>
          </w:p>
        </w:tc>
      </w:tr>
      <w:tr w:rsidR="000349CC" w:rsidRPr="00DF0037" w14:paraId="5937BEA9" w14:textId="77777777" w:rsidTr="00D17DB6">
        <w:trPr>
          <w:trHeight w:val="5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86FBB8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5. Հայտատուն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73740C" w14:textId="77777777" w:rsidR="000349CC" w:rsidRPr="00DF0037" w:rsidRDefault="000349CC" w:rsidP="00C226D2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6. </w:t>
            </w:r>
            <w:r w:rsidR="00C226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Գնորդ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</w:p>
        </w:tc>
      </w:tr>
      <w:tr w:rsidR="000349CC" w:rsidRPr="00DF0037" w14:paraId="3A5CC75F" w14:textId="77777777" w:rsidTr="00D17DB6">
        <w:trPr>
          <w:trHeight w:val="5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A2C1D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 Ուղարկող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9B42C2" w14:textId="77777777" w:rsidR="000349CC" w:rsidRPr="00DF0037" w:rsidRDefault="000349CC" w:rsidP="00C226D2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8. </w:t>
            </w:r>
            <w:r w:rsidR="00C226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Գնորդի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</w:tr>
      <w:tr w:rsidR="000349CC" w:rsidRPr="00DF0037" w14:paraId="7FFB7A6E" w14:textId="77777777" w:rsidTr="00D17DB6">
        <w:trPr>
          <w:trHeight w:val="9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95883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9. Պայմանագրով նախատեսված տարադրամը|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55AA1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929F70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 Վիճակագրական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արժեքը</w:t>
            </w:r>
          </w:p>
        </w:tc>
      </w:tr>
      <w:tr w:rsidR="000349CC" w:rsidRPr="00DF0037" w14:paraId="065F84B4" w14:textId="77777777" w:rsidTr="00D17DB6">
        <w:trPr>
          <w:trHeight w:val="5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94B9A1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12. Ծագման երկիրը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A25670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13. Ծավալը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AF7C1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14. Չափի միավորը</w:t>
            </w:r>
          </w:p>
        </w:tc>
      </w:tr>
      <w:tr w:rsidR="000349CC" w:rsidRPr="00DF0037" w14:paraId="5CD19EFC" w14:textId="77777777" w:rsidTr="00D17DB6">
        <w:trPr>
          <w:trHeight w:val="563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29BD9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15. Ապրանքի ծածկագիրը և նկարագրությունը` ըստ ԵԱՏՄ ԱՏԳ ԱԱ-ի</w:t>
            </w:r>
          </w:p>
        </w:tc>
      </w:tr>
      <w:tr w:rsidR="000349CC" w:rsidRPr="00DF0037" w14:paraId="0518D25B" w14:textId="77777777" w:rsidTr="00D17DB6">
        <w:trPr>
          <w:trHeight w:val="547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D0A80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16. Լրացուցիչ տեղեկատվություն</w:t>
            </w:r>
          </w:p>
        </w:tc>
      </w:tr>
      <w:tr w:rsidR="000349CC" w:rsidRPr="00C662BE" w14:paraId="7DE73D77" w14:textId="77777777" w:rsidTr="00D17DB6">
        <w:trPr>
          <w:trHeight w:val="267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4A984B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17. Լիցենզիան տալու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147AA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18. Լիազորված անձ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Անունը, հայրանունը, ազգանունը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Պաշտոնը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Ստորագրությունը և կնիքը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_____ _____________ 202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թ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14:paraId="2B2DEFF9" w14:textId="77777777" w:rsidR="000349CC" w:rsidRPr="00DF0037" w:rsidRDefault="000349CC" w:rsidP="00DF003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C5BF31C" w14:textId="77777777" w:rsidR="004A065B" w:rsidRPr="00DF0037" w:rsidRDefault="004A065B" w:rsidP="00DF0037">
      <w:pPr>
        <w:spacing w:line="360" w:lineRule="auto"/>
        <w:rPr>
          <w:sz w:val="24"/>
          <w:szCs w:val="24"/>
          <w:lang w:val="hy-AM"/>
        </w:rPr>
      </w:pPr>
      <w:r w:rsidRPr="00DF0037">
        <w:rPr>
          <w:sz w:val="24"/>
          <w:szCs w:val="24"/>
          <w:lang w:val="hy-AM"/>
        </w:rPr>
        <w:br w:type="page"/>
      </w:r>
    </w:p>
    <w:tbl>
      <w:tblPr>
        <w:tblW w:w="5031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869"/>
        <w:gridCol w:w="4549"/>
      </w:tblGrid>
      <w:tr w:rsidR="000349CC" w:rsidRPr="00DF0037" w14:paraId="34654390" w14:textId="77777777" w:rsidTr="004A065B">
        <w:trPr>
          <w:trHeight w:val="2180"/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8A2FDF" w14:textId="77777777" w:rsidR="000349CC" w:rsidRPr="00DF0037" w:rsidRDefault="000349CC" w:rsidP="00DF003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2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665B486A" w14:textId="77777777" w:rsidR="000349CC" w:rsidRPr="00DF0037" w:rsidRDefault="000349CC" w:rsidP="00DF0037">
            <w:pPr>
              <w:spacing w:before="100" w:beforeAutospacing="1" w:line="360" w:lineRule="auto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Հավելված N 4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ՀՀ կառավարության  թվականի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-ի N -Ն որոշման</w:t>
            </w:r>
          </w:p>
          <w:p w14:paraId="56F5F282" w14:textId="77777777" w:rsidR="00083CE5" w:rsidRPr="00DF0037" w:rsidRDefault="00083CE5" w:rsidP="00DF0037">
            <w:pPr>
              <w:shd w:val="clear" w:color="auto" w:fill="FFFFFF"/>
              <w:spacing w:line="360" w:lineRule="auto"/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u w:val="single"/>
                <w:lang w:val="hy-AM"/>
              </w:rPr>
              <w:t xml:space="preserve">Ձև </w:t>
            </w:r>
          </w:p>
        </w:tc>
      </w:tr>
    </w:tbl>
    <w:p w14:paraId="2BDDB917" w14:textId="77777777"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Գ Լ Խ Ա Վ Ո Ր   Լ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Ց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Ե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Զ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Ա</w:t>
      </w:r>
    </w:p>
    <w:p w14:paraId="74126FA9" w14:textId="77777777" w:rsidR="000349CC" w:rsidRPr="00DF0037" w:rsidRDefault="000349CC" w:rsidP="00DF003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ԹԱՆԿԱՐԺԵՔ ՄԵՏԱՂՆԵՐԻ ԿԱՄ ԹԱՆԿԱՐԺԵՔ ՄԵՏԱՂՆԵՐՈՎ ՊԱՏՎԱԾ </w:t>
      </w:r>
      <w:r w:rsidR="0005502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ՄԵՏԱՂՆԵՐԻ  (ԵԱՏՄ ԱՏԳ ԱԱ 7106-ԻՑ, 7107 00 000 0, 7108-ԻՑ, 7109 00 000 0,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7110 </w:t>
      </w:r>
      <w:r w:rsidR="0005502A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7111 00 000 0 ԾԱԾԿԱԳՐԵՐ) ԱՐՏԱՀԱՆՄԱՆ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9"/>
        <w:gridCol w:w="2095"/>
        <w:gridCol w:w="3826"/>
      </w:tblGrid>
      <w:tr w:rsidR="000349CC" w:rsidRPr="00C662BE" w14:paraId="33AF1CB8" w14:textId="77777777" w:rsidTr="00EA63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28B1A" w14:textId="77777777" w:rsidR="000349CC" w:rsidRPr="00DF0037" w:rsidRDefault="000349CC" w:rsidP="00DF0037">
            <w:pPr>
              <w:spacing w:before="100" w:before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Եվրասիական տնտեսական միության անդամ երկրի պետական կառավարման լիազոր մարմին</w:t>
            </w:r>
          </w:p>
        </w:tc>
      </w:tr>
      <w:tr w:rsidR="000349CC" w:rsidRPr="00DF0037" w14:paraId="4153987C" w14:textId="7777777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D8221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Գլխավոր լիցենզիա  N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6212D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0349CC" w:rsidRPr="00C662BE" w14:paraId="310A6E76" w14:textId="7777777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D9E6B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 Գլխավոր լիցենզիայի տեսակը |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352C1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4. Պայմանագիր և/կամ կողմերի մտադրությունների մասին վկայող այլ փաստաթուղթ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N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առ</w:t>
            </w:r>
          </w:p>
        </w:tc>
      </w:tr>
      <w:tr w:rsidR="000349CC" w:rsidRPr="00DF0037" w14:paraId="5FB4A0E1" w14:textId="7777777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C6F1E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5. Հայտատուն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FD253" w14:textId="77777777" w:rsidR="000349CC" w:rsidRPr="00DF0037" w:rsidRDefault="000349CC" w:rsidP="00C226D2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6. </w:t>
            </w:r>
            <w:r w:rsidR="00C226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Գնորդ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</w:p>
        </w:tc>
      </w:tr>
      <w:tr w:rsidR="000349CC" w:rsidRPr="00DF0037" w14:paraId="61F2726F" w14:textId="7777777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CB2B4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 Ուղարկող երկիրը|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06A7F" w14:textId="77777777" w:rsidR="000349CC" w:rsidRPr="00DF0037" w:rsidRDefault="000349CC" w:rsidP="00C226D2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8. </w:t>
            </w:r>
            <w:r w:rsidR="00C226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Գնորդ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երկիրը|</w:t>
            </w:r>
          </w:p>
        </w:tc>
      </w:tr>
      <w:tr w:rsidR="000349CC" w:rsidRPr="00DF0037" w14:paraId="08F3E205" w14:textId="7777777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D0689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9. Պայմանագրով նախատեսված տարադրամը|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0730F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AF69E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 Վիճակագրական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արժեքը</w:t>
            </w:r>
          </w:p>
        </w:tc>
      </w:tr>
      <w:tr w:rsidR="000349CC" w:rsidRPr="00DF0037" w14:paraId="71C9D3A1" w14:textId="7777777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28C65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12. Ծագման երկիրը|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0C979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13. Ծավալը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DE512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14. Չափի միավորը</w:t>
            </w:r>
          </w:p>
        </w:tc>
      </w:tr>
      <w:tr w:rsidR="000349CC" w:rsidRPr="00DF0037" w14:paraId="3E1AB4A3" w14:textId="77777777" w:rsidTr="00EA63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8BD80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0349CC" w:rsidRPr="00DF0037" w14:paraId="44BA385F" w14:textId="77777777" w:rsidTr="00EA63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0A297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16. Լրացուցիչ տեղեկատվություն</w:t>
            </w:r>
          </w:p>
        </w:tc>
      </w:tr>
      <w:tr w:rsidR="000349CC" w:rsidRPr="00C662BE" w14:paraId="0803866F" w14:textId="77777777" w:rsidTr="00EA63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17339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17. Լիցենզիան տալու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7E1BF6" w14:textId="77777777" w:rsidR="000349CC" w:rsidRPr="00DF0037" w:rsidRDefault="000349CC" w:rsidP="00DF0037">
            <w:pPr>
              <w:spacing w:before="100" w:before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18. Լիազորված անձ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Անունը, հայրանունը, ազգանունը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Պաշտոնը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Ստորագրությունը և կնիքը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  <w:t>_____ _____________ 202</w:t>
            </w:r>
            <w:r w:rsidRPr="00DF0037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թ</w:t>
            </w:r>
            <w:r w:rsidRPr="00DF00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14:paraId="0A49108B" w14:textId="77777777" w:rsidR="00233867" w:rsidRPr="00DF0037" w:rsidRDefault="00233867" w:rsidP="00DF003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00C4B29" w14:textId="77777777" w:rsidR="00233867" w:rsidRPr="00DF0037" w:rsidRDefault="00233867" w:rsidP="00DF003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2AC333E" w14:textId="77777777" w:rsidR="00083CE5" w:rsidRPr="00DF0037" w:rsidRDefault="00083CE5" w:rsidP="00DF003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br w:type="page"/>
      </w:r>
    </w:p>
    <w:p w14:paraId="0336B914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lastRenderedPageBreak/>
        <w:t>ՀԻՄՆԱՎՈՐՈՒՄ</w:t>
      </w:r>
    </w:p>
    <w:p w14:paraId="6566E8CA" w14:textId="77777777" w:rsidR="000349CC" w:rsidRDefault="000349CC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«</w:t>
      </w:r>
      <w:r w:rsidR="00DF1E0A" w:rsidRPr="00DF0037">
        <w:rPr>
          <w:rFonts w:ascii="GHEA Grapalat" w:hAnsi="GHEA Grapalat"/>
          <w:sz w:val="24"/>
          <w:szCs w:val="24"/>
          <w:lang w:val="hy-AM"/>
        </w:rPr>
        <w:t>ՎԵՐԱՄՇԱԿՈՒՄ՝ ՄԱՔՍԱՅԻՆ ՏԱՐԱԾՔԻՑ ԴՈՒՐՍ» ՄԱՔՍԱՅԻՆ ԸՆԹԱՑԱԿԱՐԳԻ ԿԻՐԱՌՄԱՄԲ ՀԱՅԱՍՏԱՆԻ ՀԱՆՐԱՊԵՏՈՒԹՅԱՆ ՏԱՐԱԾՔԻՑ ԵՐՐՈՐԴ ԵՐԿՐՆԵՐ ԱՐՏԱՀԱՆՎՈՂ ԵՎ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DF003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14:paraId="37FD73E3" w14:textId="77777777" w:rsidR="0005502A" w:rsidRPr="00DF0037" w:rsidRDefault="0005502A" w:rsidP="00DF003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153A887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14:paraId="51750D72" w14:textId="77777777" w:rsidR="000349CC" w:rsidRPr="00DF0037" w:rsidRDefault="00DF1E0A" w:rsidP="00DF0037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«Վերամշակում՝ մաքսային տարածքից դուրս» մաքսային ընթացակարգի կիրառմամբ Հայաստանի Հանրապետության տարածքից երրորդ երկրներ արտահանվող և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մասին» </w:t>
      </w:r>
      <w:r w:rsidR="00C21B73" w:rsidRPr="00DF003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349CC" w:rsidRPr="00DF0037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(այսուհետ` Նախագիծ) մշակումը պայմանավորված է Հայաստանի Հանրապետության կողմից միակողմանի կարգով մաքսային տարածքից դուրս վերամշակման  նպատակով նշված ապրանքների նկատմամբ քվոտա սահմանելու անհրաժեշտությամբ</w:t>
      </w:r>
      <w:r w:rsidR="00836E74" w:rsidRPr="00F529B7">
        <w:rPr>
          <w:rFonts w:ascii="GHEA Grapalat" w:hAnsi="GHEA Grapalat" w:cs="Sylfaen"/>
          <w:sz w:val="24"/>
          <w:szCs w:val="24"/>
          <w:lang w:val="hy-AM"/>
        </w:rPr>
        <w:t>, ինչպես նաև ներկայումս գործո</w:t>
      </w:r>
      <w:r w:rsidR="00E317D6" w:rsidRPr="00F529B7">
        <w:rPr>
          <w:rFonts w:ascii="GHEA Grapalat" w:hAnsi="GHEA Grapalat" w:cs="Sylfaen"/>
          <w:sz w:val="24"/>
          <w:szCs w:val="24"/>
          <w:lang w:val="hy-AM"/>
        </w:rPr>
        <w:t>ղ ՀՀ կառավարության 2021 թվականի ապրիլի 8-ի N 527-Ն որոշման ժամկետի 2021 թվականի դեկտեմբերի 31-ին նախատեսվող ավարտով</w:t>
      </w:r>
      <w:r w:rsidR="000349CC" w:rsidRPr="00F529B7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291B66B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14:paraId="7B0FDED7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2015 թվականի ապրիլի 21-ի «Ոչ սակագնային միջոցների մասին» N 30 որոշման N 14 հավելվածով հաստատված Եվրասիական տնտեսական միության մաքսային տարածք թանկարժեք մետաղների  և թանկարժեք մետաղներ պարունակող հումքային ապրանքների ներմուծման և Եվրասիական տնտեսական միության մաքսային տարածքից արտահանման մասին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դրույթի 10-րդ կետի համաձայն՝ թանկարժեք մետաղների կամ թանկարժեք մետաղներով պատված մետաղների (ԵԱՏՄ ԱՏԳ ԱԱ 7106-ից, 7107 00 000 0, 7108-ից, 7109 00 000 0, 7110 և 7111 00 000 0 ծածկագրեր),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որոնց վերամշակման արդյունքն են հանդիսանում ոսկերչական իրերը, վարպետների կողմից պատրաստված ոսկյա և արծաթյա իրերը, այլ իրերը և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9113 10 100 0,  9608 10 920 0-ից, 9608 10 990 0-ից  և 9608 30 000 0-ից ծածկագրեր),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նկատմամբ «վերամշակում՝ մաքսային տարածքից դուրս» մաքսային ընթացակարգի կիրառումը չի թույլատրվում, բացառությամբ այն դեպքերի, երբ Երրորդ երկրների նկատմամբ ոչ սակագնային միջոցների մասին Արձանագրության (2014 թվականի մայիսի 29-ի Եվրասիական տնտեսական միության մասին Պայմանագրի 7-րդ Հավելված) X բաժնին համապատասխան՝ անդամ պետության կողմից միակողմանի կարգով ընդունվել է նշված ապրանքների մաքսային տարածքից դուրս վերամշակման  նպատակով արտահանման քանակական սահմանափակումներ կիրառելու վերաբերյալ որոշում։ Այս դեպքում նշված ապրանքների նկատմամբ մաքսային տարածքից դուրս վերամշակում մաքսային ընթացակարգի կիրառումն իրականացվում է անդամ պետության մաքսային մարմնին պետական վերահսկողության ակտ ներկայացնելու դեպքում։</w:t>
      </w:r>
    </w:p>
    <w:p w14:paraId="2AE4D23F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Հաշվի առնելով, որ վերոնշյալ միջոցը կիրառվելու է սույն որոշման ընդունման պահից մինչև 202</w:t>
      </w:r>
      <w:r w:rsidR="00E317D6">
        <w:rPr>
          <w:rFonts w:ascii="GHEA Grapalat" w:hAnsi="GHEA Grapalat" w:cs="Arial"/>
          <w:sz w:val="24"/>
          <w:szCs w:val="24"/>
          <w:lang w:val="hy-AM"/>
        </w:rPr>
        <w:t>2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թվականի դեկտեմբերի 30-ը ներառյալ Հայաստանի Հանրապետության համար նախատեսվել է՝</w:t>
      </w:r>
    </w:p>
    <w:p w14:paraId="27628358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1</w:t>
      </w:r>
      <w:r w:rsidR="00233867" w:rsidRPr="00DF0037">
        <w:rPr>
          <w:rFonts w:ascii="GHEA Grapalat" w:hAnsi="GHEA Grapalat" w:cs="Arial"/>
          <w:sz w:val="24"/>
          <w:szCs w:val="24"/>
          <w:lang w:val="hy-AM"/>
        </w:rPr>
        <w:t>2</w:t>
      </w:r>
      <w:r w:rsidR="0034663A" w:rsidRPr="00DF0037">
        <w:rPr>
          <w:rFonts w:ascii="GHEA Grapalat" w:hAnsi="GHEA Grapalat" w:cs="Arial"/>
          <w:sz w:val="24"/>
          <w:szCs w:val="24"/>
          <w:lang w:val="hy-AM"/>
        </w:rPr>
        <w:t>00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տոննա՝ </w:t>
      </w:r>
      <w:r w:rsidRPr="00DF0037">
        <w:rPr>
          <w:rFonts w:ascii="GHEA Grapalat" w:hAnsi="GHEA Grapalat" w:cs="Helvetica"/>
          <w:sz w:val="24"/>
          <w:szCs w:val="24"/>
          <w:lang w:val="hy-AM"/>
        </w:rPr>
        <w:t>ԵԱՏՄ ԱՏԳ ԱԱ  7107 00 000 0, 7108-ից, 7109 00 000 0, 7110 և 7111 00 000 0 ծածկագրերին դասվող թանկարժեք մետաղների կամ թանկարժեք մետաղներով պատված մետաղների ոչ</w:t>
      </w:r>
      <w:r w:rsidR="00E317D6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Helvetica"/>
          <w:sz w:val="24"/>
          <w:szCs w:val="24"/>
          <w:lang w:val="hy-AM"/>
        </w:rPr>
        <w:t>սակագնային քվոտա,</w:t>
      </w:r>
    </w:p>
    <w:p w14:paraId="09559340" w14:textId="77777777" w:rsidR="000349CC" w:rsidRPr="00DF0037" w:rsidRDefault="0034663A" w:rsidP="00DF0037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DF0037">
        <w:rPr>
          <w:rFonts w:ascii="GHEA Grapalat" w:hAnsi="GHEA Grapalat" w:cs="Helvetica"/>
          <w:sz w:val="24"/>
          <w:szCs w:val="24"/>
          <w:lang w:val="hy-AM"/>
        </w:rPr>
        <w:t>2000</w:t>
      </w:r>
      <w:r w:rsidR="000349CC" w:rsidRPr="00DF0037">
        <w:rPr>
          <w:rFonts w:ascii="GHEA Grapalat" w:hAnsi="GHEA Grapalat" w:cs="Helvetica"/>
          <w:sz w:val="24"/>
          <w:szCs w:val="24"/>
          <w:lang w:val="hy-AM"/>
        </w:rPr>
        <w:t xml:space="preserve"> տոննա՝ ԵԱՏՄ ԱՏԳ ԱԱ ապրանքային դիրք 7106-ից չմշակած տեսքով արծաթի ոչ</w:t>
      </w:r>
      <w:r w:rsidR="00E317D6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0349CC" w:rsidRPr="00DF0037">
        <w:rPr>
          <w:rFonts w:ascii="GHEA Grapalat" w:hAnsi="GHEA Grapalat" w:cs="Helvetica"/>
          <w:sz w:val="24"/>
          <w:szCs w:val="24"/>
          <w:lang w:val="hy-AM"/>
        </w:rPr>
        <w:t>սակագնային քվոտա։</w:t>
      </w:r>
    </w:p>
    <w:p w14:paraId="32FEAE48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Helvetica"/>
          <w:sz w:val="24"/>
          <w:szCs w:val="24"/>
          <w:lang w:val="hy-AM"/>
        </w:rPr>
        <w:lastRenderedPageBreak/>
        <w:t>Ելնելով վերոգրյալից՝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մշակել արտաքին տնտեսական գործունեության մասնակիցների </w:t>
      </w:r>
      <w:r w:rsidR="008004D6" w:rsidRPr="00DF0037">
        <w:rPr>
          <w:rFonts w:ascii="GHEA Grapalat" w:hAnsi="GHEA Grapalat"/>
          <w:sz w:val="24"/>
          <w:szCs w:val="24"/>
          <w:lang w:val="hy-AM"/>
        </w:rPr>
        <w:t>կողմից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Helvetica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="008004D6" w:rsidRPr="00DF0037">
        <w:rPr>
          <w:rFonts w:ascii="GHEA Grapalat" w:hAnsi="GHEA Grapalat" w:cs="Helvetica"/>
          <w:sz w:val="24"/>
          <w:szCs w:val="24"/>
          <w:lang w:val="hy-AM"/>
        </w:rPr>
        <w:t>արտահանման լիցենզավորման</w:t>
      </w:r>
      <w:r w:rsidRPr="00DF0037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8004D6" w:rsidRPr="00DF0037">
        <w:rPr>
          <w:rFonts w:ascii="GHEA Grapalat" w:hAnsi="GHEA Grapalat" w:cs="Helvetica"/>
          <w:sz w:val="24"/>
          <w:szCs w:val="24"/>
          <w:lang w:val="hy-AM"/>
        </w:rPr>
        <w:t>ընթացա</w:t>
      </w:r>
      <w:r w:rsidRPr="00DF0037">
        <w:rPr>
          <w:rFonts w:ascii="GHEA Grapalat" w:hAnsi="GHEA Grapalat" w:cs="Helvetica"/>
          <w:sz w:val="24"/>
          <w:szCs w:val="24"/>
          <w:lang w:val="hy-AM"/>
        </w:rPr>
        <w:t>կարգը</w:t>
      </w:r>
      <w:r w:rsidRPr="00DF0037">
        <w:rPr>
          <w:rFonts w:ascii="GHEA Grapalat" w:hAnsi="GHEA Grapalat"/>
          <w:sz w:val="24"/>
          <w:szCs w:val="24"/>
          <w:lang w:val="hy-AM"/>
        </w:rPr>
        <w:t>:</w:t>
      </w:r>
    </w:p>
    <w:p w14:paraId="6F70C430" w14:textId="77777777" w:rsidR="000349CC" w:rsidRPr="00DF0037" w:rsidRDefault="000349CC" w:rsidP="00DF003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Հաշվի առնելով, որ Եվրասիական տնտեսական միությանն անդամակցության շրջանակներում ոչ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սակագնային կարգավորման պատասխանատու պետական կառավարման մարմինը ՀՀ էկոնոմիկայի նախարարությունն է, ուստի վերջինս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ճանաչվում է թանկարժեք մետաղների կամ թանկարժեք մետաղներով պատված մետաղների մասով լիցենզիա տրամադրելու, ինչպես նաև նշված ապրանքների նկատմամբ սահմանված քվոտայի բաշխման մասով լիազոր մարմին։</w:t>
      </w:r>
    </w:p>
    <w:p w14:paraId="542362F1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6C979AFA" w14:textId="77777777" w:rsidR="000349CC" w:rsidRPr="00DF0037" w:rsidRDefault="000349CC" w:rsidP="00DF0037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Ոչ</w:t>
      </w:r>
      <w:r w:rsidR="00C21B73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sz w:val="24"/>
          <w:szCs w:val="24"/>
          <w:lang w:val="hy-AM"/>
        </w:rPr>
        <w:t>սակագնային կարգավորման ոլորտում իրականացվող քաղաքականություն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>։</w:t>
      </w:r>
    </w:p>
    <w:p w14:paraId="0F216A73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14:paraId="0FFD7A8C" w14:textId="77777777" w:rsidR="000349CC" w:rsidRPr="00DF0037" w:rsidRDefault="000349CC" w:rsidP="00DF003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2015 թվականի ապրիլի 21-ի N 30 որոշման N14 հավելվածով հաստատված Եվրասիական տնտեսական միության մաքսային տարածք թանկարժեք մետաղների և թանկարժեք մետաղներ պարունակող հումքային ապրանքների ներմուծման և Եվրասիական տնտեսական միության մաքսային տարածքից արտահանման մասին դրույթի պահանջների </w:t>
      </w:r>
      <w:r w:rsidR="00E317D6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կատարման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0A530C41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2F09C05A" w14:textId="77777777" w:rsidR="000349CC" w:rsidRPr="00DF0037" w:rsidRDefault="000349CC" w:rsidP="0005502A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24251304" w14:textId="77777777" w:rsidR="000349CC" w:rsidRPr="00DF0037" w:rsidRDefault="000349CC" w:rsidP="00DF003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 w:cs="Sylfaen"/>
          <w:sz w:val="24"/>
          <w:szCs w:val="24"/>
          <w:lang w:val="hy-AM"/>
        </w:rPr>
        <w:t>ԱՅԼ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ՏԵՂԵԿՈՒԹՅՈՒՆՆԵՐ </w:t>
      </w:r>
      <w:r w:rsidRPr="00DF0037">
        <w:rPr>
          <w:rFonts w:ascii="GHEA Grapalat" w:hAnsi="GHEA Grapalat" w:cs="Sylfaen"/>
          <w:bCs/>
          <w:sz w:val="24"/>
          <w:szCs w:val="24"/>
          <w:lang w:val="hy-AM"/>
        </w:rPr>
        <w:t>(ԵԹԵ ԱՅԴՊԻՍԻՔ ԱՌԿԱ ԵՆ)</w:t>
      </w:r>
    </w:p>
    <w:p w14:paraId="3D573D85" w14:textId="77777777" w:rsidR="00E317D6" w:rsidRPr="00C41326" w:rsidRDefault="001D22CD" w:rsidP="00E317D6">
      <w:pPr>
        <w:spacing w:after="0" w:line="360" w:lineRule="auto"/>
        <w:ind w:right="-1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Նախագծի ընդուն</w:t>
      </w:r>
      <w:r w:rsidR="00E317D6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E317D6" w:rsidRPr="00C413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բխում է </w:t>
      </w:r>
      <w:r w:rsidR="00E317D6" w:rsidRPr="00C41326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օգոստոսի 18-ի №1363-Ա որոշմամբ հավանության արժանացած Կառավարության 2021-2026թթ. </w:t>
      </w:r>
      <w:r w:rsidR="00E317D6" w:rsidRPr="00C41326">
        <w:rPr>
          <w:rFonts w:ascii="GHEA Grapalat" w:hAnsi="GHEA Grapalat"/>
          <w:sz w:val="24"/>
          <w:szCs w:val="24"/>
          <w:lang w:val="hy-AM"/>
        </w:rPr>
        <w:lastRenderedPageBreak/>
        <w:t>ծրագրի «</w:t>
      </w:r>
      <w:bookmarkStart w:id="1" w:name="_Hlk83716929"/>
      <w:r w:rsidR="00E317D6" w:rsidRPr="00E317D6">
        <w:rPr>
          <w:rFonts w:ascii="GHEA Grapalat" w:eastAsia="Calibri" w:hAnsi="GHEA Grapalat" w:cs="Times New Roman"/>
          <w:sz w:val="24"/>
          <w:szCs w:val="24"/>
          <w:lang w:val="hy-AM"/>
        </w:rPr>
        <w:t>Արտաքին տնտեսական քաղաքականություն և  արտահանման խթանում</w:t>
      </w:r>
      <w:bookmarkEnd w:id="1"/>
      <w:r w:rsidR="00E317D6" w:rsidRPr="00C4132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E317D6">
        <w:rPr>
          <w:rFonts w:ascii="GHEA Grapalat" w:hAnsi="GHEA Grapalat"/>
          <w:sz w:val="24"/>
          <w:szCs w:val="24"/>
          <w:lang w:val="hy-AM"/>
        </w:rPr>
        <w:t>ենթա</w:t>
      </w:r>
      <w:r w:rsidR="00E317D6" w:rsidRPr="00C41326">
        <w:rPr>
          <w:rFonts w:ascii="GHEA Grapalat" w:hAnsi="GHEA Grapalat"/>
          <w:sz w:val="24"/>
          <w:szCs w:val="24"/>
          <w:lang w:val="hy-AM"/>
        </w:rPr>
        <w:t>բաժնի դրույթներից։</w:t>
      </w:r>
    </w:p>
    <w:p w14:paraId="56DFF294" w14:textId="77777777" w:rsidR="000349CC" w:rsidRPr="00DF0037" w:rsidRDefault="000349CC" w:rsidP="00E317D6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6869FABE" w14:textId="77777777" w:rsidR="000349CC" w:rsidRPr="00DF0037" w:rsidRDefault="000349CC" w:rsidP="00DF003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14:paraId="44C54934" w14:textId="77777777" w:rsidR="000349CC" w:rsidRPr="00DF0037" w:rsidRDefault="000349CC" w:rsidP="00DF003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 xml:space="preserve">     ԷԿՈՆՈՄԻԿԱՅԻ ՆԱԽԱՐԱՐ      </w:t>
      </w:r>
      <w:r w:rsidR="001D22CD" w:rsidRPr="00DF0037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                                </w:t>
      </w:r>
      <w:r w:rsidR="00233867" w:rsidRPr="00DF0037">
        <w:rPr>
          <w:rFonts w:ascii="GHEA Grapalat" w:hAnsi="GHEA Grapalat"/>
          <w:sz w:val="24"/>
          <w:szCs w:val="24"/>
          <w:lang w:val="hy-AM"/>
        </w:rPr>
        <w:t>ՎԱՀԱՆ ՔԵՐՈԲՅԱՆ</w:t>
      </w:r>
    </w:p>
    <w:sectPr w:rsidR="000349CC" w:rsidRPr="00DF0037" w:rsidSect="00D17DB6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E35D6" w14:textId="77777777" w:rsidR="00EB6890" w:rsidRDefault="00EB6890">
      <w:pPr>
        <w:spacing w:after="0" w:line="240" w:lineRule="auto"/>
      </w:pPr>
      <w:r>
        <w:separator/>
      </w:r>
    </w:p>
  </w:endnote>
  <w:endnote w:type="continuationSeparator" w:id="0">
    <w:p w14:paraId="296D8B8F" w14:textId="77777777" w:rsidR="00EB6890" w:rsidRDefault="00EB6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41D7F" w14:textId="77777777" w:rsidR="00EB6890" w:rsidRDefault="00EB6890">
      <w:pPr>
        <w:spacing w:after="0" w:line="240" w:lineRule="auto"/>
      </w:pPr>
      <w:r>
        <w:separator/>
      </w:r>
    </w:p>
  </w:footnote>
  <w:footnote w:type="continuationSeparator" w:id="0">
    <w:p w14:paraId="0F423B61" w14:textId="77777777" w:rsidR="00EB6890" w:rsidRDefault="00EB68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E062A" w14:textId="77777777" w:rsidR="00923B93" w:rsidRDefault="00EB68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C6BB4"/>
    <w:multiLevelType w:val="hybridMultilevel"/>
    <w:tmpl w:val="04F8FF66"/>
    <w:lvl w:ilvl="0" w:tplc="F7BEE99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FA25EC9"/>
    <w:multiLevelType w:val="hybridMultilevel"/>
    <w:tmpl w:val="04B6FD16"/>
    <w:lvl w:ilvl="0" w:tplc="0409000F">
      <w:start w:val="20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3763B"/>
    <w:multiLevelType w:val="hybridMultilevel"/>
    <w:tmpl w:val="07BE6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85E00"/>
    <w:multiLevelType w:val="hybridMultilevel"/>
    <w:tmpl w:val="C3CC1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C96C74"/>
    <w:multiLevelType w:val="hybridMultilevel"/>
    <w:tmpl w:val="E48A0DFA"/>
    <w:lvl w:ilvl="0" w:tplc="52B670D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305A5"/>
    <w:multiLevelType w:val="hybridMultilevel"/>
    <w:tmpl w:val="75663FAE"/>
    <w:lvl w:ilvl="0" w:tplc="E27A02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93114"/>
    <w:multiLevelType w:val="hybridMultilevel"/>
    <w:tmpl w:val="0DB2AD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C6FF9"/>
    <w:multiLevelType w:val="hybridMultilevel"/>
    <w:tmpl w:val="1F600486"/>
    <w:lvl w:ilvl="0" w:tplc="3376C632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 w15:restartNumberingAfterBreak="0">
    <w:nsid w:val="51AC6D3D"/>
    <w:multiLevelType w:val="hybridMultilevel"/>
    <w:tmpl w:val="42AC39D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C36C26"/>
    <w:multiLevelType w:val="hybridMultilevel"/>
    <w:tmpl w:val="02AA7ABA"/>
    <w:lvl w:ilvl="0" w:tplc="50CCF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52A"/>
    <w:rsid w:val="000305E0"/>
    <w:rsid w:val="000349CC"/>
    <w:rsid w:val="0005502A"/>
    <w:rsid w:val="0006588F"/>
    <w:rsid w:val="00083CE5"/>
    <w:rsid w:val="000B052D"/>
    <w:rsid w:val="000C0AC0"/>
    <w:rsid w:val="00117D94"/>
    <w:rsid w:val="00160340"/>
    <w:rsid w:val="001631EA"/>
    <w:rsid w:val="001D22CD"/>
    <w:rsid w:val="001E399C"/>
    <w:rsid w:val="001E4458"/>
    <w:rsid w:val="00203E08"/>
    <w:rsid w:val="0021616A"/>
    <w:rsid w:val="00216C16"/>
    <w:rsid w:val="00225D65"/>
    <w:rsid w:val="00233867"/>
    <w:rsid w:val="002552EA"/>
    <w:rsid w:val="002D548C"/>
    <w:rsid w:val="002D734B"/>
    <w:rsid w:val="002E1BFF"/>
    <w:rsid w:val="002E1FE2"/>
    <w:rsid w:val="0030706D"/>
    <w:rsid w:val="0033125D"/>
    <w:rsid w:val="0033211E"/>
    <w:rsid w:val="0034663A"/>
    <w:rsid w:val="003644B7"/>
    <w:rsid w:val="003D25DE"/>
    <w:rsid w:val="004109C4"/>
    <w:rsid w:val="00422F3F"/>
    <w:rsid w:val="004252E6"/>
    <w:rsid w:val="00470624"/>
    <w:rsid w:val="004A065B"/>
    <w:rsid w:val="004A5264"/>
    <w:rsid w:val="004B17F4"/>
    <w:rsid w:val="004B292F"/>
    <w:rsid w:val="004C386C"/>
    <w:rsid w:val="004D6E09"/>
    <w:rsid w:val="004E5E39"/>
    <w:rsid w:val="004F2804"/>
    <w:rsid w:val="0050099D"/>
    <w:rsid w:val="00504B54"/>
    <w:rsid w:val="00505CB9"/>
    <w:rsid w:val="00530805"/>
    <w:rsid w:val="00543053"/>
    <w:rsid w:val="00553E27"/>
    <w:rsid w:val="00575BB6"/>
    <w:rsid w:val="005913B8"/>
    <w:rsid w:val="00596BD2"/>
    <w:rsid w:val="005E3328"/>
    <w:rsid w:val="006310D6"/>
    <w:rsid w:val="00631648"/>
    <w:rsid w:val="00637FA7"/>
    <w:rsid w:val="00693A33"/>
    <w:rsid w:val="006C4B2B"/>
    <w:rsid w:val="006D360F"/>
    <w:rsid w:val="006F5B2B"/>
    <w:rsid w:val="00710B50"/>
    <w:rsid w:val="00722B6D"/>
    <w:rsid w:val="007340EC"/>
    <w:rsid w:val="007343A2"/>
    <w:rsid w:val="00734C73"/>
    <w:rsid w:val="0074550E"/>
    <w:rsid w:val="00755DF6"/>
    <w:rsid w:val="00786E2B"/>
    <w:rsid w:val="00795A11"/>
    <w:rsid w:val="007B6ADF"/>
    <w:rsid w:val="007C09DA"/>
    <w:rsid w:val="007C36C0"/>
    <w:rsid w:val="007C67FE"/>
    <w:rsid w:val="007E2C58"/>
    <w:rsid w:val="007F13A8"/>
    <w:rsid w:val="007F424F"/>
    <w:rsid w:val="007F7805"/>
    <w:rsid w:val="008004D6"/>
    <w:rsid w:val="00801167"/>
    <w:rsid w:val="00813237"/>
    <w:rsid w:val="00824A13"/>
    <w:rsid w:val="00836E74"/>
    <w:rsid w:val="00875B0E"/>
    <w:rsid w:val="0088714D"/>
    <w:rsid w:val="008947EF"/>
    <w:rsid w:val="008B3CAB"/>
    <w:rsid w:val="00923CA8"/>
    <w:rsid w:val="009263C4"/>
    <w:rsid w:val="00953F24"/>
    <w:rsid w:val="009B3787"/>
    <w:rsid w:val="009C69EA"/>
    <w:rsid w:val="009D3487"/>
    <w:rsid w:val="009D77B7"/>
    <w:rsid w:val="009E5202"/>
    <w:rsid w:val="009F62E4"/>
    <w:rsid w:val="00A0152A"/>
    <w:rsid w:val="00A056B9"/>
    <w:rsid w:val="00A43062"/>
    <w:rsid w:val="00A71B6F"/>
    <w:rsid w:val="00A863C2"/>
    <w:rsid w:val="00A9288D"/>
    <w:rsid w:val="00A93AB8"/>
    <w:rsid w:val="00AC2821"/>
    <w:rsid w:val="00B073B0"/>
    <w:rsid w:val="00B13ACC"/>
    <w:rsid w:val="00B64486"/>
    <w:rsid w:val="00B662A7"/>
    <w:rsid w:val="00B67561"/>
    <w:rsid w:val="00B67707"/>
    <w:rsid w:val="00B83CC2"/>
    <w:rsid w:val="00B93E5F"/>
    <w:rsid w:val="00BA0DEC"/>
    <w:rsid w:val="00BF25AA"/>
    <w:rsid w:val="00BF5A08"/>
    <w:rsid w:val="00C20064"/>
    <w:rsid w:val="00C21B73"/>
    <w:rsid w:val="00C226D2"/>
    <w:rsid w:val="00C23F28"/>
    <w:rsid w:val="00C30D33"/>
    <w:rsid w:val="00C662BE"/>
    <w:rsid w:val="00C90B9B"/>
    <w:rsid w:val="00CB6123"/>
    <w:rsid w:val="00CB6CAD"/>
    <w:rsid w:val="00CC19B8"/>
    <w:rsid w:val="00CD296D"/>
    <w:rsid w:val="00CE7C4B"/>
    <w:rsid w:val="00D02B10"/>
    <w:rsid w:val="00D04190"/>
    <w:rsid w:val="00D165E1"/>
    <w:rsid w:val="00D17DB6"/>
    <w:rsid w:val="00D64974"/>
    <w:rsid w:val="00D938E2"/>
    <w:rsid w:val="00DD5AF9"/>
    <w:rsid w:val="00DF0037"/>
    <w:rsid w:val="00DF1E0A"/>
    <w:rsid w:val="00E239CD"/>
    <w:rsid w:val="00E317D6"/>
    <w:rsid w:val="00E322E0"/>
    <w:rsid w:val="00E3523B"/>
    <w:rsid w:val="00E74E6B"/>
    <w:rsid w:val="00E9109E"/>
    <w:rsid w:val="00EA2228"/>
    <w:rsid w:val="00EB6890"/>
    <w:rsid w:val="00ED52D3"/>
    <w:rsid w:val="00F13CE2"/>
    <w:rsid w:val="00F23CD4"/>
    <w:rsid w:val="00F2476E"/>
    <w:rsid w:val="00F335E0"/>
    <w:rsid w:val="00F529B7"/>
    <w:rsid w:val="00F67776"/>
    <w:rsid w:val="00F8009F"/>
    <w:rsid w:val="00F82D15"/>
    <w:rsid w:val="00F83002"/>
    <w:rsid w:val="00F8415E"/>
    <w:rsid w:val="00F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D271B"/>
  <w15:docId w15:val="{2EAE0946-AFB9-4CB6-8F7C-E293092D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4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349C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49CC"/>
    <w:pPr>
      <w:ind w:left="720"/>
      <w:contextualSpacing/>
    </w:pPr>
  </w:style>
  <w:style w:type="table" w:styleId="TableGrid">
    <w:name w:val="Table Grid"/>
    <w:basedOn w:val="TableNormal"/>
    <w:uiPriority w:val="59"/>
    <w:rsid w:val="00034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0349CC"/>
    <w:rPr>
      <w:i/>
      <w:iCs/>
    </w:rPr>
  </w:style>
  <w:style w:type="paragraph" w:customStyle="1" w:styleId="ConsPlusNonformat">
    <w:name w:val="ConsPlusNonformat"/>
    <w:uiPriority w:val="99"/>
    <w:rsid w:val="000349C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9CC"/>
  </w:style>
  <w:style w:type="paragraph" w:styleId="Footer">
    <w:name w:val="footer"/>
    <w:basedOn w:val="Normal"/>
    <w:link w:val="Foot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9CC"/>
  </w:style>
  <w:style w:type="paragraph" w:styleId="BalloonText">
    <w:name w:val="Balloon Text"/>
    <w:basedOn w:val="Normal"/>
    <w:link w:val="BalloonTextChar"/>
    <w:uiPriority w:val="99"/>
    <w:semiHidden/>
    <w:unhideWhenUsed/>
    <w:rsid w:val="00034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9CC"/>
    <w:rPr>
      <w:rFonts w:ascii="Segoe UI" w:hAnsi="Segoe UI" w:cs="Segoe UI"/>
      <w:sz w:val="18"/>
      <w:szCs w:val="18"/>
    </w:rPr>
  </w:style>
  <w:style w:type="paragraph" w:customStyle="1" w:styleId="msonormalmrcssattr">
    <w:name w:val="msonormal_mr_css_attr"/>
    <w:basedOn w:val="Normal"/>
    <w:rsid w:val="00DF0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ecretariat@mineconomy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33C3D-26C0-4E23-858F-1A28DACC9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2902</Words>
  <Characters>23370</Characters>
  <Application>Microsoft Office Word</Application>
  <DocSecurity>0</DocSecurity>
  <Lines>730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https:/mul2.gov.am/tasks/563758/oneclick/nakhagic_gold (6).docx?token=612633c64b9a72f313d4995f767d4168</cp:keywords>
  <dc:description/>
  <cp:lastModifiedBy>Anna Hayrapetyan</cp:lastModifiedBy>
  <cp:revision>2</cp:revision>
  <cp:lastPrinted>2021-03-17T13:22:00Z</cp:lastPrinted>
  <dcterms:created xsi:type="dcterms:W3CDTF">2022-02-17T05:38:00Z</dcterms:created>
  <dcterms:modified xsi:type="dcterms:W3CDTF">2022-02-17T05:38:00Z</dcterms:modified>
</cp:coreProperties>
</file>