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A27C66" w14:textId="77777777" w:rsidR="00556F57" w:rsidRPr="00221CCD" w:rsidRDefault="00556F57" w:rsidP="00556F5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lang w:val="en-US" w:eastAsia="en-US"/>
        </w:rPr>
      </w:pPr>
      <w:r w:rsidRPr="00221CCD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14:paraId="1E562490" w14:textId="0E1D4E4D" w:rsidR="00556F57" w:rsidRPr="00221CCD" w:rsidRDefault="00221CCD" w:rsidP="00221CCD">
      <w:pPr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76627B">
        <w:rPr>
          <w:rFonts w:ascii="GHEA Grapalat" w:hAnsi="GHEA Grapalat" w:cs="Sylfaen"/>
          <w:b/>
          <w:bCs/>
          <w:lang w:val="hy-AM"/>
        </w:rPr>
        <w:t xml:space="preserve"> </w:t>
      </w:r>
      <w:r w:rsidR="00323175" w:rsidRPr="0076627B">
        <w:rPr>
          <w:rFonts w:ascii="GHEA Grapalat" w:hAnsi="GHEA Grapalat" w:cs="Sylfaen"/>
          <w:b/>
          <w:bCs/>
          <w:lang w:val="hy-AM"/>
        </w:rPr>
        <w:t>«</w:t>
      </w:r>
      <w:bookmarkStart w:id="0" w:name="_Hlk69391367"/>
      <w:bookmarkEnd w:id="0"/>
      <w:r w:rsidR="0076627B" w:rsidRPr="0076627B">
        <w:rPr>
          <w:rFonts w:ascii="GHEA Grapalat" w:hAnsi="GHEA Grapalat" w:cs="Arial"/>
          <w:b/>
          <w:bCs/>
          <w:lang w:val="hy-AM"/>
        </w:rPr>
        <w:t>ԳՈՒՅՔ ՓՈԽԱՆՑԵԼՈՒ, ՀԵՏ ՎԵՐՑՆԵԼՈՒ ԵՎ ՆՎԻՐԵԼՈՒ ՄԱՍԻՆ</w:t>
      </w:r>
      <w:r w:rsidRPr="0076627B">
        <w:rPr>
          <w:rFonts w:ascii="GHEA Grapalat" w:hAnsi="GHEA Grapalat" w:cs="Arial"/>
          <w:b/>
          <w:bCs/>
          <w:lang w:val="hy-AM"/>
        </w:rPr>
        <w:t>»</w:t>
      </w:r>
      <w:r w:rsidRPr="00221CCD">
        <w:rPr>
          <w:rFonts w:ascii="GHEA Grapalat" w:hAnsi="GHEA Grapalat" w:cs="Arial"/>
          <w:b/>
          <w:bCs/>
          <w:lang w:val="hy-AM"/>
        </w:rPr>
        <w:t xml:space="preserve"> </w:t>
      </w:r>
      <w:r w:rsidR="00556F57" w:rsidRPr="00221CCD">
        <w:rPr>
          <w:rFonts w:ascii="GHEA Grapalat" w:hAnsi="GHEA Grapalat"/>
          <w:b/>
          <w:color w:val="000000"/>
          <w:shd w:val="clear" w:color="auto" w:fill="FFFFFF"/>
          <w:lang w:val="hy-AM"/>
        </w:rPr>
        <w:t>ՀՀ ԿԱՌԱՎԱՐՈՒԹՅԱՆ ՈՐՈՇՄԱՆ ՆԱԽԱԳԾԻ</w:t>
      </w:r>
    </w:p>
    <w:p w14:paraId="63E14493" w14:textId="77777777" w:rsidR="008517A4" w:rsidRPr="00221CCD" w:rsidRDefault="008517A4" w:rsidP="0032317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315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00"/>
        <w:gridCol w:w="5855"/>
      </w:tblGrid>
      <w:tr w:rsidR="007A6CD8" w:rsidRPr="00221CCD" w14:paraId="74943033" w14:textId="77777777" w:rsidTr="00EA3A10">
        <w:trPr>
          <w:tblCellSpacing w:w="0" w:type="dxa"/>
        </w:trPr>
        <w:tc>
          <w:tcPr>
            <w:tcW w:w="7300" w:type="dxa"/>
            <w:vMerge w:val="restart"/>
            <w:shd w:val="clear" w:color="auto" w:fill="D0D0D0"/>
            <w:vAlign w:val="center"/>
            <w:hideMark/>
          </w:tcPr>
          <w:p w14:paraId="5410A74C" w14:textId="55358694" w:rsidR="008F7EB9" w:rsidRPr="00556F57" w:rsidRDefault="008F7EB9" w:rsidP="00221CCD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556F57">
              <w:rPr>
                <w:rFonts w:ascii="GHEA Grapalat" w:hAnsi="GHEA Grapalat"/>
                <w:b/>
                <w:color w:val="000000"/>
                <w:lang w:val="en-US" w:eastAsia="en-US"/>
              </w:rPr>
              <w:t xml:space="preserve">1. </w:t>
            </w:r>
            <w:r w:rsidRPr="00556F57">
              <w:rPr>
                <w:rFonts w:ascii="GHEA Grapalat" w:hAnsi="GHEA Grapalat" w:cs="Sylfaen"/>
                <w:b/>
                <w:lang w:val="hy-AM"/>
              </w:rPr>
              <w:t xml:space="preserve">ՀՀ </w:t>
            </w:r>
            <w:r w:rsidR="00221CCD">
              <w:rPr>
                <w:rFonts w:ascii="GHEA Grapalat" w:hAnsi="GHEA Grapalat" w:cs="Sylfaen"/>
                <w:b/>
                <w:lang w:val="hy-AM"/>
              </w:rPr>
              <w:t>պաշտպանության</w:t>
            </w:r>
            <w:r w:rsidRPr="00556F57">
              <w:rPr>
                <w:rFonts w:ascii="GHEA Grapalat" w:hAnsi="GHEA Grapalat" w:cs="Sylfaen"/>
                <w:b/>
                <w:lang w:val="hy-AM"/>
              </w:rPr>
              <w:t xml:space="preserve"> նախարարություն</w:t>
            </w:r>
          </w:p>
        </w:tc>
        <w:tc>
          <w:tcPr>
            <w:tcW w:w="5855" w:type="dxa"/>
            <w:shd w:val="clear" w:color="auto" w:fill="D0D0D0"/>
            <w:hideMark/>
          </w:tcPr>
          <w:p w14:paraId="1DEEFE08" w14:textId="32607E7B" w:rsidR="008F7EB9" w:rsidRPr="00556F57" w:rsidRDefault="00221CCD" w:rsidP="00AF75AF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07.02</w:t>
            </w:r>
            <w:r w:rsidR="00323175">
              <w:rPr>
                <w:rFonts w:ascii="GHEA Grapalat" w:hAnsi="GHEA Grapalat" w:cs="Sylfaen"/>
                <w:b/>
                <w:lang w:val="hy-AM"/>
              </w:rPr>
              <w:t>.2022թ</w:t>
            </w:r>
            <w:r w:rsidR="008F7EB9" w:rsidRPr="00556F57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</w:tr>
      <w:tr w:rsidR="007A6CD8" w:rsidRPr="00221CCD" w14:paraId="34BB83CD" w14:textId="77777777" w:rsidTr="00EA3A10">
        <w:trPr>
          <w:tblCellSpacing w:w="0" w:type="dxa"/>
        </w:trPr>
        <w:tc>
          <w:tcPr>
            <w:tcW w:w="7300" w:type="dxa"/>
            <w:vMerge/>
            <w:shd w:val="clear" w:color="auto" w:fill="FFFFFF"/>
            <w:vAlign w:val="center"/>
            <w:hideMark/>
          </w:tcPr>
          <w:p w14:paraId="740A16AD" w14:textId="77777777" w:rsidR="008F7EB9" w:rsidRPr="00556F57" w:rsidRDefault="008F7EB9" w:rsidP="00556F57">
            <w:pPr>
              <w:spacing w:line="276" w:lineRule="auto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</w:p>
        </w:tc>
        <w:tc>
          <w:tcPr>
            <w:tcW w:w="5855" w:type="dxa"/>
            <w:shd w:val="clear" w:color="auto" w:fill="D0D0D0"/>
            <w:hideMark/>
          </w:tcPr>
          <w:p w14:paraId="4214D851" w14:textId="4BFAC1B9" w:rsidR="008F7EB9" w:rsidRPr="00323175" w:rsidRDefault="00ED3698" w:rsidP="00556F57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323175">
              <w:rPr>
                <w:rFonts w:ascii="GHEA Grapalat" w:hAnsi="GHEA Grapalat" w:cs="Sylfaen"/>
                <w:b/>
                <w:lang w:val="hy-AM"/>
              </w:rPr>
              <w:t xml:space="preserve">N </w:t>
            </w:r>
            <w:r w:rsidR="00221CCD" w:rsidRPr="00221CCD">
              <w:rPr>
                <w:rFonts w:ascii="GHEA Grapalat" w:hAnsi="GHEA Grapalat" w:cs="Sylfaen"/>
                <w:b/>
                <w:lang w:val="hy-AM"/>
              </w:rPr>
              <w:t>ՊՆ/510/560-2022</w:t>
            </w:r>
          </w:p>
        </w:tc>
      </w:tr>
      <w:tr w:rsidR="007A6CD8" w:rsidRPr="00221CCD" w14:paraId="037659DB" w14:textId="77777777" w:rsidTr="00EA3A10">
        <w:trPr>
          <w:trHeight w:val="800"/>
          <w:tblCellSpacing w:w="0" w:type="dxa"/>
        </w:trPr>
        <w:tc>
          <w:tcPr>
            <w:tcW w:w="7300" w:type="dxa"/>
            <w:shd w:val="clear" w:color="auto" w:fill="FFFFFF"/>
          </w:tcPr>
          <w:p w14:paraId="28546D44" w14:textId="0178C618" w:rsidR="004E4DE8" w:rsidRPr="004E4DE8" w:rsidRDefault="00221CCD" w:rsidP="00221CCD">
            <w:pPr>
              <w:spacing w:line="360" w:lineRule="auto"/>
              <w:ind w:right="255" w:firstLine="57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2022 թվականի փետրվարի 2-ի Ձեր N 01/16.1/637-22 գրության առնչությամբ հայտնում եմ, որ «Գույք հետ վերցնելու և նվիրելու մասին»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5855" w:type="dxa"/>
            <w:shd w:val="clear" w:color="auto" w:fill="FFFFFF"/>
          </w:tcPr>
          <w:p w14:paraId="2EBC28CF" w14:textId="080D4FB6" w:rsidR="00FB3F3E" w:rsidRPr="004D4460" w:rsidRDefault="00221CCD" w:rsidP="003231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Ընդունվել է:</w:t>
            </w:r>
          </w:p>
        </w:tc>
      </w:tr>
      <w:tr w:rsidR="00221CCD" w:rsidRPr="00556F57" w14:paraId="330F2640" w14:textId="77777777" w:rsidTr="00EA3A10">
        <w:trPr>
          <w:tblCellSpacing w:w="0" w:type="dxa"/>
        </w:trPr>
        <w:tc>
          <w:tcPr>
            <w:tcW w:w="7300" w:type="dxa"/>
            <w:vMerge w:val="restart"/>
            <w:shd w:val="clear" w:color="auto" w:fill="D0D0D0"/>
            <w:vAlign w:val="center"/>
            <w:hideMark/>
          </w:tcPr>
          <w:p w14:paraId="56F317F3" w14:textId="3F3E562B" w:rsidR="00221CCD" w:rsidRPr="00221CCD" w:rsidRDefault="00221CCD" w:rsidP="00BC6A3C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221CCD">
              <w:rPr>
                <w:rFonts w:ascii="GHEA Grapalat" w:hAnsi="GHEA Grapalat" w:cs="Sylfaen"/>
                <w:b/>
                <w:lang w:val="hy-AM"/>
              </w:rPr>
              <w:t>2. ՀՀ պետական եկամուտների կոմիտե</w:t>
            </w:r>
          </w:p>
        </w:tc>
        <w:tc>
          <w:tcPr>
            <w:tcW w:w="5855" w:type="dxa"/>
            <w:shd w:val="clear" w:color="auto" w:fill="D0D0D0"/>
            <w:hideMark/>
          </w:tcPr>
          <w:p w14:paraId="46EAA6D5" w14:textId="77777777" w:rsidR="00221CCD" w:rsidRPr="00556F57" w:rsidRDefault="00221CCD" w:rsidP="00BC6A3C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07.02.2022թ</w:t>
            </w:r>
            <w:r w:rsidRPr="00556F57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</w:tr>
      <w:tr w:rsidR="00221CCD" w:rsidRPr="00323175" w14:paraId="595BEF32" w14:textId="77777777" w:rsidTr="00EA3A10">
        <w:trPr>
          <w:tblCellSpacing w:w="0" w:type="dxa"/>
        </w:trPr>
        <w:tc>
          <w:tcPr>
            <w:tcW w:w="7300" w:type="dxa"/>
            <w:vMerge/>
            <w:shd w:val="clear" w:color="auto" w:fill="FFFFFF"/>
            <w:vAlign w:val="center"/>
            <w:hideMark/>
          </w:tcPr>
          <w:p w14:paraId="673B3C2A" w14:textId="77777777" w:rsidR="00221CCD" w:rsidRPr="00556F57" w:rsidRDefault="00221CCD" w:rsidP="00BC6A3C">
            <w:pPr>
              <w:spacing w:line="276" w:lineRule="auto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</w:p>
        </w:tc>
        <w:tc>
          <w:tcPr>
            <w:tcW w:w="5855" w:type="dxa"/>
            <w:shd w:val="clear" w:color="auto" w:fill="D0D0D0"/>
            <w:hideMark/>
          </w:tcPr>
          <w:p w14:paraId="66800C12" w14:textId="72EF7790" w:rsidR="00221CCD" w:rsidRPr="00323175" w:rsidRDefault="00221CCD" w:rsidP="00BC6A3C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 xml:space="preserve">N </w:t>
            </w:r>
            <w:r w:rsidRPr="00221CCD">
              <w:rPr>
                <w:rFonts w:ascii="GHEA Grapalat" w:hAnsi="GHEA Grapalat" w:cs="Sylfaen"/>
                <w:b/>
                <w:lang w:val="hy-AM"/>
              </w:rPr>
              <w:t>01/3-3/7710-2022</w:t>
            </w:r>
          </w:p>
        </w:tc>
      </w:tr>
      <w:tr w:rsidR="00221CCD" w:rsidRPr="00EA3A10" w14:paraId="4A08603B" w14:textId="77777777" w:rsidTr="00EA3A10">
        <w:trPr>
          <w:trHeight w:val="980"/>
          <w:tblCellSpacing w:w="0" w:type="dxa"/>
        </w:trPr>
        <w:tc>
          <w:tcPr>
            <w:tcW w:w="7300" w:type="dxa"/>
            <w:shd w:val="clear" w:color="auto" w:fill="FFFFFF"/>
          </w:tcPr>
          <w:p w14:paraId="203B55EF" w14:textId="77777777" w:rsidR="00221CCD" w:rsidRDefault="00221CCD" w:rsidP="00221CCD">
            <w:pPr>
              <w:spacing w:line="360" w:lineRule="auto"/>
              <w:ind w:right="165" w:firstLine="63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Հարգելի պարոն Խաչատուրյան</w:t>
            </w:r>
          </w:p>
          <w:p w14:paraId="1F5C87C5" w14:textId="77777777" w:rsidR="00221CCD" w:rsidRDefault="00221CCD" w:rsidP="00221CCD">
            <w:pPr>
              <w:spacing w:line="360" w:lineRule="auto"/>
              <w:ind w:right="165"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ՀՀ պետական եկամուտների կոմիտեն քննարկել է «Գույք հետ վերցնելու և նվիրելու մասին» ՀՀ կառավարության որոշման նախագիծը, որի վերաբերյալ հայտնում ենք, որ առաջարկություններ չկան:</w:t>
            </w:r>
          </w:p>
          <w:p w14:paraId="4C7715D7" w14:textId="7D860CFA" w:rsidR="00221CCD" w:rsidRPr="00221CCD" w:rsidRDefault="00221CCD" w:rsidP="00221CCD">
            <w:pPr>
              <w:spacing w:line="360" w:lineRule="auto"/>
              <w:ind w:right="165"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Միաժամանակ տեղեկացնում ենք, որ ՀՀ ԲՏԱ նախարարությանը հանձնված գույքը «Չարենցավանի հաստոցաշինական գործարան» ԲԲԸ-ին անհատույց նվիրելիս «Չարենցավանի հաստոցաշինական գործարան» ԲԲԸ-ի համար այդ գույքը համարվում է անհատույց ստացված ակտիվ, որը, ՀՀ հարկային օրենսգրքի 109-րդ հոդվածի 4-րդ մասի 1-ին կետի «ա» ենթակետի համաձայն, եկամուտ է համարվում այն </w:t>
            </w:r>
            <w:r>
              <w:rPr>
                <w:rFonts w:ascii="GHEA Grapalat" w:hAnsi="GHEA Grapalat"/>
                <w:lang w:val="hy-AM"/>
              </w:rPr>
              <w:lastRenderedPageBreak/>
              <w:t>հարկային տարում, երբ դա ճանաչվում է որպես ծախս կամ կորուստ` անկախ այդ ծախսը կամ կորուստը համախառն եկամտից նվազեցնելու հանգամանքից։</w:t>
            </w:r>
          </w:p>
        </w:tc>
        <w:tc>
          <w:tcPr>
            <w:tcW w:w="5855" w:type="dxa"/>
            <w:shd w:val="clear" w:color="auto" w:fill="FFFFFF"/>
          </w:tcPr>
          <w:p w14:paraId="5FFABD77" w14:textId="77777777" w:rsidR="00221CCD" w:rsidRDefault="00221CCD" w:rsidP="00BC6A3C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01FDA08A" w14:textId="77777777" w:rsidR="00EA3A10" w:rsidRDefault="00EA3A10" w:rsidP="00BC6A3C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19ED0F59" w14:textId="77777777" w:rsidR="00EA3A10" w:rsidRDefault="00EA3A10" w:rsidP="00BC6A3C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648EFBD0" w14:textId="77777777" w:rsidR="00EA3A10" w:rsidRDefault="00EA3A10" w:rsidP="00BC6A3C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4E8F00E1" w14:textId="77777777" w:rsidR="00EA3A10" w:rsidRDefault="00EA3A10" w:rsidP="00BC6A3C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25567263" w14:textId="77777777" w:rsidR="00EA3A10" w:rsidRDefault="00EA3A10" w:rsidP="00BC6A3C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0F8DB293" w14:textId="078E0E11" w:rsidR="00EA3A10" w:rsidRDefault="00EA3A10" w:rsidP="00BC6A3C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 w:eastAsia="en-US"/>
              </w:rPr>
              <w:t>Ընդունվել է ի գիտություն:</w:t>
            </w:r>
          </w:p>
        </w:tc>
      </w:tr>
      <w:tr w:rsidR="00221CCD" w:rsidRPr="00556F57" w14:paraId="1D85DB22" w14:textId="77777777" w:rsidTr="00EA3A10">
        <w:trPr>
          <w:tblCellSpacing w:w="0" w:type="dxa"/>
        </w:trPr>
        <w:tc>
          <w:tcPr>
            <w:tcW w:w="7300" w:type="dxa"/>
            <w:vMerge w:val="restart"/>
            <w:shd w:val="clear" w:color="auto" w:fill="D0D0D0"/>
            <w:vAlign w:val="center"/>
            <w:hideMark/>
          </w:tcPr>
          <w:p w14:paraId="7019F2E0" w14:textId="45810C75" w:rsidR="00221CCD" w:rsidRPr="00221CCD" w:rsidRDefault="00221CCD" w:rsidP="00221CCD">
            <w:pPr>
              <w:spacing w:line="276" w:lineRule="auto"/>
              <w:ind w:right="165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3</w:t>
            </w:r>
            <w:r w:rsidRPr="00221CCD">
              <w:rPr>
                <w:rFonts w:ascii="GHEA Grapalat" w:hAnsi="GHEA Grapalat" w:cs="Sylfaen"/>
                <w:b/>
                <w:lang w:val="hy-AM"/>
              </w:rPr>
              <w:t xml:space="preserve">. ՀՀ </w:t>
            </w:r>
            <w:r>
              <w:rPr>
                <w:rFonts w:ascii="GHEA Grapalat" w:hAnsi="GHEA Grapalat" w:cs="Sylfaen"/>
                <w:b/>
                <w:lang w:val="hy-AM"/>
              </w:rPr>
              <w:t>ֆինանսների նախարարություն</w:t>
            </w:r>
          </w:p>
        </w:tc>
        <w:tc>
          <w:tcPr>
            <w:tcW w:w="5855" w:type="dxa"/>
            <w:shd w:val="clear" w:color="auto" w:fill="D0D0D0"/>
            <w:hideMark/>
          </w:tcPr>
          <w:p w14:paraId="2E877450" w14:textId="362C2392" w:rsidR="00221CCD" w:rsidRPr="00556F57" w:rsidRDefault="00221CCD" w:rsidP="00BC6A3C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14.02.2022թ</w:t>
            </w:r>
            <w:r w:rsidRPr="00556F57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</w:tr>
      <w:tr w:rsidR="00221CCD" w:rsidRPr="00323175" w14:paraId="3FCFC424" w14:textId="77777777" w:rsidTr="00EA3A10">
        <w:trPr>
          <w:tblCellSpacing w:w="0" w:type="dxa"/>
        </w:trPr>
        <w:tc>
          <w:tcPr>
            <w:tcW w:w="7300" w:type="dxa"/>
            <w:vMerge/>
            <w:shd w:val="clear" w:color="auto" w:fill="FFFFFF"/>
            <w:vAlign w:val="center"/>
            <w:hideMark/>
          </w:tcPr>
          <w:p w14:paraId="3334786D" w14:textId="77777777" w:rsidR="00221CCD" w:rsidRPr="00556F57" w:rsidRDefault="00221CCD" w:rsidP="00221CCD">
            <w:pPr>
              <w:spacing w:line="276" w:lineRule="auto"/>
              <w:ind w:right="165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</w:p>
        </w:tc>
        <w:tc>
          <w:tcPr>
            <w:tcW w:w="5855" w:type="dxa"/>
            <w:shd w:val="clear" w:color="auto" w:fill="D0D0D0"/>
            <w:hideMark/>
          </w:tcPr>
          <w:p w14:paraId="7EFCB59A" w14:textId="6729737F" w:rsidR="00221CCD" w:rsidRPr="00323175" w:rsidRDefault="00221CCD" w:rsidP="00BC6A3C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221CCD">
              <w:rPr>
                <w:rFonts w:ascii="GHEA Grapalat" w:hAnsi="GHEA Grapalat" w:cs="Sylfaen"/>
                <w:b/>
                <w:lang w:val="hy-AM"/>
              </w:rPr>
              <w:t>N 01/8-2/2443-2022</w:t>
            </w:r>
          </w:p>
        </w:tc>
      </w:tr>
      <w:tr w:rsidR="00221CCD" w:rsidRPr="0076627B" w14:paraId="3AB1FACF" w14:textId="77777777" w:rsidTr="00EA3A10">
        <w:trPr>
          <w:trHeight w:val="1007"/>
          <w:tblCellSpacing w:w="0" w:type="dxa"/>
        </w:trPr>
        <w:tc>
          <w:tcPr>
            <w:tcW w:w="7300" w:type="dxa"/>
            <w:shd w:val="clear" w:color="auto" w:fill="FFFFFF"/>
          </w:tcPr>
          <w:p w14:paraId="5BA10F5B" w14:textId="77777777" w:rsidR="00221CCD" w:rsidRPr="00221CCD" w:rsidRDefault="00221CCD" w:rsidP="00221CCD">
            <w:pPr>
              <w:spacing w:line="360" w:lineRule="auto"/>
              <w:ind w:right="165" w:firstLine="567"/>
              <w:jc w:val="both"/>
              <w:rPr>
                <w:rFonts w:ascii="GHEA Grapalat" w:hAnsi="GHEA Grapalat" w:cs="Sylfaen"/>
                <w:lang w:val="hy-AM" w:eastAsia="en-US"/>
              </w:rPr>
            </w:pPr>
            <w:r w:rsidRPr="00221CCD">
              <w:rPr>
                <w:rFonts w:ascii="GHEA Grapalat" w:hAnsi="GHEA Grapalat" w:cs="Sylfaen"/>
                <w:lang w:val="hy-AM"/>
              </w:rPr>
              <w:t>Հարգելի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Pr="00221CCD">
              <w:rPr>
                <w:rFonts w:ascii="GHEA Grapalat" w:hAnsi="GHEA Grapalat" w:cs="Sylfaen"/>
                <w:lang w:val="hy-AM"/>
              </w:rPr>
              <w:t>պարոն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Pr="00221CCD">
              <w:rPr>
                <w:rFonts w:ascii="GHEA Grapalat" w:hAnsi="GHEA Grapalat" w:cs="Sylfaen"/>
                <w:lang w:val="hy-AM"/>
              </w:rPr>
              <w:t>Խաչատուրյան</w:t>
            </w:r>
          </w:p>
          <w:p w14:paraId="4CD6F97D" w14:textId="77777777" w:rsidR="00221CCD" w:rsidRPr="00221CCD" w:rsidRDefault="00221CCD" w:rsidP="00221CCD">
            <w:pPr>
              <w:spacing w:line="360" w:lineRule="auto"/>
              <w:ind w:right="165" w:firstLine="567"/>
              <w:jc w:val="both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221CCD">
              <w:rPr>
                <w:rFonts w:ascii="GHEA Grapalat" w:hAnsi="GHEA Grapalat" w:cs="GHEA Grapalat"/>
                <w:shd w:val="clear" w:color="auto" w:fill="FFFFFF"/>
                <w:lang w:val="hy-AM"/>
              </w:rPr>
              <w:t>ՀՀ</w:t>
            </w:r>
            <w:r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221CCD">
              <w:rPr>
                <w:rFonts w:ascii="GHEA Grapalat" w:hAnsi="GHEA Grapalat" w:cs="GHEA Grapalat"/>
                <w:shd w:val="clear" w:color="auto" w:fill="FFFFFF"/>
                <w:lang w:val="hy-AM"/>
              </w:rPr>
              <w:t>ֆինանսների</w:t>
            </w:r>
            <w:r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221CCD">
              <w:rPr>
                <w:rFonts w:ascii="GHEA Grapalat" w:hAnsi="GHEA Grapalat" w:cs="GHEA Grapalat"/>
                <w:shd w:val="clear" w:color="auto" w:fill="FFFFFF"/>
                <w:lang w:val="hy-AM"/>
              </w:rPr>
              <w:t>նախարարությունը</w:t>
            </w:r>
            <w:r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221CCD">
              <w:rPr>
                <w:rFonts w:ascii="GHEA Grapalat" w:hAnsi="GHEA Grapalat" w:cs="GHEA Grapalat"/>
                <w:shd w:val="clear" w:color="auto" w:fill="FFFFFF"/>
                <w:lang w:val="hy-AM"/>
              </w:rPr>
              <w:t>քննարկել</w:t>
            </w:r>
            <w:r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221CCD">
              <w:rPr>
                <w:rFonts w:ascii="GHEA Grapalat" w:hAnsi="GHEA Grapalat" w:cs="GHEA Grapalat"/>
                <w:shd w:val="clear" w:color="auto" w:fill="FFFFFF"/>
                <w:lang w:val="hy-AM"/>
              </w:rPr>
              <w:t>է</w:t>
            </w:r>
            <w:r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221CCD">
              <w:rPr>
                <w:rFonts w:ascii="GHEA Grapalat" w:hAnsi="GHEA Grapalat" w:cs="GHEA Grapalat"/>
                <w:shd w:val="clear" w:color="auto" w:fill="FFFFFF"/>
                <w:lang w:val="hy-AM"/>
              </w:rPr>
              <w:t>Ձեր</w:t>
            </w:r>
            <w:r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01.02.2022</w:t>
            </w:r>
            <w:r w:rsidRPr="00221CCD">
              <w:rPr>
                <w:rFonts w:ascii="GHEA Grapalat" w:hAnsi="GHEA Grapalat" w:cs="GHEA Grapalat"/>
                <w:shd w:val="clear" w:color="auto" w:fill="FFFFFF"/>
                <w:lang w:val="hy-AM"/>
              </w:rPr>
              <w:t>թ</w:t>
            </w:r>
            <w:r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. N 01/16.1/637-2022 </w:t>
            </w:r>
            <w:r w:rsidRPr="00221CCD">
              <w:rPr>
                <w:rFonts w:ascii="GHEA Grapalat" w:hAnsi="GHEA Grapalat" w:cs="GHEA Grapalat"/>
                <w:shd w:val="clear" w:color="auto" w:fill="FFFFFF"/>
                <w:lang w:val="hy-AM"/>
              </w:rPr>
              <w:t>գրությամբ</w:t>
            </w:r>
            <w:r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221CCD">
              <w:rPr>
                <w:rFonts w:ascii="GHEA Grapalat" w:hAnsi="GHEA Grapalat" w:cs="GHEA Grapalat"/>
                <w:shd w:val="clear" w:color="auto" w:fill="FFFFFF"/>
                <w:lang w:val="hy-AM"/>
              </w:rPr>
              <w:t>ներկայացված</w:t>
            </w:r>
            <w:r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«</w:t>
            </w:r>
            <w:r w:rsidRPr="00221CCD">
              <w:rPr>
                <w:rFonts w:ascii="GHEA Grapalat" w:hAnsi="GHEA Grapalat" w:cs="Sylfaen"/>
                <w:lang w:val="hy-AM"/>
              </w:rPr>
              <w:t>Գույք հետ վերցնելու և նվիրելու մասին</w:t>
            </w:r>
            <w:r>
              <w:rPr>
                <w:rFonts w:ascii="GHEA Grapalat" w:hAnsi="GHEA Grapalat" w:cs="Sylfaen"/>
                <w:lang w:val="hy-AM"/>
              </w:rPr>
              <w:t xml:space="preserve">» </w:t>
            </w:r>
            <w:r w:rsidRPr="00221CCD">
              <w:rPr>
                <w:rFonts w:ascii="GHEA Grapalat" w:hAnsi="GHEA Grapalat" w:cs="GHEA Grapalat"/>
                <w:shd w:val="clear" w:color="auto" w:fill="FFFFFF"/>
                <w:lang w:val="hy-AM"/>
              </w:rPr>
              <w:t>ՀՀ</w:t>
            </w:r>
            <w:r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221CCD">
              <w:rPr>
                <w:rFonts w:ascii="GHEA Grapalat" w:hAnsi="GHEA Grapalat" w:cs="GHEA Grapalat"/>
                <w:shd w:val="clear" w:color="auto" w:fill="FFFFFF"/>
                <w:lang w:val="hy-AM"/>
              </w:rPr>
              <w:t>կառավարության որոշման</w:t>
            </w:r>
            <w:r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221CCD">
              <w:rPr>
                <w:rFonts w:ascii="GHEA Grapalat" w:hAnsi="GHEA Grapalat" w:cs="GHEA Grapalat"/>
                <w:shd w:val="clear" w:color="auto" w:fill="FFFFFF"/>
                <w:lang w:val="hy-AM"/>
              </w:rPr>
              <w:t xml:space="preserve">նախագիծը </w:t>
            </w:r>
            <w:r w:rsidRPr="00221CCD">
              <w:rPr>
                <w:rFonts w:ascii="GHEA Grapalat" w:hAnsi="GHEA Grapalat" w:cs="GHEA Grapalat"/>
                <w:bCs/>
                <w:shd w:val="clear" w:color="auto" w:fill="FFFFFF"/>
                <w:lang w:val="hy-AM"/>
              </w:rPr>
              <w:t>(այսուհետ՝ Նախագիծ)</w:t>
            </w:r>
            <w:r>
              <w:rPr>
                <w:rFonts w:ascii="GHEA Grapalat" w:hAnsi="GHEA Grapalat" w:cs="Sylfaen"/>
                <w:lang w:val="af-ZA"/>
              </w:rPr>
              <w:t xml:space="preserve">, որով առաջարկվում </w:t>
            </w:r>
            <w:r w:rsidRPr="00221CCD">
              <w:rPr>
                <w:rFonts w:ascii="GHEA Grapalat" w:hAnsi="GHEA Grapalat" w:cs="GHEA Grapalat"/>
                <w:shd w:val="clear" w:color="auto" w:fill="FFFFFF"/>
                <w:lang w:val="hy-AM"/>
              </w:rPr>
              <w:t xml:space="preserve">է ՀՀ տարածք ներմուծված, Հրաժարում հօգուտ պետության մաքսային ընթացակարգով հայտարարագրված և ՀՀ բարձր տեխնոլոգիական արդյունաբերության նախարարությանը </w:t>
            </w:r>
            <w:r w:rsidRPr="00221CCD">
              <w:rPr>
                <w:rFonts w:ascii="GHEA Grapalat" w:hAnsi="GHEA Grapalat" w:cs="GHEA Grapalat"/>
                <w:bCs/>
                <w:shd w:val="clear" w:color="auto" w:fill="FFFFFF"/>
                <w:lang w:val="hy-AM"/>
              </w:rPr>
              <w:t xml:space="preserve">(այսուհետ՝ Նախարարություն) </w:t>
            </w:r>
            <w:r w:rsidRPr="00221CCD">
              <w:rPr>
                <w:rFonts w:ascii="GHEA Grapalat" w:hAnsi="GHEA Grapalat" w:cs="GHEA Grapalat"/>
                <w:shd w:val="clear" w:color="auto" w:fill="FFFFFF"/>
                <w:lang w:val="hy-AM"/>
              </w:rPr>
              <w:t>հանձնված գույքը հետ վերց</w:t>
            </w:r>
            <w:r w:rsidRPr="00221CCD">
              <w:rPr>
                <w:rFonts w:ascii="GHEA Grapalat" w:hAnsi="GHEA Grapalat" w:cs="GHEA Grapalat"/>
                <w:shd w:val="clear" w:color="auto" w:fill="FFFFFF"/>
                <w:lang w:val="hy-AM"/>
              </w:rPr>
              <w:softHyphen/>
            </w:r>
            <w:r w:rsidRPr="00221CCD">
              <w:rPr>
                <w:rFonts w:ascii="GHEA Grapalat" w:hAnsi="GHEA Grapalat" w:cs="GHEA Grapalat"/>
                <w:shd w:val="clear" w:color="auto" w:fill="FFFFFF"/>
                <w:lang w:val="hy-AM"/>
              </w:rPr>
              <w:softHyphen/>
              <w:t>նել և նվիրել «Չարենցավանի հաստոցաշինական գործարան» բաց բաժնետիրական ընկե</w:t>
            </w:r>
            <w:r w:rsidRPr="00221CCD">
              <w:rPr>
                <w:rFonts w:ascii="GHEA Grapalat" w:hAnsi="GHEA Grapalat" w:cs="GHEA Grapalat"/>
                <w:shd w:val="clear" w:color="auto" w:fill="FFFFFF"/>
                <w:lang w:val="hy-AM"/>
              </w:rPr>
              <w:softHyphen/>
              <w:t>րու</w:t>
            </w:r>
            <w:r w:rsidRPr="00221CCD">
              <w:rPr>
                <w:rFonts w:ascii="GHEA Grapalat" w:hAnsi="GHEA Grapalat" w:cs="GHEA Grapalat"/>
                <w:shd w:val="clear" w:color="auto" w:fill="FFFFFF"/>
                <w:lang w:val="hy-AM"/>
              </w:rPr>
              <w:softHyphen/>
              <w:t>թյանը և հայտնում է հետևյալը.</w:t>
            </w:r>
          </w:p>
          <w:p w14:paraId="6E2E0BAC" w14:textId="77777777" w:rsidR="00221CCD" w:rsidRPr="00221CCD" w:rsidRDefault="00221CCD" w:rsidP="00221CCD">
            <w:pPr>
              <w:pStyle w:val="BodyText"/>
              <w:spacing w:after="0" w:line="360" w:lineRule="auto"/>
              <w:ind w:right="165" w:firstLine="561"/>
              <w:jc w:val="both"/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</w:pPr>
            <w:r w:rsidRPr="00221CC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Նախագծին կից ներկայացված հիմնավորման համաձայն՝ ս</w:t>
            </w:r>
            <w:r w:rsidRPr="00221CCD">
              <w:rPr>
                <w:rFonts w:ascii="Cambria Math" w:hAnsi="Cambria Math" w:cs="Cambria Math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221CC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թ</w:t>
            </w:r>
            <w:r w:rsidRPr="00221CCD">
              <w:rPr>
                <w:rFonts w:ascii="Cambria Math" w:hAnsi="Cambria Math" w:cs="Cambria Math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221CC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 հունվար 24-ին Հայաստանի Հանրապետություն է ներմուծվել լազերային կտրող հաստոց, որը հայտարարագրվել է «Հրաժարում հօգուտ պետության» մաքսային ընթա</w:t>
            </w:r>
            <w:r w:rsidRPr="00221CC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softHyphen/>
              <w:t>ցա</w:t>
            </w:r>
            <w:r w:rsidRPr="00221CC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softHyphen/>
              <w:t>կար</w:t>
            </w:r>
            <w:r w:rsidRPr="00221CC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գով և հիմք ընդունելով «Մաքսային կարգավորման մասին» ՀՀ օրենքի 145-րդ հոդվածը (այսուհետ՝ Օրենք) բեռը ՀՀ պետական </w:t>
            </w:r>
            <w:r w:rsidRPr="00221CC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եկամուտների կոմիտեի կողմից անհատույց փոխանցվել է Նախարարությանը:</w:t>
            </w:r>
          </w:p>
          <w:p w14:paraId="5A000CD3" w14:textId="6A85B51E" w:rsidR="00221CCD" w:rsidRPr="00EA3A10" w:rsidRDefault="00221CCD" w:rsidP="00221CCD">
            <w:pPr>
              <w:pStyle w:val="BodyText"/>
              <w:spacing w:after="0" w:line="360" w:lineRule="auto"/>
              <w:ind w:right="165" w:firstLine="561"/>
              <w:jc w:val="both"/>
              <w:rPr>
                <w:rFonts w:ascii="GHEA Grapalat" w:hAnsi="GHEA Grapalat"/>
                <w:lang w:val="hy-AM"/>
              </w:rPr>
            </w:pPr>
            <w:r w:rsidRPr="00221CC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Այդ կապակցությ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221CC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մբ հայտնում ենք, որ Օրենքի 143-րդ հոդվածի 1-ին մասի 3-րդ կետի համաձայն՝ ապրանքները հանձնվում են պետությանը «Հրա</w:t>
            </w:r>
            <w:r w:rsidRPr="00221CC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221CC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softHyphen/>
              <w:t>ժարում՝ հօգուտ պետության» մաքսային ընթացակարգով ձևակերպելու դեպքում։ Օրենքի 145-րդ հոդ</w:t>
            </w:r>
            <w:r w:rsidRPr="00221CC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softHyphen/>
              <w:t>վածի 1-ին մասի համաձայն՝ ՀՀ պետական եկամուտների կոմիտեն իրա</w:t>
            </w:r>
            <w:r w:rsidRPr="00221CC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softHyphen/>
              <w:t>վունք ունի պետա</w:t>
            </w:r>
            <w:r w:rsidRPr="00221CC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softHyphen/>
              <w:t>կան սեփականությանը փոխանցված ապրանքները անհատույց փոխան</w:t>
            </w:r>
            <w:r w:rsidRPr="00221CC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softHyphen/>
              <w:t>ցելու շահագրգիռ պետա</w:t>
            </w:r>
            <w:r w:rsidRPr="00221CC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softHyphen/>
              <w:t>կան մարմիններին և կազմակերպություններին` ՀՀ կառա</w:t>
            </w:r>
            <w:r w:rsidRPr="00221CC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softHyphen/>
              <w:t>վա</w:t>
            </w:r>
            <w:r w:rsidRPr="00221CC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softHyphen/>
              <w:t>րության որոշման հիման վրա, սակայն ՀՀ պետական եկամուտների կոմիտեի կողմից Նախարարությանը վերոնշյալ գույքի անհատույց փոխան</w:t>
            </w:r>
            <w:r w:rsidRPr="00221CC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softHyphen/>
              <w:t>ցման նպատա</w:t>
            </w:r>
            <w:r w:rsidRPr="00221CC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softHyphen/>
              <w:t>կով ընդուն</w:t>
            </w:r>
            <w:r w:rsidRPr="00221CC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ված ՀՀ կառավարության որոշում առկա չէ։ </w:t>
            </w:r>
          </w:p>
        </w:tc>
        <w:tc>
          <w:tcPr>
            <w:tcW w:w="5855" w:type="dxa"/>
            <w:shd w:val="clear" w:color="auto" w:fill="FFFFFF"/>
          </w:tcPr>
          <w:p w14:paraId="19B084AB" w14:textId="77777777" w:rsidR="00221CCD" w:rsidRDefault="00221CCD" w:rsidP="00BC6A3C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23D1CEB6" w14:textId="77777777" w:rsidR="00EA3A10" w:rsidRDefault="00EA3A10" w:rsidP="00BC6A3C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1F0DE4C8" w14:textId="77777777" w:rsidR="00EA3A10" w:rsidRDefault="00EA3A10" w:rsidP="00BC6A3C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0ECC44B9" w14:textId="77777777" w:rsidR="00EA3A10" w:rsidRDefault="00EA3A10" w:rsidP="00BC6A3C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24D20473" w14:textId="77777777" w:rsidR="00EA3A10" w:rsidRDefault="00EA3A10" w:rsidP="00BC6A3C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5CAA93D9" w14:textId="77777777" w:rsidR="00EA3A10" w:rsidRDefault="00EA3A10" w:rsidP="00BC6A3C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149422F4" w14:textId="77777777" w:rsidR="00EA3A10" w:rsidRDefault="00EA3A10" w:rsidP="00BC6A3C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2E8081B2" w14:textId="77777777" w:rsidR="00EA3A10" w:rsidRDefault="00EA3A10" w:rsidP="00BC6A3C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730FD0BF" w14:textId="77777777" w:rsidR="00EA3A10" w:rsidRDefault="00EA3A10" w:rsidP="00BC6A3C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581EE4E6" w14:textId="77777777" w:rsidR="00EA3A10" w:rsidRDefault="00EA3A10" w:rsidP="00BC6A3C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1CDBBA5F" w14:textId="77777777" w:rsidR="00EA3A10" w:rsidRDefault="00EA3A10" w:rsidP="00BC6A3C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1F3A7FCF" w14:textId="77777777" w:rsidR="00EA3A10" w:rsidRDefault="00EA3A10" w:rsidP="00BC6A3C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71CEF68E" w14:textId="77777777" w:rsidR="00EA3A10" w:rsidRDefault="00EA3A10" w:rsidP="00BC6A3C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3A71D44E" w14:textId="60498555" w:rsidR="00EA3A10" w:rsidRDefault="00EA3A10" w:rsidP="00BC6A3C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 w:eastAsia="en-US"/>
              </w:rPr>
              <w:t>Ընդունվել է, նախագիծը լրամշակվել է նոր կետով:</w:t>
            </w:r>
          </w:p>
          <w:p w14:paraId="4EF8D28B" w14:textId="2BD58C3D" w:rsidR="00EA3A10" w:rsidRDefault="00EA3A10" w:rsidP="00BC6A3C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</w:tr>
      <w:tr w:rsidR="00221CCD" w:rsidRPr="0076627B" w14:paraId="29629BF9" w14:textId="77777777" w:rsidTr="00EA3A10">
        <w:trPr>
          <w:trHeight w:val="1007"/>
          <w:tblCellSpacing w:w="0" w:type="dxa"/>
        </w:trPr>
        <w:tc>
          <w:tcPr>
            <w:tcW w:w="7300" w:type="dxa"/>
            <w:shd w:val="clear" w:color="auto" w:fill="FFFFFF"/>
          </w:tcPr>
          <w:p w14:paraId="58EFA8A5" w14:textId="7B20AD12" w:rsidR="00221CCD" w:rsidRPr="00323175" w:rsidRDefault="00221CCD" w:rsidP="00221CCD">
            <w:pPr>
              <w:spacing w:line="360" w:lineRule="auto"/>
              <w:ind w:right="165" w:firstLine="567"/>
              <w:jc w:val="both"/>
              <w:rPr>
                <w:rFonts w:ascii="GHEA Grapalat" w:hAnsi="GHEA Grapalat"/>
                <w:lang w:val="hy-AM"/>
              </w:rPr>
            </w:pPr>
            <w:r w:rsidRPr="00221CCD">
              <w:rPr>
                <w:rFonts w:ascii="GHEA Grapalat" w:hAnsi="GHEA Grapalat" w:cs="GHEA Grapalat"/>
                <w:shd w:val="clear" w:color="auto" w:fill="FFFFFF"/>
                <w:lang w:val="hy-AM"/>
              </w:rPr>
              <w:t>Միաժամանակ տեղեկացնում ենք, որ նույնաբովանդակ նախաձեռնության վերաբերյալ 2021 թվականի մայիսի 4-ի ֆինանսատնտ</w:t>
            </w:r>
            <w:r w:rsidRPr="00221CCD">
              <w:rPr>
                <w:rFonts w:ascii="GHEA Grapalat" w:hAnsi="GHEA Grapalat" w:cs="GHEA Grapalat"/>
                <w:shd w:val="clear" w:color="auto" w:fill="FFFFFF"/>
                <w:lang w:val="hy-AM"/>
              </w:rPr>
              <w:softHyphen/>
              <w:t>եսա</w:t>
            </w:r>
            <w:r w:rsidRPr="00221CCD">
              <w:rPr>
                <w:rFonts w:ascii="GHEA Grapalat" w:hAnsi="GHEA Grapalat" w:cs="GHEA Grapalat"/>
                <w:shd w:val="clear" w:color="auto" w:fill="FFFFFF"/>
                <w:lang w:val="hy-AM"/>
              </w:rPr>
              <w:softHyphen/>
              <w:t>կան նախարարական կոմիտեի նիստի արձանագրության «Օրակարգի հաստատում» բաժնի 2-րդ կետի «բ» ենթակետով՝ պետական կառավարման համակարգի մարմինների ղեկա</w:t>
            </w:r>
            <w:r w:rsidRPr="00221CCD">
              <w:rPr>
                <w:rFonts w:ascii="GHEA Grapalat" w:hAnsi="GHEA Grapalat" w:cs="GHEA Grapalat"/>
                <w:shd w:val="clear" w:color="auto" w:fill="FFFFFF"/>
                <w:lang w:val="hy-AM"/>
              </w:rPr>
              <w:softHyphen/>
              <w:t>վարներին տրվել է հանձնարարականն առ այն, որ պետք է ձեռնպահ մնալ պետական մարմին</w:t>
            </w:r>
            <w:r w:rsidRPr="00221CCD">
              <w:rPr>
                <w:rFonts w:ascii="GHEA Grapalat" w:hAnsi="GHEA Grapalat" w:cs="GHEA Grapalat"/>
                <w:shd w:val="clear" w:color="auto" w:fill="FFFFFF"/>
                <w:lang w:val="hy-AM"/>
              </w:rPr>
              <w:softHyphen/>
              <w:t xml:space="preserve">ներին երրորդ երկրներից ուղարկված ապրանքները (այդ թվում՝ </w:t>
            </w:r>
            <w:r w:rsidRPr="00221CCD">
              <w:rPr>
                <w:rFonts w:ascii="GHEA Grapalat" w:hAnsi="GHEA Grapalat" w:cs="GHEA Grapalat"/>
                <w:shd w:val="clear" w:color="auto" w:fill="FFFFFF"/>
                <w:lang w:val="hy-AM"/>
              </w:rPr>
              <w:lastRenderedPageBreak/>
              <w:t>շարժական գույքը) Օրենքով սահմանված՝ «Հրաժարում հօգուտ պետու</w:t>
            </w:r>
            <w:r w:rsidRPr="00221CCD">
              <w:rPr>
                <w:rFonts w:ascii="GHEA Grapalat" w:hAnsi="GHEA Grapalat" w:cs="GHEA Grapalat"/>
                <w:shd w:val="clear" w:color="auto" w:fill="FFFFFF"/>
                <w:lang w:val="hy-AM"/>
              </w:rPr>
              <w:softHyphen/>
              <w:t>թյան» մաքսային ընթացակարգով ձևակերպելուց կամ սույն արձանագրության 12-րդ կետով ներկայացված որոշման նախագծի օրինակով նշված մաքսային ընթացակարգով արդեն իսկ ձևակերպված ապրանքները (այդ թվում՝ շարժա</w:t>
            </w:r>
            <w:r w:rsidRPr="00221CCD">
              <w:rPr>
                <w:rFonts w:ascii="GHEA Grapalat" w:hAnsi="GHEA Grapalat" w:cs="GHEA Grapalat"/>
                <w:shd w:val="clear" w:color="auto" w:fill="FFFFFF"/>
                <w:lang w:val="hy-AM"/>
              </w:rPr>
              <w:softHyphen/>
              <w:t>կան գույքը) հետագայում համապատասխան կազմակերպությանը կամ ֆիզիկական անձանց ամրացնելուց կամ նվիրա</w:t>
            </w:r>
            <w:r w:rsidRPr="00221CCD">
              <w:rPr>
                <w:rFonts w:ascii="GHEA Grapalat" w:hAnsi="GHEA Grapalat" w:cs="GHEA Grapalat"/>
                <w:shd w:val="clear" w:color="auto" w:fill="FFFFFF"/>
                <w:lang w:val="hy-AM"/>
              </w:rPr>
              <w:softHyphen/>
              <w:t>բերե</w:t>
            </w:r>
            <w:r w:rsidRPr="00221CCD">
              <w:rPr>
                <w:rFonts w:ascii="GHEA Grapalat" w:hAnsi="GHEA Grapalat" w:cs="GHEA Grapalat"/>
                <w:shd w:val="clear" w:color="auto" w:fill="FFFFFF"/>
                <w:lang w:val="hy-AM"/>
              </w:rPr>
              <w:softHyphen/>
              <w:t>լուց և ներմուծումը կազմակերպել ընդհանուր ընթացակարգով:</w:t>
            </w:r>
          </w:p>
        </w:tc>
        <w:tc>
          <w:tcPr>
            <w:tcW w:w="5855" w:type="dxa"/>
            <w:shd w:val="clear" w:color="auto" w:fill="FFFFFF"/>
          </w:tcPr>
          <w:p w14:paraId="7145F8B6" w14:textId="32316B51" w:rsidR="00EA3A10" w:rsidRPr="00EA3A10" w:rsidRDefault="00EA3A10" w:rsidP="00EA3A10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3A1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lastRenderedPageBreak/>
              <w:t xml:space="preserve">Չի ընդունվել, քանի որ </w:t>
            </w:r>
            <w:r w:rsidRPr="00EA3A10">
              <w:rPr>
                <w:rFonts w:ascii="GHEA Grapalat" w:hAnsi="GHEA Grapalat"/>
                <w:sz w:val="24"/>
                <w:szCs w:val="24"/>
                <w:lang w:val="hy-AM"/>
              </w:rPr>
              <w:t>նշված գույքը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կարևոր նշանակություն ունի </w:t>
            </w:r>
            <w:r w:rsidRPr="00EA3A10">
              <w:rPr>
                <w:rFonts w:ascii="GHEA Grapalat" w:hAnsi="GHEA Grapalat"/>
                <w:sz w:val="24"/>
                <w:szCs w:val="24"/>
                <w:lang w:val="hy-AM"/>
              </w:rPr>
              <w:t>«Չարենցավանի հաստոցաշինական գործարան» ԲԲ ընկերության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</w:t>
            </w:r>
            <w:r w:rsidRPr="00EA3A10">
              <w:rPr>
                <w:rFonts w:ascii="GHEA Grapalat" w:hAnsi="GHEA Grapalat"/>
                <w:sz w:val="24"/>
                <w:szCs w:val="24"/>
                <w:lang w:val="hy-AM"/>
              </w:rPr>
              <w:t>՝ ռազմարդյունաբերության ոլորտում համապատասխան արտադրանքի ստեղծման  և փորձարկումներ իրականացնելու նպատակով։</w:t>
            </w:r>
          </w:p>
          <w:p w14:paraId="7D25ACC9" w14:textId="112444E2" w:rsidR="00221CCD" w:rsidRDefault="00EA3A10" w:rsidP="00EA3A10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Բացի այդ,</w:t>
            </w:r>
            <w:r w:rsidRPr="00EA3A10">
              <w:rPr>
                <w:rFonts w:ascii="GHEA Grapalat" w:hAnsi="GHEA Grapalat"/>
                <w:lang w:val="hy-AM"/>
              </w:rPr>
              <w:t xml:space="preserve"> </w:t>
            </w:r>
            <w:r w:rsidRPr="00EA3A10">
              <w:rPr>
                <w:rFonts w:ascii="GHEA Grapalat" w:hAnsi="GHEA Grapalat" w:cs="GHEA Grapalat"/>
                <w:lang w:val="hy-AM"/>
              </w:rPr>
              <w:t xml:space="preserve">«Չարենցավանի հաստոցաշինական գործարան» ԲԲԸ-ն իրականացնում է ՀՀ </w:t>
            </w:r>
            <w:r w:rsidRPr="00EA3A10">
              <w:rPr>
                <w:rFonts w:ascii="GHEA Grapalat" w:hAnsi="GHEA Grapalat" w:cs="GHEA Grapalat"/>
                <w:lang w:val="hy-AM"/>
              </w:rPr>
              <w:lastRenderedPageBreak/>
              <w:t>ռազմարդյունաբերության ոլորտում պետական բացառիկ պատվերներ և նվիրվող գույքի շահագործմամբ ընկերությունը հնարավորություն կունենա բարձրացնել պետական պատվերների իրականացման արդյունավետությունը</w:t>
            </w:r>
            <w:r>
              <w:rPr>
                <w:rFonts w:ascii="GHEA Grapalat" w:hAnsi="GHEA Grapalat" w:cs="GHEA Grapalat"/>
                <w:lang w:val="hy-AM"/>
              </w:rPr>
              <w:t>, ուստի նշված ընթացակարգի կիրառումը տվյալ պարագայում հանդիսանում է անհրաժեշտ:</w:t>
            </w:r>
          </w:p>
        </w:tc>
      </w:tr>
    </w:tbl>
    <w:p w14:paraId="438313BE" w14:textId="2E5FD507" w:rsidR="00E474F4" w:rsidRPr="00762FDC" w:rsidRDefault="00E474F4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sectPr w:rsidR="00E474F4" w:rsidRPr="00762FDC" w:rsidSect="002E3961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Cambria"/>
    <w:charset w:val="CC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57337889"/>
    <w:multiLevelType w:val="hybridMultilevel"/>
    <w:tmpl w:val="CB04CF40"/>
    <w:lvl w:ilvl="0" w:tplc="0E58A66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8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1"/>
  </w:num>
  <w:num w:numId="5">
    <w:abstractNumId w:val="2"/>
  </w:num>
  <w:num w:numId="6">
    <w:abstractNumId w:val="8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6C2D"/>
    <w:rsid w:val="00002845"/>
    <w:rsid w:val="00021FB0"/>
    <w:rsid w:val="00053E09"/>
    <w:rsid w:val="00062588"/>
    <w:rsid w:val="0006685E"/>
    <w:rsid w:val="00080CB5"/>
    <w:rsid w:val="000846EA"/>
    <w:rsid w:val="00091EC9"/>
    <w:rsid w:val="000C4D51"/>
    <w:rsid w:val="000D52B1"/>
    <w:rsid w:val="000D5816"/>
    <w:rsid w:val="00102A30"/>
    <w:rsid w:val="00117120"/>
    <w:rsid w:val="00133C31"/>
    <w:rsid w:val="00151484"/>
    <w:rsid w:val="00163059"/>
    <w:rsid w:val="0018373E"/>
    <w:rsid w:val="001858FF"/>
    <w:rsid w:val="001A1911"/>
    <w:rsid w:val="001A21E5"/>
    <w:rsid w:val="001B10BA"/>
    <w:rsid w:val="001B3A41"/>
    <w:rsid w:val="001C1903"/>
    <w:rsid w:val="001E3E24"/>
    <w:rsid w:val="001E7FE0"/>
    <w:rsid w:val="001F085C"/>
    <w:rsid w:val="001F3D8A"/>
    <w:rsid w:val="002006E5"/>
    <w:rsid w:val="00206285"/>
    <w:rsid w:val="002127C2"/>
    <w:rsid w:val="00214D3B"/>
    <w:rsid w:val="00217F0E"/>
    <w:rsid w:val="002200AD"/>
    <w:rsid w:val="00221CCD"/>
    <w:rsid w:val="00242CB4"/>
    <w:rsid w:val="00252E74"/>
    <w:rsid w:val="002822EE"/>
    <w:rsid w:val="00287403"/>
    <w:rsid w:val="002931E6"/>
    <w:rsid w:val="00295DF4"/>
    <w:rsid w:val="002B1A81"/>
    <w:rsid w:val="002B4EB5"/>
    <w:rsid w:val="002B50D6"/>
    <w:rsid w:val="002B6490"/>
    <w:rsid w:val="002D6989"/>
    <w:rsid w:val="002D6E72"/>
    <w:rsid w:val="002E3961"/>
    <w:rsid w:val="002E46AE"/>
    <w:rsid w:val="002E4B39"/>
    <w:rsid w:val="002E6294"/>
    <w:rsid w:val="00323175"/>
    <w:rsid w:val="00334833"/>
    <w:rsid w:val="00336C2D"/>
    <w:rsid w:val="003443A5"/>
    <w:rsid w:val="0035051C"/>
    <w:rsid w:val="00355268"/>
    <w:rsid w:val="00364760"/>
    <w:rsid w:val="0038274D"/>
    <w:rsid w:val="003866FD"/>
    <w:rsid w:val="0039503E"/>
    <w:rsid w:val="0039563D"/>
    <w:rsid w:val="003A2D6C"/>
    <w:rsid w:val="003A7312"/>
    <w:rsid w:val="003B6D8D"/>
    <w:rsid w:val="003D6C5A"/>
    <w:rsid w:val="004027E7"/>
    <w:rsid w:val="00403B4D"/>
    <w:rsid w:val="004046EC"/>
    <w:rsid w:val="00412AC5"/>
    <w:rsid w:val="00416190"/>
    <w:rsid w:val="00426F92"/>
    <w:rsid w:val="0043553E"/>
    <w:rsid w:val="004474FD"/>
    <w:rsid w:val="00450A84"/>
    <w:rsid w:val="004727F0"/>
    <w:rsid w:val="00486084"/>
    <w:rsid w:val="00494410"/>
    <w:rsid w:val="004947CD"/>
    <w:rsid w:val="004A1800"/>
    <w:rsid w:val="004B2113"/>
    <w:rsid w:val="004D4460"/>
    <w:rsid w:val="004E16BE"/>
    <w:rsid w:val="004E4DE8"/>
    <w:rsid w:val="005042DF"/>
    <w:rsid w:val="005057C1"/>
    <w:rsid w:val="00531228"/>
    <w:rsid w:val="00533E31"/>
    <w:rsid w:val="00542D38"/>
    <w:rsid w:val="0055258C"/>
    <w:rsid w:val="00556F57"/>
    <w:rsid w:val="00560093"/>
    <w:rsid w:val="00561282"/>
    <w:rsid w:val="00561E5B"/>
    <w:rsid w:val="00575C69"/>
    <w:rsid w:val="005871D4"/>
    <w:rsid w:val="005B1805"/>
    <w:rsid w:val="005C7E0D"/>
    <w:rsid w:val="005D3EF6"/>
    <w:rsid w:val="005E7A9E"/>
    <w:rsid w:val="005F164B"/>
    <w:rsid w:val="0060190E"/>
    <w:rsid w:val="00601B05"/>
    <w:rsid w:val="00613389"/>
    <w:rsid w:val="00615EA5"/>
    <w:rsid w:val="0062070B"/>
    <w:rsid w:val="006253B2"/>
    <w:rsid w:val="006357D6"/>
    <w:rsid w:val="00647A04"/>
    <w:rsid w:val="006719AC"/>
    <w:rsid w:val="006857CC"/>
    <w:rsid w:val="00687A4D"/>
    <w:rsid w:val="006914FA"/>
    <w:rsid w:val="0069670C"/>
    <w:rsid w:val="006B4E90"/>
    <w:rsid w:val="006C0219"/>
    <w:rsid w:val="006D2E9F"/>
    <w:rsid w:val="006D4456"/>
    <w:rsid w:val="007049AE"/>
    <w:rsid w:val="007077D2"/>
    <w:rsid w:val="00712B80"/>
    <w:rsid w:val="00714598"/>
    <w:rsid w:val="00727E6E"/>
    <w:rsid w:val="00762FDC"/>
    <w:rsid w:val="0076627B"/>
    <w:rsid w:val="007A6CD8"/>
    <w:rsid w:val="007B45E9"/>
    <w:rsid w:val="007B4A89"/>
    <w:rsid w:val="007C30DE"/>
    <w:rsid w:val="007D0867"/>
    <w:rsid w:val="007F1EEA"/>
    <w:rsid w:val="007F5A9A"/>
    <w:rsid w:val="007F7B5A"/>
    <w:rsid w:val="0080172C"/>
    <w:rsid w:val="008264DD"/>
    <w:rsid w:val="00830495"/>
    <w:rsid w:val="0084111A"/>
    <w:rsid w:val="0084774F"/>
    <w:rsid w:val="008517A4"/>
    <w:rsid w:val="008630BC"/>
    <w:rsid w:val="008670DC"/>
    <w:rsid w:val="00867B39"/>
    <w:rsid w:val="00877F0F"/>
    <w:rsid w:val="0088074E"/>
    <w:rsid w:val="00890509"/>
    <w:rsid w:val="008A5841"/>
    <w:rsid w:val="008C16A0"/>
    <w:rsid w:val="008F4474"/>
    <w:rsid w:val="008F7EB9"/>
    <w:rsid w:val="00906A27"/>
    <w:rsid w:val="00907F88"/>
    <w:rsid w:val="00915198"/>
    <w:rsid w:val="009152AC"/>
    <w:rsid w:val="00941ADD"/>
    <w:rsid w:val="00942EEC"/>
    <w:rsid w:val="009646B8"/>
    <w:rsid w:val="009879BD"/>
    <w:rsid w:val="009D1729"/>
    <w:rsid w:val="009D7DCF"/>
    <w:rsid w:val="009E081A"/>
    <w:rsid w:val="009E1629"/>
    <w:rsid w:val="009E2138"/>
    <w:rsid w:val="009E7CB9"/>
    <w:rsid w:val="009F3CCD"/>
    <w:rsid w:val="00A109D8"/>
    <w:rsid w:val="00A10DF7"/>
    <w:rsid w:val="00A161E4"/>
    <w:rsid w:val="00A30BAC"/>
    <w:rsid w:val="00A7487F"/>
    <w:rsid w:val="00A90077"/>
    <w:rsid w:val="00AA0E44"/>
    <w:rsid w:val="00AB4237"/>
    <w:rsid w:val="00AF75AF"/>
    <w:rsid w:val="00B04DF7"/>
    <w:rsid w:val="00B061C5"/>
    <w:rsid w:val="00B21620"/>
    <w:rsid w:val="00B51315"/>
    <w:rsid w:val="00B861E7"/>
    <w:rsid w:val="00B86F23"/>
    <w:rsid w:val="00BB282B"/>
    <w:rsid w:val="00BC08A9"/>
    <w:rsid w:val="00BC6CAF"/>
    <w:rsid w:val="00BE3E5A"/>
    <w:rsid w:val="00BE5616"/>
    <w:rsid w:val="00C17D39"/>
    <w:rsid w:val="00C43B22"/>
    <w:rsid w:val="00C452F4"/>
    <w:rsid w:val="00C5445C"/>
    <w:rsid w:val="00C67031"/>
    <w:rsid w:val="00C71679"/>
    <w:rsid w:val="00C775F1"/>
    <w:rsid w:val="00C847F7"/>
    <w:rsid w:val="00C90439"/>
    <w:rsid w:val="00C946DC"/>
    <w:rsid w:val="00CC39E0"/>
    <w:rsid w:val="00CE4BDF"/>
    <w:rsid w:val="00D05F54"/>
    <w:rsid w:val="00D11642"/>
    <w:rsid w:val="00D22A3D"/>
    <w:rsid w:val="00D37692"/>
    <w:rsid w:val="00D50C08"/>
    <w:rsid w:val="00D52FDA"/>
    <w:rsid w:val="00D81D3B"/>
    <w:rsid w:val="00D97D60"/>
    <w:rsid w:val="00DB7C7A"/>
    <w:rsid w:val="00DC1AFC"/>
    <w:rsid w:val="00DC40BB"/>
    <w:rsid w:val="00DD4B2E"/>
    <w:rsid w:val="00DD7531"/>
    <w:rsid w:val="00DD7CE3"/>
    <w:rsid w:val="00DE2107"/>
    <w:rsid w:val="00DF191D"/>
    <w:rsid w:val="00DF4D81"/>
    <w:rsid w:val="00E009A2"/>
    <w:rsid w:val="00E02F34"/>
    <w:rsid w:val="00E0579D"/>
    <w:rsid w:val="00E11553"/>
    <w:rsid w:val="00E16A1B"/>
    <w:rsid w:val="00E35007"/>
    <w:rsid w:val="00E4273B"/>
    <w:rsid w:val="00E474F4"/>
    <w:rsid w:val="00E6140B"/>
    <w:rsid w:val="00E66EB0"/>
    <w:rsid w:val="00E673C9"/>
    <w:rsid w:val="00E729FF"/>
    <w:rsid w:val="00E94808"/>
    <w:rsid w:val="00EA0195"/>
    <w:rsid w:val="00EA3A10"/>
    <w:rsid w:val="00EA68C2"/>
    <w:rsid w:val="00EC2923"/>
    <w:rsid w:val="00ED3698"/>
    <w:rsid w:val="00EF3C0F"/>
    <w:rsid w:val="00F01A8F"/>
    <w:rsid w:val="00F05745"/>
    <w:rsid w:val="00F32F26"/>
    <w:rsid w:val="00F4264C"/>
    <w:rsid w:val="00F75CFF"/>
    <w:rsid w:val="00F76CE9"/>
    <w:rsid w:val="00F92E3B"/>
    <w:rsid w:val="00F95256"/>
    <w:rsid w:val="00FA62F4"/>
    <w:rsid w:val="00FB3F3E"/>
    <w:rsid w:val="00FB5520"/>
    <w:rsid w:val="00FB79A6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810BB"/>
  <w15:docId w15:val="{C28B153F-63A7-4850-B61A-273F25B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"/>
    <w:basedOn w:val="Normal"/>
    <w:uiPriority w:val="99"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nhideWhenUsed/>
    <w:rsid w:val="00221CCD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221CCD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168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6D6831-D457-44CE-B997-52AAF1F3B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621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Lusine Melkonyan</cp:lastModifiedBy>
  <cp:revision>112</cp:revision>
  <cp:lastPrinted>2022-02-16T07:59:00Z</cp:lastPrinted>
  <dcterms:created xsi:type="dcterms:W3CDTF">2021-08-17T05:16:00Z</dcterms:created>
  <dcterms:modified xsi:type="dcterms:W3CDTF">2022-02-16T07:59:00Z</dcterms:modified>
</cp:coreProperties>
</file>