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7C650" w14:textId="77777777"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bookmarkStart w:id="0" w:name="_Hlk91075696"/>
      <w:r w:rsidRPr="00BE4865">
        <w:rPr>
          <w:rFonts w:ascii="GHEA Grapalat" w:eastAsia="Times New Roman" w:hAnsi="GHEA Grapalat" w:cs="Times New Roman"/>
          <w:b/>
          <w:sz w:val="24"/>
          <w:szCs w:val="24"/>
          <w:lang w:val="hy-AM"/>
        </w:rPr>
        <w:t>ԱՄՓՈՓԱԹԵՐԹ</w:t>
      </w:r>
    </w:p>
    <w:p w14:paraId="398F8E21" w14:textId="77777777"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BE4865">
        <w:rPr>
          <w:rFonts w:ascii="Calibri" w:eastAsia="Times New Roman" w:hAnsi="Calibri" w:cs="Calibri"/>
          <w:b/>
          <w:sz w:val="24"/>
          <w:szCs w:val="24"/>
          <w:lang w:val="hy-AM"/>
        </w:rPr>
        <w:t>  </w:t>
      </w:r>
    </w:p>
    <w:p w14:paraId="534C6221" w14:textId="77777777"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222BE3">
        <w:rPr>
          <w:rFonts w:ascii="GHEA Grapalat" w:eastAsia="Times New Roman" w:hAnsi="GHEA Grapalat" w:cs="Times New Roman"/>
          <w:b/>
          <w:sz w:val="24"/>
          <w:szCs w:val="24"/>
          <w:lang w:val="hy-AM"/>
        </w:rPr>
        <w:t>«</w:t>
      </w:r>
      <w:r w:rsidRPr="000568BA">
        <w:rPr>
          <w:rFonts w:ascii="GHEA Grapalat" w:eastAsia="Times New Roman" w:hAnsi="GHEA Grapalat" w:cs="Times New Roman"/>
          <w:b/>
          <w:sz w:val="24"/>
          <w:szCs w:val="24"/>
          <w:lang w:val="hy-AM"/>
        </w:rPr>
        <w:t>ՈՐՊԵՍ ՆՎԻՐԱԲԵՐՈՒԹՅՈՒՆ ԳՈՒՅՔ ԵՎ ՈՉ ՆՅՈՒԹԱԿԱՆ ԱԿՏԻՎՆԵՐ ԸՆԴՈՒՆԵԼՈՒ ԵՎ ԳՈՒՅՔ ԱՄՐԱՑՆԵԼՈՒ</w:t>
      </w:r>
      <w:r w:rsidRPr="000568BA">
        <w:rPr>
          <w:rFonts w:ascii="Calibri" w:eastAsia="Times New Roman" w:hAnsi="Calibri" w:cs="Calibri"/>
          <w:b/>
          <w:sz w:val="24"/>
          <w:szCs w:val="24"/>
          <w:lang w:val="hy-AM"/>
        </w:rPr>
        <w:t> </w:t>
      </w:r>
      <w:r w:rsidRPr="000568BA">
        <w:rPr>
          <w:rFonts w:ascii="GHEA Grapalat" w:eastAsia="Times New Roman" w:hAnsi="GHEA Grapalat" w:cs="Times New Roman"/>
          <w:b/>
          <w:sz w:val="24"/>
          <w:szCs w:val="24"/>
          <w:lang w:val="hy-AM"/>
        </w:rPr>
        <w:t xml:space="preserve"> ՄԱՍԻՆ</w:t>
      </w:r>
      <w:r>
        <w:rPr>
          <w:rFonts w:ascii="GHEA Grapalat" w:eastAsia="Times New Roman" w:hAnsi="GHEA Grapalat" w:cs="Times New Roman"/>
          <w:b/>
          <w:sz w:val="24"/>
          <w:szCs w:val="24"/>
          <w:lang w:val="hy-AM"/>
        </w:rPr>
        <w:t xml:space="preserve">» </w:t>
      </w:r>
      <w:r w:rsidRPr="00222BE3">
        <w:rPr>
          <w:rFonts w:ascii="GHEA Grapalat" w:eastAsia="Times New Roman" w:hAnsi="GHEA Grapalat" w:cs="Times New Roman"/>
          <w:b/>
          <w:sz w:val="24"/>
          <w:szCs w:val="24"/>
          <w:lang w:val="hy-AM"/>
        </w:rPr>
        <w:t xml:space="preserve">ՀԱՅԱՍՏԱՆԻ ՀԱՆՐԱՊԵՏՈՒԹՅԱՆ ԿԱՌԱՎԱՐՈՒԹՅԱՆ ՈՐՈՇՄԱՆ </w:t>
      </w:r>
      <w:r w:rsidRPr="00BE4865">
        <w:rPr>
          <w:rFonts w:ascii="GHEA Grapalat" w:eastAsia="Times New Roman" w:hAnsi="GHEA Grapalat" w:cs="Times New Roman"/>
          <w:b/>
          <w:sz w:val="24"/>
          <w:szCs w:val="24"/>
          <w:lang w:val="hy-AM"/>
        </w:rPr>
        <w:t>ՆԱԽԱԳԾԻ</w:t>
      </w:r>
    </w:p>
    <w:p w14:paraId="345D5EA3" w14:textId="77777777" w:rsidR="00D22F5B" w:rsidRPr="00BE4865" w:rsidRDefault="00D22F5B" w:rsidP="00D22F5B">
      <w:pPr>
        <w:shd w:val="clear" w:color="auto" w:fill="FFFFFF"/>
        <w:spacing w:after="0" w:line="240" w:lineRule="auto"/>
        <w:ind w:firstLine="375"/>
        <w:jc w:val="center"/>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bl>
      <w:tblPr>
        <w:tblW w:w="143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32"/>
        <w:gridCol w:w="1701"/>
        <w:gridCol w:w="2693"/>
      </w:tblGrid>
      <w:tr w:rsidR="00D22F5B" w:rsidRPr="00BE4865" w14:paraId="74ABC559" w14:textId="77777777" w:rsidTr="00A6136B">
        <w:trPr>
          <w:tblCellSpacing w:w="0" w:type="dxa"/>
          <w:jc w:val="center"/>
        </w:trPr>
        <w:tc>
          <w:tcPr>
            <w:tcW w:w="1163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D045419" w14:textId="77777777" w:rsidR="00D22F5B" w:rsidRPr="00BE4865" w:rsidRDefault="00D22F5B" w:rsidP="00A6136B">
            <w:pPr>
              <w:spacing w:before="100" w:beforeAutospacing="1" w:after="100" w:afterAutospacing="1" w:line="240" w:lineRule="auto"/>
              <w:ind w:left="112" w:hanging="112"/>
              <w:jc w:val="center"/>
              <w:rPr>
                <w:rFonts w:ascii="GHEA Grapalat" w:eastAsia="Times New Roman" w:hAnsi="GHEA Grapalat" w:cs="Times New Roman"/>
                <w:color w:val="000000"/>
                <w:sz w:val="24"/>
                <w:szCs w:val="24"/>
              </w:rPr>
            </w:pPr>
            <w:r>
              <w:rPr>
                <w:rFonts w:ascii="GHEA Grapalat" w:eastAsia="Times New Roman" w:hAnsi="GHEA Grapalat" w:cs="Sylfaen"/>
                <w:lang w:val="hy-AM" w:eastAsia="ru-RU"/>
              </w:rPr>
              <w:t>1</w:t>
            </w:r>
            <w:r>
              <w:rPr>
                <w:rFonts w:ascii="Cambria Math" w:eastAsia="Times New Roman" w:hAnsi="Cambria Math" w:cs="Sylfaen"/>
                <w:lang w:val="hy-AM" w:eastAsia="ru-RU"/>
              </w:rPr>
              <w:t>․</w:t>
            </w:r>
            <w:r w:rsidRPr="00683D62">
              <w:rPr>
                <w:rFonts w:ascii="GHEA Grapalat" w:hAnsi="GHEA Grapalat" w:cs="Sylfaen"/>
                <w:b/>
                <w:sz w:val="28"/>
                <w:szCs w:val="28"/>
                <w:lang w:val="hy-AM"/>
              </w:rPr>
              <w:t xml:space="preserve"> </w:t>
            </w:r>
            <w:r w:rsidRPr="00C932B6">
              <w:rPr>
                <w:rFonts w:ascii="GHEA Grapalat" w:hAnsi="GHEA Grapalat" w:cs="Sylfaen"/>
                <w:bCs/>
                <w:sz w:val="24"/>
                <w:szCs w:val="24"/>
                <w:lang w:val="hy-AM"/>
              </w:rPr>
              <w:t>Պետական գույքի</w:t>
            </w:r>
            <w:r w:rsidRPr="00C932B6">
              <w:rPr>
                <w:rFonts w:ascii="GHEA Grapalat" w:hAnsi="GHEA Grapalat"/>
                <w:bCs/>
                <w:sz w:val="24"/>
                <w:szCs w:val="24"/>
                <w:lang w:val="hy-AM"/>
              </w:rPr>
              <w:t xml:space="preserve"> կառավարման կոմիտե</w:t>
            </w:r>
          </w:p>
        </w:tc>
        <w:tc>
          <w:tcPr>
            <w:tcW w:w="2693"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A1B4ED3" w14:textId="77777777" w:rsidR="00D22F5B" w:rsidRPr="00BE4865" w:rsidRDefault="00D22F5B" w:rsidP="00A6136B">
            <w:pPr>
              <w:spacing w:after="0" w:line="240" w:lineRule="auto"/>
              <w:jc w:val="center"/>
              <w:rPr>
                <w:rFonts w:ascii="Sylfaen" w:eastAsia="Times New Roman" w:hAnsi="Sylfaen" w:cs="Times New Roman"/>
                <w:color w:val="000000"/>
                <w:sz w:val="21"/>
                <w:szCs w:val="21"/>
              </w:rPr>
            </w:pPr>
            <w:r>
              <w:rPr>
                <w:rFonts w:ascii="GHEA Grapalat" w:hAnsi="GHEA Grapalat" w:cs="Cambria Math"/>
                <w:sz w:val="24"/>
                <w:szCs w:val="24"/>
                <w:lang w:val="hy-AM"/>
              </w:rPr>
              <w:t>17</w:t>
            </w:r>
            <w:r>
              <w:rPr>
                <w:rFonts w:ascii="Cambria Math" w:hAnsi="Cambria Math" w:cs="Cambria Math"/>
                <w:sz w:val="24"/>
                <w:szCs w:val="24"/>
                <w:lang w:val="hy-AM"/>
              </w:rPr>
              <w:t>․</w:t>
            </w:r>
            <w:r>
              <w:rPr>
                <w:rFonts w:ascii="GHEA Grapalat" w:hAnsi="GHEA Grapalat" w:cs="Cambria Math"/>
                <w:sz w:val="24"/>
                <w:szCs w:val="24"/>
                <w:lang w:val="hy-AM"/>
              </w:rPr>
              <w:t>12</w:t>
            </w:r>
            <w:r>
              <w:rPr>
                <w:rFonts w:ascii="Cambria Math" w:hAnsi="Cambria Math" w:cs="Cambria Math"/>
                <w:sz w:val="24"/>
                <w:szCs w:val="24"/>
                <w:lang w:val="hy-AM"/>
              </w:rPr>
              <w:t>․</w:t>
            </w:r>
            <w:r>
              <w:rPr>
                <w:rFonts w:ascii="GHEA Grapalat" w:hAnsi="GHEA Grapalat"/>
                <w:sz w:val="24"/>
                <w:szCs w:val="24"/>
                <w:lang w:val="hy-AM"/>
              </w:rPr>
              <w:t>2021թ.</w:t>
            </w:r>
            <w:r>
              <w:rPr>
                <w:rFonts w:ascii="GHEA Grapalat" w:hAnsi="GHEA Grapalat"/>
                <w:color w:val="000000"/>
                <w:sz w:val="24"/>
                <w:szCs w:val="24"/>
                <w:shd w:val="clear" w:color="auto" w:fill="FFFFFF"/>
              </w:rPr>
              <w:t xml:space="preserve">                       </w:t>
            </w:r>
          </w:p>
        </w:tc>
      </w:tr>
      <w:tr w:rsidR="00D22F5B" w:rsidRPr="00BE4865" w14:paraId="5E567B66" w14:textId="77777777" w:rsidTr="00A6136B">
        <w:trPr>
          <w:tblCellSpacing w:w="0" w:type="dxa"/>
          <w:jc w:val="center"/>
        </w:trPr>
        <w:tc>
          <w:tcPr>
            <w:tcW w:w="1163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BED938"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0A03D25" w14:textId="77777777" w:rsidR="00D22F5B" w:rsidRPr="00BE4865" w:rsidRDefault="00D22F5B" w:rsidP="00A6136B">
            <w:pPr>
              <w:spacing w:after="0" w:line="240" w:lineRule="auto"/>
              <w:jc w:val="center"/>
              <w:rPr>
                <w:rFonts w:ascii="Sylfaen" w:eastAsia="Times New Roman" w:hAnsi="Sylfaen" w:cs="Times New Roman"/>
                <w:color w:val="000000"/>
                <w:sz w:val="21"/>
                <w:szCs w:val="21"/>
              </w:rPr>
            </w:pPr>
            <w:r w:rsidRPr="008D484F">
              <w:rPr>
                <w:rFonts w:ascii="GHEA Grapalat" w:hAnsi="GHEA Grapalat" w:cs="Cambria Math"/>
                <w:sz w:val="24"/>
                <w:szCs w:val="24"/>
                <w:lang w:val="hy-AM"/>
              </w:rPr>
              <w:t xml:space="preserve">N  </w:t>
            </w:r>
            <w:r w:rsidRPr="00C85AC0">
              <w:rPr>
                <w:rFonts w:ascii="GHEA Grapalat" w:hAnsi="GHEA Grapalat"/>
                <w:sz w:val="24"/>
                <w:szCs w:val="24"/>
                <w:lang w:val="hy-AM"/>
              </w:rPr>
              <w:t>01/11.6/9065-2021</w:t>
            </w:r>
          </w:p>
        </w:tc>
      </w:tr>
      <w:tr w:rsidR="00D22F5B" w:rsidRPr="00BE4865" w14:paraId="16B2B11A" w14:textId="77777777" w:rsidTr="00A6136B">
        <w:trPr>
          <w:tblCellSpacing w:w="0" w:type="dxa"/>
          <w:jc w:val="center"/>
        </w:trPr>
        <w:tc>
          <w:tcPr>
            <w:tcW w:w="9932" w:type="dxa"/>
            <w:tcBorders>
              <w:top w:val="outset" w:sz="6" w:space="0" w:color="auto"/>
              <w:left w:val="outset" w:sz="6" w:space="0" w:color="auto"/>
              <w:bottom w:val="outset" w:sz="6" w:space="0" w:color="auto"/>
              <w:right w:val="outset" w:sz="6" w:space="0" w:color="auto"/>
            </w:tcBorders>
            <w:shd w:val="clear" w:color="auto" w:fill="FFFFFF"/>
            <w:hideMark/>
          </w:tcPr>
          <w:p w14:paraId="36C8D26B" w14:textId="77777777" w:rsidR="00D22F5B" w:rsidRDefault="00D22F5B" w:rsidP="00A6136B">
            <w:pPr>
              <w:pStyle w:val="NormalWeb"/>
              <w:spacing w:after="0"/>
              <w:ind w:left="537" w:right="270" w:firstLine="537"/>
              <w:jc w:val="both"/>
              <w:rPr>
                <w:rFonts w:ascii="GHEA Grapalat" w:hAnsi="GHEA Grapalat"/>
                <w:lang w:val="hy-AM"/>
              </w:rPr>
            </w:pPr>
            <w:r w:rsidRPr="0007699D">
              <w:rPr>
                <w:rFonts w:ascii="GHEA Grapalat" w:hAnsi="GHEA Grapalat"/>
                <w:lang w:val="hy-AM"/>
              </w:rPr>
              <w:t></w:t>
            </w:r>
            <w:r>
              <w:rPr>
                <w:rFonts w:ascii="GHEA Grapalat" w:hAnsi="GHEA Grapalat"/>
                <w:color w:val="191919"/>
                <w:lang w:val="hy-AM"/>
              </w:rPr>
              <w:t>Ո</w:t>
            </w:r>
            <w:r w:rsidRPr="00E4024B">
              <w:rPr>
                <w:rFonts w:ascii="GHEA Grapalat" w:hAnsi="GHEA Grapalat"/>
                <w:color w:val="191919"/>
                <w:lang w:val="hy-AM"/>
              </w:rPr>
              <w:t xml:space="preserve">րպես նվիրաբերություն գույք </w:t>
            </w:r>
            <w:r>
              <w:rPr>
                <w:rFonts w:ascii="GHEA Grapalat" w:hAnsi="GHEA Grapalat"/>
                <w:color w:val="191919"/>
                <w:lang w:val="hy-AM"/>
              </w:rPr>
              <w:t>և</w:t>
            </w:r>
            <w:r w:rsidRPr="00E4024B">
              <w:rPr>
                <w:rFonts w:ascii="GHEA Grapalat" w:hAnsi="GHEA Grapalat"/>
                <w:color w:val="191919"/>
                <w:lang w:val="hy-AM"/>
              </w:rPr>
              <w:t xml:space="preserve"> ոչ նյութական ակտիվներ ընդունելու </w:t>
            </w:r>
            <w:r>
              <w:rPr>
                <w:rFonts w:ascii="GHEA Grapalat" w:hAnsi="GHEA Grapalat"/>
                <w:color w:val="191919"/>
                <w:lang w:val="hy-AM"/>
              </w:rPr>
              <w:t>և</w:t>
            </w:r>
            <w:r w:rsidRPr="00E4024B">
              <w:rPr>
                <w:rFonts w:ascii="GHEA Grapalat" w:hAnsi="GHEA Grapalat"/>
                <w:color w:val="191919"/>
                <w:lang w:val="hy-AM"/>
              </w:rPr>
              <w:t xml:space="preserve"> գույք ամրացնելու</w:t>
            </w:r>
            <w:r w:rsidRPr="00E4024B">
              <w:rPr>
                <w:rFonts w:ascii="Calibri" w:hAnsi="Calibri" w:cs="Calibri"/>
                <w:color w:val="191919"/>
                <w:lang w:val="hy-AM"/>
              </w:rPr>
              <w:t> </w:t>
            </w:r>
            <w:r w:rsidRPr="00E4024B">
              <w:rPr>
                <w:rFonts w:ascii="GHEA Grapalat" w:hAnsi="GHEA Grapalat"/>
                <w:color w:val="191919"/>
                <w:lang w:val="hy-AM"/>
              </w:rPr>
              <w:t xml:space="preserve"> </w:t>
            </w:r>
            <w:r w:rsidRPr="00E4024B">
              <w:rPr>
                <w:rFonts w:ascii="GHEA Grapalat" w:hAnsi="GHEA Grapalat" w:cs="GHEA Grapalat"/>
                <w:color w:val="191919"/>
                <w:lang w:val="hy-AM"/>
              </w:rPr>
              <w:t>մասին</w:t>
            </w:r>
            <w:r w:rsidRPr="0007699D">
              <w:rPr>
                <w:rFonts w:ascii="GHEA Grapalat" w:hAnsi="GHEA Grapalat"/>
                <w:lang w:val="hy-AM"/>
              </w:rPr>
              <w:t> Հ</w:t>
            </w:r>
            <w:r>
              <w:rPr>
                <w:rFonts w:ascii="GHEA Grapalat" w:hAnsi="GHEA Grapalat"/>
                <w:lang w:val="hy-AM"/>
              </w:rPr>
              <w:t xml:space="preserve">Հ կառավարության որոշման նախագծի </w:t>
            </w:r>
            <w:r w:rsidRPr="00E32B50">
              <w:rPr>
                <w:rFonts w:ascii="GHEA Grapalat" w:hAnsi="GHEA Grapalat"/>
                <w:lang w:val="hy-AM"/>
              </w:rPr>
              <w:t>(</w:t>
            </w:r>
            <w:r>
              <w:rPr>
                <w:rFonts w:ascii="GHEA Grapalat" w:hAnsi="GHEA Grapalat"/>
                <w:lang w:val="hy-AM"/>
              </w:rPr>
              <w:t>այսուհետ՝ Նախագիծ</w:t>
            </w:r>
            <w:r w:rsidRPr="00E32B50">
              <w:rPr>
                <w:rFonts w:ascii="GHEA Grapalat" w:hAnsi="GHEA Grapalat"/>
                <w:lang w:val="hy-AM"/>
              </w:rPr>
              <w:t xml:space="preserve">) </w:t>
            </w:r>
            <w:r>
              <w:rPr>
                <w:rFonts w:ascii="GHEA Grapalat" w:hAnsi="GHEA Grapalat"/>
                <w:lang w:val="hy-AM"/>
              </w:rPr>
              <w:t>վերաբերյալ հայտնում ենք հետևյալը.</w:t>
            </w:r>
          </w:p>
          <w:p w14:paraId="513D2EF5" w14:textId="77777777" w:rsidR="00D22F5B" w:rsidRPr="005C66CE" w:rsidRDefault="00D22F5B" w:rsidP="00A6136B">
            <w:pPr>
              <w:pStyle w:val="NormalWeb"/>
              <w:spacing w:after="0"/>
              <w:ind w:left="537" w:right="270" w:firstLine="567"/>
              <w:jc w:val="both"/>
              <w:rPr>
                <w:rFonts w:ascii="GHEA Grapalat" w:hAnsi="GHEA Grapalat"/>
                <w:lang w:val="hy-AM"/>
              </w:rPr>
            </w:pPr>
            <w:r w:rsidRPr="005C66CE">
              <w:rPr>
                <w:rFonts w:ascii="GHEA Grapalat" w:hAnsi="GHEA Grapalat"/>
                <w:lang w:val="hy-AM"/>
              </w:rPr>
              <w:t xml:space="preserve">1. Նախագծի 1-ին կետի 1-ին ենթակետում տրված է «սկզբնական արժեքով» ձևակերպումը, մինչդեռ Նախագծի </w:t>
            </w:r>
            <w:r>
              <w:rPr>
                <w:rFonts w:ascii="GHEA Grapalat" w:hAnsi="GHEA Grapalat"/>
                <w:lang w:val="hy-AM"/>
              </w:rPr>
              <w:t>N</w:t>
            </w:r>
            <w:r w:rsidRPr="005C66CE">
              <w:rPr>
                <w:rFonts w:ascii="GHEA Grapalat" w:hAnsi="GHEA Grapalat"/>
                <w:lang w:val="hy-AM"/>
              </w:rPr>
              <w:t>1 հավելվածի 4-րդ սյունակի վերնագրում նշված է «համախառն հաշվեկշռային արժեք» ձևակերպումը։</w:t>
            </w:r>
          </w:p>
          <w:p w14:paraId="333F4FE9" w14:textId="77777777" w:rsidR="00D22F5B" w:rsidRPr="005C66CE" w:rsidRDefault="00D22F5B" w:rsidP="00A6136B">
            <w:pPr>
              <w:pStyle w:val="NormalWeb"/>
              <w:spacing w:after="0"/>
              <w:ind w:left="537" w:right="270" w:firstLine="567"/>
              <w:jc w:val="both"/>
              <w:rPr>
                <w:rFonts w:ascii="GHEA Grapalat" w:hAnsi="GHEA Grapalat"/>
                <w:lang w:val="hy-AM"/>
              </w:rPr>
            </w:pPr>
            <w:r w:rsidRPr="005C66CE">
              <w:rPr>
                <w:rFonts w:ascii="GHEA Grapalat" w:hAnsi="GHEA Grapalat"/>
                <w:lang w:val="hy-AM"/>
              </w:rPr>
              <w:t>2. Նախագծի 1-ի կետի 2-րդ ենթակետում նշված է «սույն որոշման N 2 հավելվածում նշված 624,676.9 ՀՀ դրամ արժեքով ոչ նյութական ակտիվները և որպես պետական սեփականություն հատկացնել Հայաստանի Հանրապետության էկոնոմիկայի նախարարությանը», մինչդեռ Նախագծի N 2 հավելվածը վերաբերվում է նվիրաբերվող նյութերի ցանկին։</w:t>
            </w:r>
          </w:p>
          <w:p w14:paraId="1EE96E7F" w14:textId="77777777" w:rsidR="00D22F5B" w:rsidRDefault="00D22F5B" w:rsidP="00A6136B">
            <w:pPr>
              <w:pStyle w:val="NormalWeb"/>
              <w:spacing w:after="0"/>
              <w:ind w:left="537" w:right="270" w:firstLine="567"/>
              <w:jc w:val="both"/>
              <w:rPr>
                <w:rFonts w:ascii="GHEA Grapalat" w:hAnsi="GHEA Grapalat"/>
                <w:lang w:val="hy-AM"/>
              </w:rPr>
            </w:pPr>
            <w:r w:rsidRPr="005C66CE">
              <w:rPr>
                <w:rFonts w:ascii="GHEA Grapalat" w:hAnsi="GHEA Grapalat"/>
                <w:lang w:val="hy-AM"/>
              </w:rPr>
              <w:t xml:space="preserve">3. </w:t>
            </w:r>
            <w:r>
              <w:rPr>
                <w:rFonts w:ascii="GHEA Grapalat" w:hAnsi="GHEA Grapalat"/>
                <w:lang w:val="hy-AM"/>
              </w:rPr>
              <w:t>Նախագծի 1-ին կետի 3-րդ ենթակետում նշված է</w:t>
            </w:r>
            <w:r w:rsidRPr="005C66CE">
              <w:rPr>
                <w:rFonts w:ascii="GHEA Grapalat" w:hAnsi="GHEA Grapalat"/>
                <w:lang w:val="hy-AM"/>
              </w:rPr>
              <w:t xml:space="preserve"> «սույն որոշման N 3 հավելվածում նշված գույքը և որպես պետական սեփականություն ամրացնել Հայաստանի Հանրապետության էկոնոմիկայի նախարարությանը», մինչդեռ Նախագծի N3 հավելվածը վերաբերվում է նվիրաբերվող ոչ նյութական ակտիվների ցանկին։</w:t>
            </w:r>
          </w:p>
          <w:p w14:paraId="7C40B13C" w14:textId="77777777" w:rsidR="00D22F5B" w:rsidRPr="005C66CE" w:rsidRDefault="00D22F5B" w:rsidP="00A6136B">
            <w:pPr>
              <w:pStyle w:val="NormalWeb"/>
              <w:spacing w:after="0"/>
              <w:ind w:left="537" w:right="270" w:firstLine="567"/>
              <w:jc w:val="both"/>
              <w:rPr>
                <w:rFonts w:ascii="GHEA Grapalat" w:hAnsi="GHEA Grapalat"/>
                <w:lang w:val="hy-AM"/>
              </w:rPr>
            </w:pPr>
          </w:p>
          <w:p w14:paraId="58DC465A" w14:textId="77777777" w:rsidR="00D22F5B" w:rsidRPr="00ED2D0F" w:rsidRDefault="00D22F5B" w:rsidP="00A6136B">
            <w:pPr>
              <w:spacing w:after="0" w:line="240" w:lineRule="auto"/>
              <w:ind w:left="112" w:firstLine="425"/>
              <w:rPr>
                <w:rFonts w:ascii="GHEA Grapalat" w:eastAsia="Times New Roman" w:hAnsi="GHEA Grapalat" w:cs="Times New Roman"/>
                <w:color w:val="000000"/>
                <w:sz w:val="24"/>
                <w:szCs w:val="24"/>
                <w:lang w:val="hy-AM"/>
              </w:rPr>
            </w:pPr>
          </w:p>
        </w:tc>
        <w:tc>
          <w:tcPr>
            <w:tcW w:w="1701" w:type="dxa"/>
            <w:tcBorders>
              <w:top w:val="outset" w:sz="6" w:space="0" w:color="auto"/>
              <w:left w:val="outset" w:sz="6" w:space="0" w:color="auto"/>
              <w:bottom w:val="outset" w:sz="6" w:space="0" w:color="auto"/>
              <w:right w:val="nil"/>
            </w:tcBorders>
            <w:shd w:val="clear" w:color="auto" w:fill="FFFFFF"/>
            <w:hideMark/>
          </w:tcPr>
          <w:p w14:paraId="1583D8C5" w14:textId="77777777" w:rsidR="00D22F5B" w:rsidRDefault="00D22F5B" w:rsidP="00A6136B">
            <w:pPr>
              <w:jc w:val="center"/>
              <w:rPr>
                <w:rFonts w:ascii="GHEA Grapalat" w:hAnsi="GHEA Grapalat"/>
                <w:sz w:val="24"/>
                <w:szCs w:val="24"/>
                <w:lang w:val="hy-AM"/>
              </w:rPr>
            </w:pPr>
            <w:r w:rsidRPr="00ED2D0F">
              <w:rPr>
                <w:rFonts w:ascii="Sylfaen" w:eastAsia="Times New Roman" w:hAnsi="Sylfaen" w:cs="Times New Roman"/>
                <w:color w:val="000000"/>
                <w:sz w:val="21"/>
                <w:szCs w:val="21"/>
                <w:lang w:val="hy-AM"/>
              </w:rPr>
              <w:t> </w:t>
            </w:r>
            <w:r>
              <w:rPr>
                <w:rFonts w:ascii="GHEA Grapalat" w:hAnsi="GHEA Grapalat"/>
                <w:sz w:val="24"/>
                <w:szCs w:val="24"/>
                <w:lang w:val="hy-AM"/>
              </w:rPr>
              <w:t>Ընդունվել է</w:t>
            </w:r>
          </w:p>
          <w:p w14:paraId="7E1FAA85"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nil"/>
              <w:bottom w:val="outset" w:sz="6" w:space="0" w:color="auto"/>
              <w:right w:val="outset" w:sz="6" w:space="0" w:color="auto"/>
            </w:tcBorders>
            <w:shd w:val="clear" w:color="auto" w:fill="FFFFFF"/>
            <w:hideMark/>
          </w:tcPr>
          <w:p w14:paraId="1FDDAFEC" w14:textId="77777777" w:rsidR="00D22F5B" w:rsidRPr="00BE4865" w:rsidRDefault="00D22F5B" w:rsidP="00A6136B">
            <w:pPr>
              <w:spacing w:after="0" w:line="240" w:lineRule="auto"/>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c>
      </w:tr>
      <w:tr w:rsidR="00D22F5B" w:rsidRPr="00BE4865" w14:paraId="6FBC8387" w14:textId="77777777" w:rsidTr="00A6136B">
        <w:trPr>
          <w:tblCellSpacing w:w="0" w:type="dxa"/>
          <w:jc w:val="center"/>
        </w:trPr>
        <w:tc>
          <w:tcPr>
            <w:tcW w:w="1163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040E70B" w14:textId="77777777" w:rsidR="00D22F5B" w:rsidRPr="003170B2" w:rsidRDefault="00D22F5B" w:rsidP="00A6136B">
            <w:pPr>
              <w:spacing w:before="100" w:beforeAutospacing="1" w:after="100" w:afterAutospacing="1" w:line="240" w:lineRule="auto"/>
              <w:jc w:val="center"/>
              <w:rPr>
                <w:rFonts w:ascii="GHEA Grapalat" w:eastAsia="Times New Roman" w:hAnsi="GHEA Grapalat" w:cs="Times New Roman"/>
                <w:color w:val="000000"/>
                <w:sz w:val="24"/>
                <w:szCs w:val="24"/>
              </w:rPr>
            </w:pPr>
            <w:r w:rsidRPr="00BE4865">
              <w:rPr>
                <w:rFonts w:ascii="GHEA Grapalat" w:eastAsia="Times New Roman" w:hAnsi="GHEA Grapalat" w:cs="Times New Roman"/>
                <w:color w:val="000000"/>
                <w:sz w:val="24"/>
                <w:szCs w:val="24"/>
              </w:rPr>
              <w:lastRenderedPageBreak/>
              <w:t xml:space="preserve">2. </w:t>
            </w:r>
            <w:r w:rsidRPr="00E437B5">
              <w:rPr>
                <w:rFonts w:ascii="GHEA Grapalat" w:eastAsia="Times New Roman" w:hAnsi="GHEA Grapalat" w:cs="GHEA Grapalat"/>
                <w:bCs/>
                <w:sz w:val="24"/>
                <w:szCs w:val="24"/>
                <w:lang w:val="hy-AM"/>
              </w:rPr>
              <w:t xml:space="preserve">ՀՀ </w:t>
            </w:r>
            <w:r>
              <w:rPr>
                <w:rFonts w:ascii="GHEA Grapalat" w:eastAsia="Times New Roman" w:hAnsi="GHEA Grapalat" w:cs="GHEA Grapalat"/>
                <w:bCs/>
                <w:sz w:val="24"/>
                <w:szCs w:val="24"/>
                <w:lang w:val="hy-AM"/>
              </w:rPr>
              <w:t>ֆինանսների նախարարություն</w:t>
            </w:r>
          </w:p>
        </w:tc>
        <w:tc>
          <w:tcPr>
            <w:tcW w:w="2693" w:type="dxa"/>
            <w:tcBorders>
              <w:top w:val="outset" w:sz="6" w:space="0" w:color="auto"/>
              <w:left w:val="outset" w:sz="6" w:space="0" w:color="auto"/>
              <w:bottom w:val="outset" w:sz="6" w:space="0" w:color="auto"/>
              <w:right w:val="outset" w:sz="6" w:space="0" w:color="auto"/>
            </w:tcBorders>
            <w:shd w:val="clear" w:color="auto" w:fill="D0D0D0"/>
            <w:hideMark/>
          </w:tcPr>
          <w:p w14:paraId="34EC7E78" w14:textId="77777777" w:rsidR="00D22F5B" w:rsidRPr="009906E6" w:rsidRDefault="00D22F5B" w:rsidP="00A6136B">
            <w:pPr>
              <w:spacing w:after="0" w:line="240" w:lineRule="auto"/>
              <w:jc w:val="center"/>
              <w:rPr>
                <w:rFonts w:ascii="GHEA Grapalat" w:hAnsi="GHEA Grapalat" w:cs="Cambria Math"/>
                <w:sz w:val="24"/>
                <w:szCs w:val="24"/>
                <w:lang w:val="hy-AM"/>
              </w:rPr>
            </w:pPr>
            <w:r w:rsidRPr="009906E6">
              <w:rPr>
                <w:rFonts w:ascii="GHEA Grapalat" w:hAnsi="GHEA Grapalat" w:cs="Cambria Math"/>
                <w:sz w:val="24"/>
                <w:szCs w:val="24"/>
                <w:lang w:val="hy-AM"/>
              </w:rPr>
              <w:t>22.12.2021թ.</w:t>
            </w:r>
          </w:p>
        </w:tc>
      </w:tr>
      <w:tr w:rsidR="00D22F5B" w:rsidRPr="00BE4865" w14:paraId="12B2EBF6" w14:textId="77777777" w:rsidTr="00A6136B">
        <w:trPr>
          <w:trHeight w:val="331"/>
          <w:tblCellSpacing w:w="0" w:type="dxa"/>
          <w:jc w:val="center"/>
        </w:trPr>
        <w:tc>
          <w:tcPr>
            <w:tcW w:w="1163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0ECC41"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outset" w:sz="6" w:space="0" w:color="auto"/>
              <w:bottom w:val="outset" w:sz="6" w:space="0" w:color="auto"/>
              <w:right w:val="outset" w:sz="6" w:space="0" w:color="auto"/>
            </w:tcBorders>
            <w:shd w:val="clear" w:color="auto" w:fill="D0D0D0"/>
            <w:hideMark/>
          </w:tcPr>
          <w:p w14:paraId="08BE96FC" w14:textId="77777777" w:rsidR="00D22F5B" w:rsidRPr="00BE4865" w:rsidRDefault="00D22F5B" w:rsidP="00A6136B">
            <w:pPr>
              <w:spacing w:after="0" w:line="240" w:lineRule="auto"/>
              <w:jc w:val="center"/>
              <w:rPr>
                <w:rFonts w:ascii="Sylfaen" w:eastAsia="Times New Roman" w:hAnsi="Sylfaen" w:cs="Times New Roman"/>
                <w:color w:val="000000"/>
                <w:sz w:val="21"/>
                <w:szCs w:val="21"/>
              </w:rPr>
            </w:pPr>
            <w:r w:rsidRPr="008D484F">
              <w:rPr>
                <w:rFonts w:ascii="GHEA Grapalat" w:hAnsi="GHEA Grapalat" w:cs="Cambria Math"/>
                <w:sz w:val="24"/>
                <w:szCs w:val="24"/>
                <w:lang w:val="hy-AM"/>
              </w:rPr>
              <w:t>N</w:t>
            </w:r>
            <w:r>
              <w:rPr>
                <w:rFonts w:ascii="Verdana" w:hAnsi="Verdana"/>
                <w:color w:val="000000"/>
                <w:sz w:val="18"/>
                <w:szCs w:val="18"/>
                <w:shd w:val="clear" w:color="auto" w:fill="FFFFFF"/>
              </w:rPr>
              <w:t xml:space="preserve"> </w:t>
            </w:r>
            <w:r w:rsidRPr="003E7C12">
              <w:rPr>
                <w:rFonts w:ascii="GHEA Grapalat" w:eastAsia="Times New Roman" w:hAnsi="GHEA Grapalat" w:cs="GHEA Grapalat"/>
                <w:bCs/>
                <w:sz w:val="24"/>
                <w:szCs w:val="24"/>
                <w:lang w:val="hy-AM"/>
              </w:rPr>
              <w:t>01/8-2/20926-2021</w:t>
            </w:r>
          </w:p>
        </w:tc>
      </w:tr>
      <w:tr w:rsidR="00D22F5B" w:rsidRPr="00BE4865" w14:paraId="7D1F3048" w14:textId="77777777" w:rsidTr="00A6136B">
        <w:trPr>
          <w:tblCellSpacing w:w="0" w:type="dxa"/>
          <w:jc w:val="center"/>
        </w:trPr>
        <w:tc>
          <w:tcPr>
            <w:tcW w:w="9932" w:type="dxa"/>
            <w:tcBorders>
              <w:top w:val="outset" w:sz="6" w:space="0" w:color="auto"/>
              <w:left w:val="outset" w:sz="6" w:space="0" w:color="auto"/>
              <w:bottom w:val="outset" w:sz="6" w:space="0" w:color="auto"/>
              <w:right w:val="outset" w:sz="6" w:space="0" w:color="auto"/>
            </w:tcBorders>
            <w:shd w:val="clear" w:color="auto" w:fill="FFFFFF"/>
            <w:hideMark/>
          </w:tcPr>
          <w:p w14:paraId="7512E87F" w14:textId="77777777" w:rsidR="00D22F5B" w:rsidRDefault="00D22F5B" w:rsidP="00A6136B">
            <w:pPr>
              <w:pStyle w:val="NormalWeb"/>
              <w:spacing w:after="0"/>
              <w:ind w:left="821" w:right="270" w:firstLine="537"/>
              <w:jc w:val="both"/>
              <w:rPr>
                <w:rFonts w:ascii="GHEA Grapalat" w:hAnsi="GHEA Grapalat"/>
                <w:lang w:val="hy-AM"/>
              </w:rPr>
            </w:pPr>
            <w:r w:rsidRPr="0007699D">
              <w:rPr>
                <w:rFonts w:ascii="GHEA Grapalat" w:hAnsi="GHEA Grapalat"/>
                <w:lang w:val="hy-AM"/>
              </w:rPr>
              <w:t></w:t>
            </w:r>
            <w:r>
              <w:rPr>
                <w:rFonts w:ascii="GHEA Grapalat" w:hAnsi="GHEA Grapalat"/>
                <w:color w:val="191919"/>
                <w:lang w:val="hy-AM"/>
              </w:rPr>
              <w:t>Ո</w:t>
            </w:r>
            <w:r w:rsidRPr="00E4024B">
              <w:rPr>
                <w:rFonts w:ascii="GHEA Grapalat" w:hAnsi="GHEA Grapalat"/>
                <w:color w:val="191919"/>
                <w:lang w:val="hy-AM"/>
              </w:rPr>
              <w:t xml:space="preserve">րպես նվիրաբերություն գույք </w:t>
            </w:r>
            <w:r>
              <w:rPr>
                <w:rFonts w:ascii="GHEA Grapalat" w:hAnsi="GHEA Grapalat"/>
                <w:color w:val="191919"/>
                <w:lang w:val="hy-AM"/>
              </w:rPr>
              <w:t>և</w:t>
            </w:r>
            <w:r w:rsidRPr="00E4024B">
              <w:rPr>
                <w:rFonts w:ascii="GHEA Grapalat" w:hAnsi="GHEA Grapalat"/>
                <w:color w:val="191919"/>
                <w:lang w:val="hy-AM"/>
              </w:rPr>
              <w:t xml:space="preserve"> ոչ նյութական ակտիվներ ընդունելու </w:t>
            </w:r>
            <w:r>
              <w:rPr>
                <w:rFonts w:ascii="GHEA Grapalat" w:hAnsi="GHEA Grapalat"/>
                <w:color w:val="191919"/>
                <w:lang w:val="hy-AM"/>
              </w:rPr>
              <w:t>և</w:t>
            </w:r>
            <w:r w:rsidRPr="00E4024B">
              <w:rPr>
                <w:rFonts w:ascii="GHEA Grapalat" w:hAnsi="GHEA Grapalat"/>
                <w:color w:val="191919"/>
                <w:lang w:val="hy-AM"/>
              </w:rPr>
              <w:t xml:space="preserve"> </w:t>
            </w:r>
            <w:r>
              <w:rPr>
                <w:rFonts w:ascii="GHEA Grapalat" w:hAnsi="GHEA Grapalat"/>
                <w:color w:val="191919"/>
                <w:lang w:val="hy-AM"/>
              </w:rPr>
              <w:t xml:space="preserve">  </w:t>
            </w:r>
            <w:r w:rsidRPr="00E4024B">
              <w:rPr>
                <w:rFonts w:ascii="GHEA Grapalat" w:hAnsi="GHEA Grapalat"/>
                <w:color w:val="191919"/>
                <w:lang w:val="hy-AM"/>
              </w:rPr>
              <w:t>գույք ամրացնելու</w:t>
            </w:r>
            <w:r w:rsidRPr="00E4024B">
              <w:rPr>
                <w:rFonts w:ascii="Calibri" w:hAnsi="Calibri" w:cs="Calibri"/>
                <w:color w:val="191919"/>
                <w:lang w:val="hy-AM"/>
              </w:rPr>
              <w:t> </w:t>
            </w:r>
            <w:r w:rsidRPr="00E4024B">
              <w:rPr>
                <w:rFonts w:ascii="GHEA Grapalat" w:hAnsi="GHEA Grapalat"/>
                <w:color w:val="191919"/>
                <w:lang w:val="hy-AM"/>
              </w:rPr>
              <w:t xml:space="preserve"> </w:t>
            </w:r>
            <w:r w:rsidRPr="00E4024B">
              <w:rPr>
                <w:rFonts w:ascii="GHEA Grapalat" w:hAnsi="GHEA Grapalat" w:cs="GHEA Grapalat"/>
                <w:color w:val="191919"/>
                <w:lang w:val="hy-AM"/>
              </w:rPr>
              <w:t>մասին</w:t>
            </w:r>
            <w:r w:rsidRPr="0007699D">
              <w:rPr>
                <w:rFonts w:ascii="GHEA Grapalat" w:hAnsi="GHEA Grapalat"/>
                <w:lang w:val="hy-AM"/>
              </w:rPr>
              <w:t> Հ</w:t>
            </w:r>
            <w:r>
              <w:rPr>
                <w:rFonts w:ascii="GHEA Grapalat" w:hAnsi="GHEA Grapalat"/>
                <w:lang w:val="hy-AM"/>
              </w:rPr>
              <w:t xml:space="preserve">Հ կառավարության որոշման նախագծի </w:t>
            </w:r>
            <w:r w:rsidRPr="00E32B50">
              <w:rPr>
                <w:rFonts w:ascii="GHEA Grapalat" w:hAnsi="GHEA Grapalat"/>
                <w:lang w:val="hy-AM"/>
              </w:rPr>
              <w:t>(</w:t>
            </w:r>
            <w:r>
              <w:rPr>
                <w:rFonts w:ascii="GHEA Grapalat" w:hAnsi="GHEA Grapalat"/>
                <w:lang w:val="hy-AM"/>
              </w:rPr>
              <w:t>այսուհետ՝ Նախագիծ</w:t>
            </w:r>
            <w:r w:rsidRPr="00E32B50">
              <w:rPr>
                <w:rFonts w:ascii="GHEA Grapalat" w:hAnsi="GHEA Grapalat"/>
                <w:lang w:val="hy-AM"/>
              </w:rPr>
              <w:t xml:space="preserve">) </w:t>
            </w:r>
            <w:r>
              <w:rPr>
                <w:rFonts w:ascii="GHEA Grapalat" w:hAnsi="GHEA Grapalat"/>
                <w:lang w:val="hy-AM"/>
              </w:rPr>
              <w:t>վերաբերյալ հայտնում ենք հետևյալը.</w:t>
            </w:r>
          </w:p>
          <w:p w14:paraId="716E4FD0" w14:textId="77777777" w:rsidR="00D22F5B" w:rsidRDefault="00D22F5B" w:rsidP="00A6136B">
            <w:pPr>
              <w:pStyle w:val="NormalWeb"/>
              <w:shd w:val="clear" w:color="auto" w:fill="FFFFFF"/>
              <w:spacing w:after="0" w:line="360" w:lineRule="auto"/>
              <w:ind w:right="405" w:firstLine="375"/>
              <w:jc w:val="both"/>
              <w:rPr>
                <w:rFonts w:ascii="GHEA Grapalat" w:hAnsi="GHEA Grapalat"/>
                <w:lang w:val="hy-AM"/>
              </w:rPr>
            </w:pPr>
            <w:r>
              <w:rPr>
                <w:rFonts w:ascii="GHEA Grapalat" w:hAnsi="GHEA Grapalat"/>
                <w:color w:val="000000"/>
                <w:lang w:val="hy-AM"/>
              </w:rPr>
              <w:t xml:space="preserve">Նախագծի 1-3 կետերն անհրաժեշտ է խմբագրել՝ շարադրելով այն </w:t>
            </w:r>
            <w:r>
              <w:rPr>
                <w:rFonts w:ascii="GHEA Grapalat" w:hAnsi="GHEA Grapalat"/>
                <w:bCs w:val="0"/>
                <w:color w:val="000000"/>
                <w:lang w:val="hy-AM"/>
              </w:rPr>
              <w:t xml:space="preserve">«Կառավարչական իրավահարաբերությունների կարգավորման մասին» ՀՀ օրենքի 5-րդ հոդվածի 5-րդ մասին համահունչ: </w:t>
            </w:r>
          </w:p>
          <w:p w14:paraId="2FF8CC2F" w14:textId="77777777" w:rsidR="00D22F5B" w:rsidRDefault="00D22F5B" w:rsidP="00A6136B">
            <w:pPr>
              <w:pStyle w:val="NormalWeb"/>
              <w:shd w:val="clear" w:color="auto" w:fill="FFFFFF"/>
              <w:spacing w:after="0" w:line="360" w:lineRule="auto"/>
              <w:ind w:right="405" w:firstLine="375"/>
              <w:jc w:val="both"/>
              <w:rPr>
                <w:rFonts w:ascii="GHEA Grapalat" w:hAnsi="GHEA Grapalat"/>
                <w:bCs w:val="0"/>
                <w:lang w:val="hy-AM"/>
              </w:rPr>
            </w:pPr>
            <w:r>
              <w:rPr>
                <w:rFonts w:ascii="GHEA Grapalat" w:hAnsi="GHEA Grapalat"/>
                <w:bCs w:val="0"/>
                <w:lang w:val="hy-AM"/>
              </w:rPr>
              <w:t>2. Նախագծի 1-ին կետի 2-րդ և 3-րդ ենթակետերում համապատասխանաբար «N 2 հավելվածում» և «N 3 հավելվածում» բառերն անհրաժեշտ է փոխարինել «N 3 հավելվածում» և «N 2 հավելվածում»՝ հաշվի առնելով հավելվածներում ընդգրկված գույքը:</w:t>
            </w:r>
          </w:p>
          <w:p w14:paraId="76BDF705" w14:textId="77777777" w:rsidR="00D22F5B" w:rsidRDefault="00D22F5B" w:rsidP="00A6136B">
            <w:pPr>
              <w:pStyle w:val="NormalWeb"/>
              <w:shd w:val="clear" w:color="auto" w:fill="FFFFFF"/>
              <w:spacing w:after="0" w:line="360" w:lineRule="auto"/>
              <w:ind w:right="405" w:firstLine="375"/>
              <w:jc w:val="both"/>
              <w:rPr>
                <w:rFonts w:ascii="GHEA Grapalat" w:hAnsi="GHEA Grapalat"/>
                <w:bCs w:val="0"/>
                <w:lang w:val="hy-AM"/>
              </w:rPr>
            </w:pPr>
            <w:r>
              <w:rPr>
                <w:rFonts w:ascii="GHEA Grapalat" w:hAnsi="GHEA Grapalat"/>
                <w:bCs w:val="0"/>
                <w:lang w:val="hy-AM"/>
              </w:rPr>
              <w:t>Հիմք ընդունելով «Նորմատիվ իրավական ակտերի մասին» օրենքի 13-րդ հոդվածի 9-րդ և 12-րդ հոդվածի 1-ին մասերը՝ հայտնում ենք, որ անհրաժեշտ է 1-3 հավելվածների վերնագրերը շարադրել Նախագծի 1-3 կետերին համապատասխան:</w:t>
            </w:r>
          </w:p>
          <w:p w14:paraId="70BA73BF" w14:textId="77777777" w:rsidR="00D22F5B" w:rsidRPr="00ED2D0F" w:rsidRDefault="00D22F5B" w:rsidP="00A6136B">
            <w:pPr>
              <w:spacing w:after="0" w:line="240" w:lineRule="auto"/>
              <w:rPr>
                <w:rFonts w:ascii="Sylfaen" w:eastAsia="Times New Roman" w:hAnsi="Sylfaen" w:cs="Times New Roman"/>
                <w:color w:val="000000"/>
                <w:sz w:val="21"/>
                <w:szCs w:val="21"/>
                <w:lang w:val="hy-AM"/>
              </w:rPr>
            </w:pPr>
          </w:p>
        </w:tc>
        <w:tc>
          <w:tcPr>
            <w:tcW w:w="1701" w:type="dxa"/>
            <w:tcBorders>
              <w:top w:val="outset" w:sz="6" w:space="0" w:color="auto"/>
              <w:left w:val="outset" w:sz="6" w:space="0" w:color="auto"/>
              <w:bottom w:val="outset" w:sz="6" w:space="0" w:color="auto"/>
              <w:right w:val="nil"/>
            </w:tcBorders>
            <w:shd w:val="clear" w:color="auto" w:fill="FFFFFF"/>
            <w:hideMark/>
          </w:tcPr>
          <w:p w14:paraId="3BF76D2F" w14:textId="77777777" w:rsidR="00D22F5B" w:rsidRDefault="00D22F5B" w:rsidP="00A6136B">
            <w:pPr>
              <w:spacing w:after="0" w:line="240" w:lineRule="auto"/>
              <w:jc w:val="center"/>
              <w:rPr>
                <w:rFonts w:ascii="GHEA Grapalat" w:hAnsi="GHEA Grapalat"/>
                <w:sz w:val="24"/>
                <w:szCs w:val="24"/>
                <w:lang w:val="hy-AM"/>
              </w:rPr>
            </w:pPr>
            <w:r w:rsidRPr="00ED2D0F">
              <w:rPr>
                <w:rFonts w:ascii="Sylfaen" w:eastAsia="Times New Roman" w:hAnsi="Sylfaen" w:cs="Times New Roman"/>
                <w:color w:val="000000"/>
                <w:sz w:val="21"/>
                <w:szCs w:val="21"/>
                <w:lang w:val="hy-AM"/>
              </w:rPr>
              <w:t> </w:t>
            </w:r>
            <w:r>
              <w:rPr>
                <w:rFonts w:ascii="GHEA Grapalat" w:hAnsi="GHEA Grapalat"/>
                <w:sz w:val="24"/>
                <w:szCs w:val="24"/>
                <w:lang w:val="hy-AM"/>
              </w:rPr>
              <w:t>Ընդունվել է</w:t>
            </w:r>
          </w:p>
          <w:p w14:paraId="1E247539"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nil"/>
              <w:bottom w:val="outset" w:sz="6" w:space="0" w:color="auto"/>
              <w:right w:val="outset" w:sz="6" w:space="0" w:color="auto"/>
            </w:tcBorders>
            <w:shd w:val="clear" w:color="auto" w:fill="FFFFFF"/>
            <w:hideMark/>
          </w:tcPr>
          <w:p w14:paraId="77B1DAAE" w14:textId="77777777" w:rsidR="00D22F5B" w:rsidRPr="00BE4865" w:rsidRDefault="00D22F5B" w:rsidP="00A6136B">
            <w:pPr>
              <w:spacing w:after="0" w:line="240" w:lineRule="auto"/>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c>
      </w:tr>
      <w:tr w:rsidR="005B5337" w:rsidRPr="009906E6" w14:paraId="06874FC5" w14:textId="77777777" w:rsidTr="009949C8">
        <w:trPr>
          <w:tblCellSpacing w:w="0" w:type="dxa"/>
          <w:jc w:val="center"/>
        </w:trPr>
        <w:tc>
          <w:tcPr>
            <w:tcW w:w="1163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A67719" w14:textId="19270FDD" w:rsidR="00CD61A7" w:rsidRDefault="00CD61A7" w:rsidP="00CD61A7">
            <w:pPr>
              <w:spacing w:after="0" w:line="240" w:lineRule="auto"/>
              <w:jc w:val="center"/>
              <w:rPr>
                <w:rFonts w:ascii="GHEA Grapalat" w:hAnsi="GHEA Grapalat"/>
                <w:sz w:val="24"/>
                <w:szCs w:val="24"/>
              </w:rPr>
            </w:pPr>
            <w:r>
              <w:rPr>
                <w:rFonts w:ascii="GHEA Grapalat" w:eastAsia="Times New Roman" w:hAnsi="GHEA Grapalat" w:cs="Times New Roman"/>
                <w:color w:val="000000"/>
                <w:sz w:val="24"/>
                <w:szCs w:val="24"/>
                <w:lang w:val="hy-AM"/>
              </w:rPr>
              <w:t>3</w:t>
            </w:r>
            <w:r w:rsidR="005B5337" w:rsidRPr="00BE4865">
              <w:rPr>
                <w:rFonts w:ascii="GHEA Grapalat" w:eastAsia="Times New Roman" w:hAnsi="GHEA Grapalat" w:cs="Times New Roman"/>
                <w:color w:val="000000"/>
                <w:sz w:val="24"/>
                <w:szCs w:val="24"/>
              </w:rPr>
              <w:t xml:space="preserve">. </w:t>
            </w:r>
            <w:r>
              <w:rPr>
                <w:rFonts w:ascii="GHEA Grapalat" w:hAnsi="GHEA Grapalat"/>
                <w:sz w:val="24"/>
                <w:szCs w:val="24"/>
              </w:rPr>
              <w:t xml:space="preserve">ՀՀ </w:t>
            </w: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w:t>
            </w:r>
            <w:proofErr w:type="spellEnd"/>
            <w:r w:rsidR="00E9654F">
              <w:rPr>
                <w:rFonts w:ascii="GHEA Grapalat" w:hAnsi="GHEA Grapalat"/>
                <w:sz w:val="24"/>
                <w:szCs w:val="24"/>
                <w:lang w:val="hy-AM"/>
              </w:rPr>
              <w:t>ի</w:t>
            </w:r>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w:t>
            </w:r>
            <w:proofErr w:type="spellStart"/>
            <w:r>
              <w:rPr>
                <w:rFonts w:ascii="GHEA Grapalat" w:hAnsi="GHEA Grapalat"/>
                <w:sz w:val="24"/>
                <w:szCs w:val="24"/>
              </w:rPr>
              <w:t>վարչություն</w:t>
            </w:r>
            <w:proofErr w:type="spellEnd"/>
          </w:p>
          <w:p w14:paraId="6F7FC139" w14:textId="5C33ACCF" w:rsidR="00CD61A7" w:rsidRDefault="00CD61A7" w:rsidP="00CD61A7">
            <w:pPr>
              <w:spacing w:after="0" w:line="240" w:lineRule="auto"/>
              <w:jc w:val="both"/>
              <w:rPr>
                <w:rFonts w:ascii="GHEA Grapalat" w:hAnsi="GHEA Grapalat"/>
                <w:sz w:val="24"/>
                <w:szCs w:val="24"/>
              </w:rPr>
            </w:pPr>
          </w:p>
          <w:p w14:paraId="2C179F70" w14:textId="7E369F63" w:rsidR="005B5337" w:rsidRPr="003170B2" w:rsidRDefault="005B5337" w:rsidP="00CD61A7">
            <w:pPr>
              <w:spacing w:after="0" w:line="240" w:lineRule="auto"/>
              <w:jc w:val="both"/>
              <w:rPr>
                <w:rFonts w:ascii="GHEA Grapalat" w:eastAsia="Times New Roman" w:hAnsi="GHEA Grapalat" w:cs="Times New Roman"/>
                <w:color w:val="000000"/>
                <w:sz w:val="24"/>
                <w:szCs w:val="24"/>
              </w:rPr>
            </w:pPr>
          </w:p>
        </w:tc>
        <w:tc>
          <w:tcPr>
            <w:tcW w:w="2693" w:type="dxa"/>
            <w:tcBorders>
              <w:top w:val="outset" w:sz="6" w:space="0" w:color="auto"/>
              <w:left w:val="outset" w:sz="6" w:space="0" w:color="auto"/>
              <w:bottom w:val="outset" w:sz="6" w:space="0" w:color="auto"/>
              <w:right w:val="outset" w:sz="6" w:space="0" w:color="auto"/>
            </w:tcBorders>
            <w:shd w:val="clear" w:color="auto" w:fill="D0D0D0"/>
            <w:hideMark/>
          </w:tcPr>
          <w:p w14:paraId="214C4888" w14:textId="19C57738" w:rsidR="005B5337" w:rsidRPr="009906E6" w:rsidRDefault="005B5337" w:rsidP="009949C8">
            <w:pPr>
              <w:spacing w:after="0" w:line="240" w:lineRule="auto"/>
              <w:jc w:val="center"/>
              <w:rPr>
                <w:rFonts w:ascii="GHEA Grapalat" w:hAnsi="GHEA Grapalat" w:cs="Cambria Math"/>
                <w:sz w:val="24"/>
                <w:szCs w:val="24"/>
                <w:lang w:val="hy-AM"/>
              </w:rPr>
            </w:pPr>
            <w:r w:rsidRPr="009906E6">
              <w:rPr>
                <w:rFonts w:ascii="GHEA Grapalat" w:hAnsi="GHEA Grapalat" w:cs="Cambria Math"/>
                <w:sz w:val="24"/>
                <w:szCs w:val="24"/>
                <w:lang w:val="hy-AM"/>
              </w:rPr>
              <w:t>2</w:t>
            </w:r>
            <w:r w:rsidR="00161257">
              <w:rPr>
                <w:rFonts w:ascii="GHEA Grapalat" w:hAnsi="GHEA Grapalat" w:cs="Cambria Math"/>
                <w:sz w:val="24"/>
                <w:szCs w:val="24"/>
                <w:lang w:val="hy-AM"/>
              </w:rPr>
              <w:t>5</w:t>
            </w:r>
            <w:r w:rsidRPr="009906E6">
              <w:rPr>
                <w:rFonts w:ascii="GHEA Grapalat" w:hAnsi="GHEA Grapalat" w:cs="Cambria Math"/>
                <w:sz w:val="24"/>
                <w:szCs w:val="24"/>
                <w:lang w:val="hy-AM"/>
              </w:rPr>
              <w:t>.</w:t>
            </w:r>
            <w:r w:rsidR="00161257">
              <w:rPr>
                <w:rFonts w:ascii="GHEA Grapalat" w:hAnsi="GHEA Grapalat" w:cs="Cambria Math"/>
                <w:sz w:val="24"/>
                <w:szCs w:val="24"/>
                <w:lang w:val="hy-AM"/>
              </w:rPr>
              <w:t>01</w:t>
            </w:r>
            <w:r w:rsidRPr="009906E6">
              <w:rPr>
                <w:rFonts w:ascii="GHEA Grapalat" w:hAnsi="GHEA Grapalat" w:cs="Cambria Math"/>
                <w:sz w:val="24"/>
                <w:szCs w:val="24"/>
                <w:lang w:val="hy-AM"/>
              </w:rPr>
              <w:t>.202</w:t>
            </w:r>
            <w:r w:rsidR="00161257">
              <w:rPr>
                <w:rFonts w:ascii="GHEA Grapalat" w:hAnsi="GHEA Grapalat" w:cs="Cambria Math"/>
                <w:sz w:val="24"/>
                <w:szCs w:val="24"/>
                <w:lang w:val="hy-AM"/>
              </w:rPr>
              <w:t>2</w:t>
            </w:r>
            <w:r w:rsidRPr="009906E6">
              <w:rPr>
                <w:rFonts w:ascii="GHEA Grapalat" w:hAnsi="GHEA Grapalat" w:cs="Cambria Math"/>
                <w:sz w:val="24"/>
                <w:szCs w:val="24"/>
                <w:lang w:val="hy-AM"/>
              </w:rPr>
              <w:t>թ.</w:t>
            </w:r>
          </w:p>
        </w:tc>
      </w:tr>
      <w:tr w:rsidR="005B5337" w:rsidRPr="00BE4865" w14:paraId="23C6EF1D" w14:textId="77777777" w:rsidTr="009949C8">
        <w:trPr>
          <w:trHeight w:val="331"/>
          <w:tblCellSpacing w:w="0" w:type="dxa"/>
          <w:jc w:val="center"/>
        </w:trPr>
        <w:tc>
          <w:tcPr>
            <w:tcW w:w="1163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0BDB30" w14:textId="77777777" w:rsidR="005B5337" w:rsidRPr="00BE4865" w:rsidRDefault="005B5337" w:rsidP="009949C8">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outset" w:sz="6" w:space="0" w:color="auto"/>
              <w:bottom w:val="outset" w:sz="6" w:space="0" w:color="auto"/>
              <w:right w:val="outset" w:sz="6" w:space="0" w:color="auto"/>
            </w:tcBorders>
            <w:shd w:val="clear" w:color="auto" w:fill="D0D0D0"/>
            <w:hideMark/>
          </w:tcPr>
          <w:p w14:paraId="31E470C4" w14:textId="309AEB3E" w:rsidR="005B5337" w:rsidRPr="00BE4865" w:rsidRDefault="005B5337" w:rsidP="009949C8">
            <w:pPr>
              <w:spacing w:after="0" w:line="240" w:lineRule="auto"/>
              <w:jc w:val="center"/>
              <w:rPr>
                <w:rFonts w:ascii="Sylfaen" w:eastAsia="Times New Roman" w:hAnsi="Sylfaen" w:cs="Times New Roman"/>
                <w:color w:val="000000"/>
                <w:sz w:val="21"/>
                <w:szCs w:val="21"/>
              </w:rPr>
            </w:pPr>
            <w:r w:rsidRPr="008D484F">
              <w:rPr>
                <w:rFonts w:ascii="GHEA Grapalat" w:hAnsi="GHEA Grapalat" w:cs="Cambria Math"/>
                <w:sz w:val="24"/>
                <w:szCs w:val="24"/>
                <w:lang w:val="hy-AM"/>
              </w:rPr>
              <w:t>N</w:t>
            </w:r>
            <w:r w:rsidRPr="00BE16CD">
              <w:rPr>
                <w:rFonts w:ascii="GHEA Grapalat" w:hAnsi="GHEA Grapalat" w:cs="Cambria Math"/>
                <w:sz w:val="24"/>
                <w:szCs w:val="24"/>
                <w:lang w:val="hy-AM"/>
              </w:rPr>
              <w:t xml:space="preserve"> </w:t>
            </w:r>
            <w:r w:rsidR="00161257" w:rsidRPr="00BE16CD">
              <w:rPr>
                <w:rFonts w:ascii="GHEA Grapalat" w:hAnsi="GHEA Grapalat" w:cs="Cambria Math"/>
                <w:sz w:val="24"/>
                <w:szCs w:val="24"/>
                <w:lang w:val="hy-AM"/>
              </w:rPr>
              <w:t>02/16.3/1995-2022</w:t>
            </w:r>
          </w:p>
        </w:tc>
      </w:tr>
      <w:tr w:rsidR="005B5337" w:rsidRPr="00BE4865" w14:paraId="57E1598E" w14:textId="77777777" w:rsidTr="009949C8">
        <w:trPr>
          <w:tblCellSpacing w:w="0" w:type="dxa"/>
          <w:jc w:val="center"/>
        </w:trPr>
        <w:tc>
          <w:tcPr>
            <w:tcW w:w="9932" w:type="dxa"/>
            <w:tcBorders>
              <w:top w:val="outset" w:sz="6" w:space="0" w:color="auto"/>
              <w:left w:val="outset" w:sz="6" w:space="0" w:color="auto"/>
              <w:bottom w:val="outset" w:sz="6" w:space="0" w:color="auto"/>
              <w:right w:val="outset" w:sz="6" w:space="0" w:color="auto"/>
            </w:tcBorders>
            <w:shd w:val="clear" w:color="auto" w:fill="FFFFFF"/>
            <w:hideMark/>
          </w:tcPr>
          <w:p w14:paraId="4BA1B808" w14:textId="77777777" w:rsidR="006C218C" w:rsidRDefault="006C218C" w:rsidP="006C218C">
            <w:pPr>
              <w:spacing w:after="0" w:line="240" w:lineRule="auto"/>
              <w:contextualSpacing/>
              <w:jc w:val="center"/>
              <w:rPr>
                <w:rFonts w:ascii="GHEA Grapalat" w:hAnsi="GHEA Grapalat"/>
                <w:b/>
                <w:sz w:val="24"/>
                <w:szCs w:val="24"/>
                <w:lang w:val="hy-AM"/>
              </w:rPr>
            </w:pPr>
            <w:r>
              <w:rPr>
                <w:rFonts w:ascii="GHEA Grapalat" w:hAnsi="GHEA Grapalat"/>
                <w:b/>
                <w:sz w:val="24"/>
                <w:szCs w:val="24"/>
                <w:lang w:val="hy-AM"/>
              </w:rPr>
              <w:t>ԵԶՐԱԿԱՑՈՒԹՅՈՒՆ</w:t>
            </w:r>
          </w:p>
          <w:p w14:paraId="161DF4A2" w14:textId="77777777" w:rsidR="006C218C" w:rsidRPr="002671A4" w:rsidRDefault="006C218C" w:rsidP="006C218C">
            <w:pPr>
              <w:jc w:val="center"/>
              <w:rPr>
                <w:rFonts w:ascii="GHEA Grapalat" w:hAnsi="GHEA Grapalat"/>
                <w:sz w:val="24"/>
                <w:szCs w:val="24"/>
                <w:lang w:val="hy-AM"/>
              </w:rPr>
            </w:pPr>
            <w:r w:rsidRPr="002671A4">
              <w:rPr>
                <w:rFonts w:ascii="GHEA Grapalat" w:hAnsi="GHEA Grapalat"/>
                <w:sz w:val="24"/>
                <w:szCs w:val="24"/>
                <w:lang w:val="hy-AM"/>
              </w:rPr>
              <w:lastRenderedPageBreak/>
              <w:t>«</w:t>
            </w:r>
            <w:proofErr w:type="spellStart"/>
            <w:r w:rsidRPr="002671A4">
              <w:rPr>
                <w:rFonts w:ascii="GHEA Grapalat" w:hAnsi="GHEA Grapalat"/>
                <w:color w:val="000000"/>
                <w:sz w:val="24"/>
                <w:szCs w:val="24"/>
                <w:shd w:val="clear" w:color="auto" w:fill="FFFFFF"/>
              </w:rPr>
              <w:t>Որպես</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նվիրաբերություն</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գույք</w:t>
            </w:r>
            <w:proofErr w:type="spellEnd"/>
            <w:r w:rsidRPr="002671A4">
              <w:rPr>
                <w:rFonts w:ascii="GHEA Grapalat" w:hAnsi="GHEA Grapalat"/>
                <w:color w:val="000000"/>
                <w:sz w:val="24"/>
                <w:szCs w:val="24"/>
                <w:shd w:val="clear" w:color="auto" w:fill="FFFFFF"/>
              </w:rPr>
              <w:t xml:space="preserve"> և </w:t>
            </w:r>
            <w:proofErr w:type="spellStart"/>
            <w:r w:rsidRPr="002671A4">
              <w:rPr>
                <w:rFonts w:ascii="GHEA Grapalat" w:hAnsi="GHEA Grapalat"/>
                <w:color w:val="000000"/>
                <w:sz w:val="24"/>
                <w:szCs w:val="24"/>
                <w:shd w:val="clear" w:color="auto" w:fill="FFFFFF"/>
              </w:rPr>
              <w:t>ոչ</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նյութական</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ակտիվներ</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ընդունելու</w:t>
            </w:r>
            <w:proofErr w:type="spellEnd"/>
            <w:r w:rsidRPr="002671A4">
              <w:rPr>
                <w:rFonts w:ascii="GHEA Grapalat" w:hAnsi="GHEA Grapalat"/>
                <w:color w:val="000000"/>
                <w:sz w:val="24"/>
                <w:szCs w:val="24"/>
                <w:shd w:val="clear" w:color="auto" w:fill="FFFFFF"/>
              </w:rPr>
              <w:t xml:space="preserve"> և </w:t>
            </w:r>
            <w:proofErr w:type="spellStart"/>
            <w:r w:rsidRPr="002671A4">
              <w:rPr>
                <w:rFonts w:ascii="GHEA Grapalat" w:hAnsi="GHEA Grapalat"/>
                <w:color w:val="000000"/>
                <w:sz w:val="24"/>
                <w:szCs w:val="24"/>
                <w:shd w:val="clear" w:color="auto" w:fill="FFFFFF"/>
              </w:rPr>
              <w:t>գույք</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ամրացնելու</w:t>
            </w:r>
            <w:proofErr w:type="spellEnd"/>
            <w:r w:rsidRPr="002671A4">
              <w:rPr>
                <w:rFonts w:ascii="GHEA Grapalat" w:hAnsi="GHEA Grapalat"/>
                <w:color w:val="000000"/>
                <w:sz w:val="24"/>
                <w:szCs w:val="24"/>
                <w:shd w:val="clear" w:color="auto" w:fill="FFFFFF"/>
              </w:rPr>
              <w:t xml:space="preserve"> </w:t>
            </w:r>
            <w:proofErr w:type="spellStart"/>
            <w:r w:rsidRPr="002671A4">
              <w:rPr>
                <w:rFonts w:ascii="GHEA Grapalat" w:hAnsi="GHEA Grapalat"/>
                <w:color w:val="000000"/>
                <w:sz w:val="24"/>
                <w:szCs w:val="24"/>
                <w:shd w:val="clear" w:color="auto" w:fill="FFFFFF"/>
              </w:rPr>
              <w:t>մասին</w:t>
            </w:r>
            <w:proofErr w:type="spellEnd"/>
            <w:r w:rsidRPr="002671A4">
              <w:rPr>
                <w:rFonts w:ascii="GHEA Grapalat" w:hAnsi="GHEA Grapalat"/>
                <w:sz w:val="24"/>
                <w:szCs w:val="24"/>
                <w:lang w:val="hy-AM"/>
              </w:rPr>
              <w:t>» ՀՀ կառավարության որոշման նախագծի (այսուհետ՝ նախագծի) վերաբերյալ</w:t>
            </w:r>
          </w:p>
          <w:p w14:paraId="56079135" w14:textId="77777777" w:rsidR="0011733A" w:rsidRPr="00ED2D0F" w:rsidRDefault="0011733A" w:rsidP="0011733A">
            <w:pPr>
              <w:ind w:firstLine="450"/>
              <w:jc w:val="both"/>
              <w:rPr>
                <w:rFonts w:ascii="GHEA Grapalat" w:hAnsi="GHEA Grapalat"/>
                <w:sz w:val="24"/>
                <w:szCs w:val="24"/>
                <w:lang w:val="hy-AM"/>
              </w:rPr>
            </w:pPr>
            <w:r w:rsidRPr="00ED2D0F">
              <w:rPr>
                <w:rFonts w:ascii="GHEA Grapalat" w:hAnsi="GHEA Grapalat"/>
                <w:sz w:val="24"/>
                <w:szCs w:val="24"/>
                <w:lang w:val="hy-AM"/>
              </w:rPr>
              <w:t xml:space="preserve">Նախագծով նախատեսվում է ընդունել </w:t>
            </w:r>
            <w:r>
              <w:rPr>
                <w:rFonts w:ascii="GHEA Grapalat" w:hAnsi="GHEA Grapalat"/>
                <w:sz w:val="24"/>
                <w:szCs w:val="24"/>
                <w:lang w:val="hy-AM"/>
              </w:rPr>
              <w:t></w:t>
            </w:r>
            <w:r w:rsidRPr="00ED2D0F">
              <w:rPr>
                <w:rFonts w:ascii="GHEA Grapalat" w:hAnsi="GHEA Grapalat"/>
                <w:sz w:val="24"/>
                <w:szCs w:val="24"/>
                <w:lang w:val="hy-AM"/>
              </w:rPr>
              <w:t>Բիզնես Արմենիա</w:t>
            </w:r>
            <w:r>
              <w:rPr>
                <w:rFonts w:ascii="GHEA Grapalat" w:hAnsi="GHEA Grapalat"/>
                <w:sz w:val="24"/>
                <w:szCs w:val="24"/>
                <w:lang w:val="hy-AM"/>
              </w:rPr>
              <w:t></w:t>
            </w:r>
            <w:r w:rsidRPr="00ED2D0F">
              <w:rPr>
                <w:rFonts w:ascii="GHEA Grapalat" w:hAnsi="GHEA Grapalat"/>
                <w:sz w:val="24"/>
                <w:szCs w:val="24"/>
                <w:lang w:val="hy-AM"/>
              </w:rPr>
              <w:t xml:space="preserve"> հիմնադրամի կողմից արված </w:t>
            </w:r>
            <w:proofErr w:type="spellStart"/>
            <w:r>
              <w:rPr>
                <w:rFonts w:ascii="GHEA Grapalat" w:hAnsi="GHEA Grapalat"/>
                <w:color w:val="000000"/>
                <w:sz w:val="24"/>
                <w:szCs w:val="24"/>
                <w:lang w:val="hy-AM"/>
              </w:rPr>
              <w:t>նվիրաբերությունը</w:t>
            </w:r>
            <w:proofErr w:type="spellEnd"/>
            <w:r w:rsidRPr="00ED2D0F">
              <w:rPr>
                <w:rFonts w:ascii="GHEA Grapalat" w:hAnsi="GHEA Grapalat"/>
                <w:color w:val="000000"/>
                <w:sz w:val="24"/>
                <w:szCs w:val="24"/>
                <w:lang w:val="hy-AM"/>
              </w:rPr>
              <w:t xml:space="preserve">: Մինչդեռ հարկ է նշել, որ ներկայացված փաթեթում առկա չէ հիմնադրամի կողմից կատարվելիք </w:t>
            </w:r>
            <w:proofErr w:type="spellStart"/>
            <w:r w:rsidRPr="00ED2D0F">
              <w:rPr>
                <w:rFonts w:ascii="GHEA Grapalat" w:hAnsi="GHEA Grapalat"/>
                <w:color w:val="000000"/>
                <w:sz w:val="24"/>
                <w:szCs w:val="24"/>
                <w:lang w:val="hy-AM"/>
              </w:rPr>
              <w:t>նվիրաբերության</w:t>
            </w:r>
            <w:proofErr w:type="spellEnd"/>
            <w:r w:rsidRPr="00ED2D0F">
              <w:rPr>
                <w:rFonts w:ascii="GHEA Grapalat" w:hAnsi="GHEA Grapalat"/>
                <w:color w:val="000000"/>
                <w:sz w:val="24"/>
                <w:szCs w:val="24"/>
                <w:lang w:val="hy-AM"/>
              </w:rPr>
              <w:t xml:space="preserve"> փաստը հավաստող </w:t>
            </w:r>
            <w:proofErr w:type="spellStart"/>
            <w:r w:rsidRPr="00ED2D0F">
              <w:rPr>
                <w:rFonts w:ascii="GHEA Grapalat" w:hAnsi="GHEA Grapalat"/>
                <w:color w:val="000000"/>
                <w:sz w:val="24"/>
                <w:szCs w:val="24"/>
                <w:lang w:val="hy-AM"/>
              </w:rPr>
              <w:t>որևէ</w:t>
            </w:r>
            <w:proofErr w:type="spellEnd"/>
            <w:r w:rsidRPr="00ED2D0F">
              <w:rPr>
                <w:rFonts w:ascii="GHEA Grapalat" w:hAnsi="GHEA Grapalat"/>
                <w:color w:val="000000"/>
                <w:sz w:val="24"/>
                <w:szCs w:val="24"/>
                <w:lang w:val="hy-AM"/>
              </w:rPr>
              <w:t xml:space="preserve"> փաստաթուղթ: </w:t>
            </w:r>
          </w:p>
          <w:p w14:paraId="287AF39D" w14:textId="77777777" w:rsidR="005B5337" w:rsidRPr="00ED2D0F" w:rsidRDefault="005B5337" w:rsidP="009949C8">
            <w:pPr>
              <w:spacing w:after="0" w:line="240" w:lineRule="auto"/>
              <w:rPr>
                <w:rFonts w:ascii="Sylfaen" w:eastAsia="Times New Roman" w:hAnsi="Sylfaen" w:cs="Times New Roman"/>
                <w:color w:val="000000"/>
                <w:sz w:val="21"/>
                <w:szCs w:val="21"/>
                <w:lang w:val="hy-AM"/>
              </w:rPr>
            </w:pPr>
          </w:p>
        </w:tc>
        <w:tc>
          <w:tcPr>
            <w:tcW w:w="1701" w:type="dxa"/>
            <w:tcBorders>
              <w:top w:val="outset" w:sz="6" w:space="0" w:color="auto"/>
              <w:left w:val="outset" w:sz="6" w:space="0" w:color="auto"/>
              <w:bottom w:val="outset" w:sz="6" w:space="0" w:color="auto"/>
              <w:right w:val="nil"/>
            </w:tcBorders>
            <w:shd w:val="clear" w:color="auto" w:fill="FFFFFF"/>
            <w:hideMark/>
          </w:tcPr>
          <w:p w14:paraId="0FE086D6" w14:textId="77777777" w:rsidR="005B5337" w:rsidRDefault="005B5337" w:rsidP="009949C8">
            <w:pPr>
              <w:spacing w:after="0" w:line="240" w:lineRule="auto"/>
              <w:jc w:val="center"/>
              <w:rPr>
                <w:rFonts w:ascii="GHEA Grapalat" w:hAnsi="GHEA Grapalat"/>
                <w:sz w:val="24"/>
                <w:szCs w:val="24"/>
                <w:lang w:val="hy-AM"/>
              </w:rPr>
            </w:pPr>
            <w:r w:rsidRPr="00ED2D0F">
              <w:rPr>
                <w:rFonts w:ascii="Sylfaen" w:eastAsia="Times New Roman" w:hAnsi="Sylfaen" w:cs="Times New Roman"/>
                <w:color w:val="000000"/>
                <w:sz w:val="21"/>
                <w:szCs w:val="21"/>
                <w:lang w:val="hy-AM"/>
              </w:rPr>
              <w:lastRenderedPageBreak/>
              <w:t> </w:t>
            </w:r>
            <w:r>
              <w:rPr>
                <w:rFonts w:ascii="GHEA Grapalat" w:hAnsi="GHEA Grapalat"/>
                <w:sz w:val="24"/>
                <w:szCs w:val="24"/>
                <w:lang w:val="hy-AM"/>
              </w:rPr>
              <w:t>Ընդունվել է</w:t>
            </w:r>
          </w:p>
          <w:p w14:paraId="33A16715" w14:textId="77777777" w:rsidR="005B5337" w:rsidRPr="00BE4865" w:rsidRDefault="005B5337" w:rsidP="009949C8">
            <w:pPr>
              <w:spacing w:after="0" w:line="240" w:lineRule="auto"/>
              <w:rPr>
                <w:rFonts w:ascii="Sylfaen" w:eastAsia="Times New Roman" w:hAnsi="Sylfaen" w:cs="Times New Roman"/>
                <w:color w:val="000000"/>
                <w:sz w:val="21"/>
                <w:szCs w:val="21"/>
              </w:rPr>
            </w:pPr>
          </w:p>
        </w:tc>
        <w:tc>
          <w:tcPr>
            <w:tcW w:w="2693" w:type="dxa"/>
            <w:tcBorders>
              <w:top w:val="outset" w:sz="6" w:space="0" w:color="auto"/>
              <w:left w:val="nil"/>
              <w:bottom w:val="outset" w:sz="6" w:space="0" w:color="auto"/>
              <w:right w:val="outset" w:sz="6" w:space="0" w:color="auto"/>
            </w:tcBorders>
            <w:shd w:val="clear" w:color="auto" w:fill="FFFFFF"/>
            <w:hideMark/>
          </w:tcPr>
          <w:p w14:paraId="51FC51F7" w14:textId="77777777" w:rsidR="005B5337" w:rsidRPr="00BE4865" w:rsidRDefault="005B5337" w:rsidP="009949C8">
            <w:pPr>
              <w:spacing w:after="0" w:line="240" w:lineRule="auto"/>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c>
      </w:tr>
    </w:tbl>
    <w:p w14:paraId="0DD4AFF5" w14:textId="77777777" w:rsidR="0062642B" w:rsidRDefault="0062642B" w:rsidP="00ED2D0F">
      <w:bookmarkStart w:id="1" w:name="_GoBack"/>
      <w:bookmarkEnd w:id="0"/>
      <w:bookmarkEnd w:id="1"/>
    </w:p>
    <w:sectPr w:rsidR="0062642B" w:rsidSect="00F5711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69F"/>
    <w:rsid w:val="0011733A"/>
    <w:rsid w:val="00135F02"/>
    <w:rsid w:val="00161257"/>
    <w:rsid w:val="003F79AF"/>
    <w:rsid w:val="005B5337"/>
    <w:rsid w:val="0062642B"/>
    <w:rsid w:val="006C218C"/>
    <w:rsid w:val="006E469F"/>
    <w:rsid w:val="00906817"/>
    <w:rsid w:val="00A57507"/>
    <w:rsid w:val="00BE16CD"/>
    <w:rsid w:val="00CD61A7"/>
    <w:rsid w:val="00D22F5B"/>
    <w:rsid w:val="00E9654F"/>
    <w:rsid w:val="00ED2D0F"/>
    <w:rsid w:val="00F57111"/>
    <w:rsid w:val="00F87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423E"/>
  <w15:chartTrackingRefBased/>
  <w15:docId w15:val="{98FB3ECB-2CA9-4A06-9106-138FE609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F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22F5B"/>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
    <w:basedOn w:val="Normal"/>
    <w:link w:val="NormalWebChar"/>
    <w:uiPriority w:val="99"/>
    <w:unhideWhenUsed/>
    <w:qFormat/>
    <w:rsid w:val="00D22F5B"/>
    <w:pPr>
      <w:spacing w:after="200" w:line="276" w:lineRule="auto"/>
      <w:ind w:left="720"/>
      <w:contextualSpacing/>
    </w:pPr>
    <w:rPr>
      <w:rFonts w:ascii="Times New Roman" w:eastAsia="Times New Roman" w:hAnsi="Times New Roman" w:cs="Times New Roman"/>
      <w:bCs/>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https://mul2.gov.am/tasks/570327/oneclick/Ardir 2.docx?token=bfce44f7723b1f7b9fc6d5b46f2cced4</cp:keywords>
  <dc:description/>
  <cp:lastModifiedBy>Mariana Shakaryan</cp:lastModifiedBy>
  <cp:revision>6</cp:revision>
  <dcterms:created xsi:type="dcterms:W3CDTF">2022-02-08T10:06:00Z</dcterms:created>
  <dcterms:modified xsi:type="dcterms:W3CDTF">2022-02-16T06:56:00Z</dcterms:modified>
</cp:coreProperties>
</file>