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246" w:rsidRDefault="00454246" w:rsidP="00454246">
      <w:pPr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</w:rPr>
        <w:t>ՀԻՄՆԱՎՈՐՈՒՄ</w:t>
      </w:r>
    </w:p>
    <w:p w:rsidR="00454246" w:rsidRDefault="00454246" w:rsidP="00454246">
      <w:pPr>
        <w:jc w:val="center"/>
        <w:rPr>
          <w:rFonts w:ascii="GHEA Grapalat" w:hAnsi="GHEA Grapalat"/>
          <w:b/>
          <w:lang w:val="en-US"/>
        </w:rPr>
      </w:pPr>
    </w:p>
    <w:p w:rsidR="000D7368" w:rsidRDefault="00454246" w:rsidP="00454246">
      <w:pPr>
        <w:pStyle w:val="BodyTextIndent"/>
        <w:tabs>
          <w:tab w:val="left" w:pos="3119"/>
        </w:tabs>
        <w:ind w:left="0" w:firstLine="540"/>
        <w:jc w:val="center"/>
        <w:rPr>
          <w:b/>
        </w:rPr>
      </w:pPr>
      <w:r w:rsidRPr="000D7368">
        <w:rPr>
          <w:rFonts w:cs="Sylfaen"/>
          <w:b/>
          <w:bCs/>
          <w:color w:val="000000"/>
        </w:rPr>
        <w:t>ՈՐՊԵՍ</w:t>
      </w:r>
      <w:r w:rsidR="00AB100A">
        <w:rPr>
          <w:rFonts w:cs="Sylfaen"/>
          <w:b/>
          <w:bCs/>
          <w:color w:val="000000"/>
          <w:lang w:val="en-US"/>
        </w:rPr>
        <w:t xml:space="preserve"> </w:t>
      </w:r>
      <w:r w:rsidRPr="000D7368">
        <w:rPr>
          <w:rFonts w:cs="Sylfaen"/>
          <w:b/>
          <w:bCs/>
          <w:color w:val="000000"/>
        </w:rPr>
        <w:t>ՆՎԻՐԱՏՎՈՒԹՅՈՒՆ</w:t>
      </w:r>
      <w:r w:rsidRPr="000D7368">
        <w:rPr>
          <w:rFonts w:cs="Arial"/>
          <w:b/>
          <w:bCs/>
          <w:color w:val="000000"/>
        </w:rPr>
        <w:t xml:space="preserve"> ԱՆՇԱՐԺ </w:t>
      </w:r>
      <w:r w:rsidRPr="000D7368">
        <w:rPr>
          <w:rFonts w:cs="Sylfaen"/>
          <w:b/>
          <w:bCs/>
          <w:color w:val="000000"/>
        </w:rPr>
        <w:t>ԳՈՒՅՔ</w:t>
      </w:r>
      <w:r w:rsidR="00AB100A">
        <w:rPr>
          <w:rFonts w:cs="Sylfaen"/>
          <w:b/>
          <w:bCs/>
          <w:color w:val="000000"/>
          <w:lang w:val="en-US"/>
        </w:rPr>
        <w:t xml:space="preserve"> </w:t>
      </w:r>
      <w:r w:rsidRPr="000D7368">
        <w:rPr>
          <w:rFonts w:cs="Sylfaen"/>
          <w:b/>
          <w:bCs/>
          <w:color w:val="000000"/>
        </w:rPr>
        <w:t>ԸՆԴՈՒՆԵԼՈՒ</w:t>
      </w:r>
      <w:r w:rsidR="00AB100A">
        <w:rPr>
          <w:rFonts w:cs="Sylfaen"/>
          <w:b/>
          <w:bCs/>
          <w:color w:val="000000"/>
          <w:lang w:val="en-US"/>
        </w:rPr>
        <w:t xml:space="preserve"> </w:t>
      </w:r>
      <w:r w:rsidRPr="000D7368">
        <w:rPr>
          <w:rFonts w:cs="Sylfaen"/>
          <w:b/>
          <w:bCs/>
          <w:color w:val="000000"/>
        </w:rPr>
        <w:t>ԵՎ</w:t>
      </w:r>
      <w:r w:rsidRPr="000D7368">
        <w:rPr>
          <w:rFonts w:cs="Arial"/>
          <w:b/>
          <w:bCs/>
          <w:color w:val="000000"/>
        </w:rPr>
        <w:t xml:space="preserve"> ԱՆՇԱՐԺ </w:t>
      </w:r>
      <w:r w:rsidRPr="000D7368">
        <w:rPr>
          <w:rFonts w:cs="Sylfaen"/>
          <w:b/>
          <w:bCs/>
          <w:color w:val="000000"/>
        </w:rPr>
        <w:t>ԳՈՒՅՔ</w:t>
      </w:r>
      <w:r w:rsidR="00AB100A">
        <w:rPr>
          <w:rFonts w:cs="Sylfaen"/>
          <w:b/>
          <w:bCs/>
          <w:color w:val="000000"/>
          <w:lang w:val="en-US"/>
        </w:rPr>
        <w:t xml:space="preserve"> </w:t>
      </w:r>
      <w:r w:rsidRPr="000D7368">
        <w:rPr>
          <w:rFonts w:cs="Sylfaen"/>
          <w:b/>
          <w:bCs/>
          <w:color w:val="000000"/>
        </w:rPr>
        <w:t>ԱՄՐԱՑՆԵԼՈՒ</w:t>
      </w:r>
      <w:r w:rsidR="00AB100A">
        <w:rPr>
          <w:rFonts w:cs="Sylfaen"/>
          <w:b/>
          <w:bCs/>
          <w:color w:val="000000"/>
          <w:lang w:val="en-US"/>
        </w:rPr>
        <w:t xml:space="preserve"> </w:t>
      </w:r>
      <w:r w:rsidRPr="000D7368">
        <w:rPr>
          <w:rFonts w:cs="Sylfaen"/>
          <w:b/>
          <w:bCs/>
          <w:color w:val="000000"/>
        </w:rPr>
        <w:t>ՄԱՍԻՆ</w:t>
      </w:r>
    </w:p>
    <w:p w:rsidR="00454246" w:rsidRDefault="00454246" w:rsidP="00454246">
      <w:pPr>
        <w:pStyle w:val="BodyTextIndent"/>
        <w:tabs>
          <w:tab w:val="left" w:pos="3119"/>
        </w:tabs>
        <w:ind w:left="0" w:firstLine="540"/>
        <w:jc w:val="center"/>
        <w:rPr>
          <w:b/>
        </w:rPr>
      </w:pPr>
      <w:r>
        <w:rPr>
          <w:b/>
        </w:rPr>
        <w:t xml:space="preserve"> ՀՀ ԿԱՌԱՎԱՐՈՒԹՅԱՆ ՈՐՈՇՄԱՆ ՆԱԽԱԳԾԻ </w:t>
      </w:r>
    </w:p>
    <w:p w:rsidR="00454246" w:rsidRDefault="00454246" w:rsidP="00454246">
      <w:pPr>
        <w:pStyle w:val="BodyTextIndent"/>
        <w:tabs>
          <w:tab w:val="left" w:pos="3119"/>
        </w:tabs>
        <w:ind w:left="0" w:firstLine="540"/>
      </w:pPr>
    </w:p>
    <w:p w:rsidR="00454246" w:rsidRPr="00454246" w:rsidRDefault="00454246" w:rsidP="002D2A32">
      <w:pPr>
        <w:pStyle w:val="BodyTextIndent"/>
        <w:tabs>
          <w:tab w:val="left" w:pos="3119"/>
        </w:tabs>
        <w:spacing w:line="360" w:lineRule="auto"/>
        <w:ind w:left="0" w:firstLine="540"/>
        <w:jc w:val="both"/>
        <w:rPr>
          <w:rFonts w:cs="Sylfaen"/>
        </w:rPr>
      </w:pPr>
      <w:r w:rsidRPr="00454246">
        <w:t xml:space="preserve">2020 թվականի </w:t>
      </w:r>
      <w:r>
        <w:t>նոյեմբերի 9-ի եռակողմ</w:t>
      </w:r>
      <w:r w:rsidR="00B11FE8">
        <w:t xml:space="preserve"> հայտարա</w:t>
      </w:r>
      <w:r w:rsidR="002D2A32">
        <w:t>րությամբ պայմանավորված անհրաժեշտություն է առաջացել ամրացնել Հայաստանի Հանրապետության հարավ-արևելյան սահմանները, որի նպատակով առանձնացվել են անհրաժեշտ հողամասեր։</w:t>
      </w:r>
    </w:p>
    <w:p w:rsidR="00E22977" w:rsidRPr="00E22977" w:rsidRDefault="00E22977" w:rsidP="00E22977">
      <w:pPr>
        <w:spacing w:line="360" w:lineRule="auto"/>
        <w:ind w:hanging="540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         Նախագիծը քննարկվել է </w:t>
      </w:r>
      <w:r w:rsidR="00AB100A" w:rsidRPr="00AB100A">
        <w:rPr>
          <w:rFonts w:ascii="GHEA Grapalat" w:hAnsi="GHEA Grapalat"/>
          <w:lang w:val="hy-AM"/>
        </w:rPr>
        <w:t xml:space="preserve">Գորիս </w:t>
      </w:r>
      <w:r>
        <w:rPr>
          <w:rFonts w:ascii="GHEA Grapalat" w:hAnsi="GHEA Grapalat"/>
          <w:lang w:val="hy-AM"/>
        </w:rPr>
        <w:t xml:space="preserve">համայնքի </w:t>
      </w:r>
      <w:r w:rsidRPr="00E22977">
        <w:rPr>
          <w:rFonts w:ascii="GHEA Grapalat" w:hAnsi="GHEA Grapalat"/>
          <w:lang w:val="hy-AM"/>
        </w:rPr>
        <w:t>տեղական ինքնակառավարման մարմինների հետ՝ իրենց առաջարկությամբ։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       Նախագծի ընդունման անհրաժեշտությունը պայմանավորված է Հայաստանի Հանրապետության հարավ-արևելյան սահմանների պաշտպանության ամրապնդմամբ։ Որոշման նախագծի ընդունմամբ Հայաստանի Հանրապետությունը կընդունի </w:t>
      </w:r>
      <w:r w:rsidR="00AB100A" w:rsidRPr="00AB100A">
        <w:rPr>
          <w:rFonts w:ascii="GHEA Grapalat" w:hAnsi="GHEA Grapalat"/>
          <w:lang w:val="hy-AM"/>
        </w:rPr>
        <w:t xml:space="preserve">Գորիս </w:t>
      </w:r>
      <w:bookmarkStart w:id="0" w:name="_GoBack"/>
      <w:bookmarkEnd w:id="0"/>
      <w:r w:rsidRPr="00E22977">
        <w:rPr>
          <w:rFonts w:ascii="GHEA Grapalat" w:hAnsi="GHEA Grapalat"/>
          <w:lang w:val="hy-AM"/>
        </w:rPr>
        <w:t>համայնքի կողմից նվիրված հողամաս</w:t>
      </w:r>
      <w:r w:rsidR="00AB100A" w:rsidRPr="00AB100A">
        <w:rPr>
          <w:rFonts w:ascii="GHEA Grapalat" w:hAnsi="GHEA Grapalat"/>
          <w:lang w:val="hy-AM"/>
        </w:rPr>
        <w:t>եր</w:t>
      </w:r>
      <w:r w:rsidRPr="00E22977">
        <w:rPr>
          <w:rFonts w:ascii="GHEA Grapalat" w:hAnsi="GHEA Grapalat"/>
          <w:lang w:val="hy-AM"/>
        </w:rPr>
        <w:t>ը (անշարժ գույք) և պաշտպանական նպատակներով կամրացվի  ՀՀ ազգային անվտանգության ծառայությանը։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   Առանձնացված հողամաս</w:t>
      </w:r>
      <w:r w:rsidR="00AB100A" w:rsidRPr="00AB100A">
        <w:rPr>
          <w:rFonts w:ascii="GHEA Grapalat" w:hAnsi="GHEA Grapalat"/>
          <w:lang w:val="hy-AM"/>
        </w:rPr>
        <w:t>եր</w:t>
      </w:r>
      <w:r w:rsidRPr="00E22977">
        <w:rPr>
          <w:rFonts w:ascii="GHEA Grapalat" w:hAnsi="GHEA Grapalat"/>
          <w:lang w:val="hy-AM"/>
        </w:rPr>
        <w:t>ի տեղադիրքը առաջարկվել է  պաշտպանական բնագավառի լիազոր պետական մարմնի կողմից</w:t>
      </w:r>
      <w:r>
        <w:rPr>
          <w:rFonts w:ascii="GHEA Grapalat" w:hAnsi="GHEA Grapalat"/>
          <w:lang w:val="hy-AM"/>
        </w:rPr>
        <w:t>։</w:t>
      </w:r>
    </w:p>
    <w:p w:rsidR="00E22977" w:rsidRPr="00E22977" w:rsidRDefault="00E22977" w:rsidP="00AB100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>Որոշման նախագծի ընդունմամբ պաշտպանական նպատակներով նախանշված գործառույթները կհամապատասխանեցվեն ՀՀ գործող օրենսդրությանը։</w:t>
      </w:r>
    </w:p>
    <w:p w:rsidR="000D43AA" w:rsidRPr="000D43AA" w:rsidRDefault="00E22977" w:rsidP="00AB100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30944">
        <w:rPr>
          <w:rFonts w:ascii="GHEA Grapalat" w:hAnsi="GHEA Grapalat"/>
          <w:lang w:val="hy-AM"/>
        </w:rPr>
        <w:t>ՀՀ կառավարության 2021-2026թթ. ծրագ</w:t>
      </w:r>
      <w:r w:rsidR="003B06FA" w:rsidRPr="003B06FA">
        <w:rPr>
          <w:rFonts w:ascii="GHEA Grapalat" w:hAnsi="GHEA Grapalat"/>
          <w:lang w:val="hy-AM"/>
        </w:rPr>
        <w:t xml:space="preserve">րի </w:t>
      </w:r>
      <w:r w:rsidR="00D013C8" w:rsidRPr="00D013C8">
        <w:rPr>
          <w:rFonts w:ascii="GHEA Grapalat" w:hAnsi="GHEA Grapalat"/>
          <w:lang w:val="hy-AM"/>
        </w:rPr>
        <w:t>1</w:t>
      </w:r>
      <w:r w:rsidR="003B06FA" w:rsidRPr="003B06FA">
        <w:rPr>
          <w:rFonts w:ascii="GHEA Grapalat" w:hAnsi="GHEA Grapalat"/>
          <w:lang w:val="hy-AM"/>
        </w:rPr>
        <w:t>-ին</w:t>
      </w:r>
      <w:r w:rsidRPr="00630944">
        <w:rPr>
          <w:rFonts w:ascii="GHEA Grapalat" w:hAnsi="GHEA Grapalat"/>
          <w:lang w:val="hy-AM"/>
        </w:rPr>
        <w:t xml:space="preserve"> կետով հաստատվել է «</w:t>
      </w:r>
      <w:r w:rsidR="00D013C8" w:rsidRPr="00D013C8">
        <w:rPr>
          <w:rFonts w:ascii="GHEA Grapalat" w:hAnsi="GHEA Grapalat"/>
          <w:lang w:val="hy-AM"/>
        </w:rPr>
        <w:t>Ազգային անվտանգության մարմինների կայուն համակարգը</w:t>
      </w:r>
      <w:r w:rsidRPr="00630944">
        <w:rPr>
          <w:rFonts w:ascii="GHEA Grapalat" w:hAnsi="GHEA Grapalat"/>
          <w:lang w:val="hy-AM"/>
        </w:rPr>
        <w:t xml:space="preserve">» </w:t>
      </w:r>
      <w:r w:rsidR="00D013C8" w:rsidRPr="00D013C8">
        <w:rPr>
          <w:rFonts w:ascii="GHEA Grapalat" w:hAnsi="GHEA Grapalat"/>
          <w:lang w:val="hy-AM"/>
        </w:rPr>
        <w:t>ենթա</w:t>
      </w:r>
      <w:r w:rsidRPr="00630944">
        <w:rPr>
          <w:rFonts w:ascii="GHEA Grapalat" w:hAnsi="GHEA Grapalat"/>
          <w:lang w:val="hy-AM"/>
        </w:rPr>
        <w:t>բաժինը</w:t>
      </w:r>
      <w:r w:rsidR="00D013C8" w:rsidRPr="00D013C8">
        <w:rPr>
          <w:rFonts w:ascii="GHEA Grapalat" w:hAnsi="GHEA Grapalat"/>
          <w:lang w:val="hy-AM"/>
        </w:rPr>
        <w:t xml:space="preserve">, համաձայն որի </w:t>
      </w:r>
      <w:r w:rsidR="000D43AA" w:rsidRPr="000D43AA">
        <w:rPr>
          <w:rFonts w:ascii="GHEA Grapalat" w:hAnsi="GHEA Grapalat"/>
          <w:lang w:val="hy-AM"/>
        </w:rPr>
        <w:t>անհրաժեշտ է իրականացնել սահմանապահ ստորաբաժանումների տեղակայման վայրերի կառուցման և արդիականացման աշխատանքներ:</w:t>
      </w:r>
    </w:p>
    <w:p w:rsidR="00E22977" w:rsidRPr="00630944" w:rsidRDefault="00E22977" w:rsidP="00AB100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30944">
        <w:rPr>
          <w:rFonts w:ascii="GHEA Grapalat" w:hAnsi="GHEA Grapalat"/>
          <w:lang w:val="hy-AM"/>
        </w:rPr>
        <w:lastRenderedPageBreak/>
        <w:t>«Որպես նվիրատվություն անշարժ գույք ընդունելու և անշարժ գույք ամրացնելու մասին»</w:t>
      </w:r>
      <w:r w:rsidR="00AB100A" w:rsidRPr="00AB100A">
        <w:rPr>
          <w:rFonts w:ascii="GHEA Grapalat" w:hAnsi="GHEA Grapalat"/>
          <w:lang w:val="hy-AM"/>
        </w:rPr>
        <w:t xml:space="preserve"> </w:t>
      </w:r>
      <w:r w:rsidR="009C7333">
        <w:rPr>
          <w:rFonts w:ascii="GHEA Grapalat" w:hAnsi="GHEA Grapalat"/>
          <w:lang w:val="hy-AM"/>
        </w:rPr>
        <w:t>Կ</w:t>
      </w:r>
      <w:r w:rsidRPr="00630944">
        <w:rPr>
          <w:rFonts w:ascii="GHEA Grapalat" w:hAnsi="GHEA Grapalat"/>
          <w:lang w:val="hy-AM"/>
        </w:rPr>
        <w:t>առավարության որոշման նախագիծը բխում է ՀՀ կառավարության 2021-2026թթ. ծրագրի պահանջներից։</w:t>
      </w:r>
    </w:p>
    <w:p w:rsidR="000B2BE0" w:rsidRPr="000B2BE0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</w:t>
      </w:r>
      <w:r w:rsidR="009C7333">
        <w:rPr>
          <w:rFonts w:ascii="GHEA Grapalat" w:hAnsi="GHEA Grapalat"/>
          <w:lang w:val="hy-AM"/>
        </w:rPr>
        <w:tab/>
      </w:r>
      <w:r w:rsidRPr="00E22977">
        <w:rPr>
          <w:rFonts w:ascii="GHEA Grapalat" w:hAnsi="GHEA Grapalat"/>
          <w:lang w:val="hy-AM"/>
        </w:rPr>
        <w:t xml:space="preserve">«Որպես նվիրատվություն </w:t>
      </w:r>
      <w:r w:rsidR="00AB100A" w:rsidRPr="00AB100A">
        <w:rPr>
          <w:rFonts w:ascii="GHEA Grapalat" w:hAnsi="GHEA Grapalat"/>
          <w:lang w:val="hy-AM"/>
        </w:rPr>
        <w:t xml:space="preserve">անշարժ </w:t>
      </w:r>
      <w:r w:rsidR="00AB100A">
        <w:rPr>
          <w:rFonts w:ascii="GHEA Grapalat" w:hAnsi="GHEA Grapalat"/>
          <w:lang w:val="hy-AM"/>
        </w:rPr>
        <w:t>գույք ընդունելու</w:t>
      </w:r>
      <w:r w:rsidRPr="00E22977">
        <w:rPr>
          <w:rFonts w:ascii="GHEA Grapalat" w:hAnsi="GHEA Grapalat"/>
          <w:lang w:val="hy-AM"/>
        </w:rPr>
        <w:t xml:space="preserve"> և </w:t>
      </w:r>
      <w:r w:rsidR="00AB100A" w:rsidRPr="00D013C8">
        <w:rPr>
          <w:rFonts w:ascii="GHEA Grapalat" w:hAnsi="GHEA Grapalat"/>
          <w:lang w:val="hy-AM"/>
        </w:rPr>
        <w:t>անշարժ գույք ամրացնելու մասին</w:t>
      </w:r>
      <w:r w:rsidRPr="00E22977">
        <w:rPr>
          <w:rFonts w:ascii="GHEA Grapalat" w:hAnsi="GHEA Grapalat"/>
          <w:lang w:val="hy-AM"/>
        </w:rPr>
        <w:t xml:space="preserve">» </w:t>
      </w:r>
      <w:r w:rsidR="009C7333">
        <w:rPr>
          <w:rFonts w:ascii="GHEA Grapalat" w:hAnsi="GHEA Grapalat"/>
          <w:lang w:val="hy-AM"/>
        </w:rPr>
        <w:t>Կ</w:t>
      </w:r>
      <w:r w:rsidRPr="00E22977">
        <w:rPr>
          <w:rFonts w:ascii="GHEA Grapalat" w:hAnsi="GHEA Grapalat"/>
          <w:lang w:val="hy-AM"/>
        </w:rPr>
        <w:t>առավարության որոշման նախագծի ընդունումը պետական բյուջեում ծախսերի և եկամուտների ավելացում կամ նվազեցում չի առաջացնում: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lang w:val="hy-AM"/>
        </w:rPr>
      </w:pPr>
    </w:p>
    <w:p w:rsidR="00A4183A" w:rsidRPr="002D2A32" w:rsidRDefault="00A4183A" w:rsidP="002D2A32">
      <w:pPr>
        <w:spacing w:line="360" w:lineRule="auto"/>
        <w:jc w:val="both"/>
        <w:rPr>
          <w:lang w:val="hy-AM"/>
        </w:rPr>
      </w:pPr>
    </w:p>
    <w:sectPr w:rsidR="00A4183A" w:rsidRPr="002D2A32" w:rsidSect="00F01A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2977EA"/>
    <w:rsid w:val="000B2BE0"/>
    <w:rsid w:val="000D43AA"/>
    <w:rsid w:val="000D7368"/>
    <w:rsid w:val="002977EA"/>
    <w:rsid w:val="002D2A32"/>
    <w:rsid w:val="003B06FA"/>
    <w:rsid w:val="00454246"/>
    <w:rsid w:val="00630944"/>
    <w:rsid w:val="006B0F0B"/>
    <w:rsid w:val="00967696"/>
    <w:rsid w:val="009C7333"/>
    <w:rsid w:val="00A4183A"/>
    <w:rsid w:val="00AB100A"/>
    <w:rsid w:val="00B11FE8"/>
    <w:rsid w:val="00CF4FA0"/>
    <w:rsid w:val="00D013C8"/>
    <w:rsid w:val="00D37A96"/>
    <w:rsid w:val="00E22977"/>
    <w:rsid w:val="00F01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454246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454246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1043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https://mul2.gov.am/tasks/569456/oneclick/himnavorum.docx?token=21e4caa7ecb1bce4683681631ea25f12</cp:keywords>
  <dc:description/>
  <cp:lastModifiedBy>Support</cp:lastModifiedBy>
  <cp:revision>14</cp:revision>
  <dcterms:created xsi:type="dcterms:W3CDTF">2021-09-24T06:18:00Z</dcterms:created>
  <dcterms:modified xsi:type="dcterms:W3CDTF">2022-02-11T13:51:00Z</dcterms:modified>
</cp:coreProperties>
</file>