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FBC" w:rsidRPr="00227E5F" w:rsidRDefault="00F311EB" w:rsidP="00676FBC">
      <w:pPr>
        <w:pStyle w:val="BodyTextIndent"/>
        <w:jc w:val="center"/>
        <w:rPr>
          <w:rFonts w:ascii="GHEA Grapalat" w:hAnsi="GHEA Grapalat" w:cs="Times Armenian"/>
          <w:b/>
          <w:lang w:val="hy-AM"/>
        </w:rPr>
      </w:pPr>
      <w:r w:rsidRPr="00227E5F">
        <w:rPr>
          <w:rFonts w:ascii="GHEA Grapalat" w:hAnsi="GHEA Grapalat" w:cs="Sylfaen"/>
          <w:b/>
          <w:lang w:val="hy-AM"/>
        </w:rPr>
        <w:t>ԱՄՓՈՓԱԹԵՐԹ</w:t>
      </w:r>
    </w:p>
    <w:p w:rsidR="00BE58C5" w:rsidRPr="00227E5F" w:rsidRDefault="00A143C1" w:rsidP="00BE58C5">
      <w:pPr>
        <w:shd w:val="clear" w:color="auto" w:fill="FFFFFF"/>
        <w:jc w:val="center"/>
        <w:rPr>
          <w:rFonts w:ascii="GHEA Grapalat" w:hAnsi="GHEA Grapalat"/>
          <w:b/>
          <w:lang w:val="hy-AM"/>
        </w:rPr>
      </w:pPr>
      <w:r w:rsidRPr="00227E5F">
        <w:rPr>
          <w:rFonts w:ascii="GHEA Grapalat" w:hAnsi="GHEA Grapalat"/>
          <w:b/>
          <w:lang w:val="hy-AM"/>
        </w:rPr>
        <w:t></w:t>
      </w:r>
      <w:r w:rsidR="00E221BF" w:rsidRPr="00227E5F">
        <w:rPr>
          <w:rFonts w:ascii="GHEA Grapalat" w:hAnsi="GHEA Grapalat"/>
          <w:b/>
          <w:lang w:val="hy-AM"/>
        </w:rPr>
        <w:t xml:space="preserve">ՀԱՅԱՍՏԱՆԻ ՀԱՆՐԱՊԵՏՈՒԹՅԱՆ ԿԱՌԱՎԱՐՈՒԹՅԱՆ </w:t>
      </w:r>
    </w:p>
    <w:p w:rsidR="00676FBC" w:rsidRPr="00227E5F" w:rsidRDefault="001F2280" w:rsidP="00E221BF">
      <w:pPr>
        <w:shd w:val="clear" w:color="auto" w:fill="FFFFFF"/>
        <w:jc w:val="center"/>
        <w:rPr>
          <w:rFonts w:ascii="GHEA Grapalat" w:hAnsi="GHEA Grapalat"/>
          <w:lang w:val="af-ZA"/>
        </w:rPr>
      </w:pPr>
      <w:r w:rsidRPr="00227E5F">
        <w:rPr>
          <w:rFonts w:ascii="GHEA Grapalat" w:hAnsi="GHEA Grapalat"/>
          <w:b/>
          <w:lang w:val="hy-AM"/>
        </w:rPr>
        <w:t>2004 ԹՎԱԿԱՆԻ ՓԵՏՐՎԱՐԻ 12-Ի N 288-Ն ԵՎ 2011 ԹՎԱԿԱՆԻ ՍԵՊՏԵՄԲԵՐԻ 8-Ի N 1355-Ն ՈՐՈՇՈ</w:t>
      </w:r>
      <w:r w:rsidR="00BD3E08">
        <w:rPr>
          <w:rFonts w:ascii="GHEA Grapalat" w:hAnsi="GHEA Grapalat"/>
          <w:b/>
          <w:lang w:val="hy-AM"/>
        </w:rPr>
        <w:t>Ւ</w:t>
      </w:r>
      <w:r w:rsidRPr="00227E5F">
        <w:rPr>
          <w:rFonts w:ascii="GHEA Grapalat" w:hAnsi="GHEA Grapalat"/>
          <w:b/>
          <w:lang w:val="hy-AM"/>
        </w:rPr>
        <w:t>ՄՆԵՐՈՒՄ</w:t>
      </w:r>
      <w:r w:rsidRPr="00227E5F">
        <w:rPr>
          <w:rFonts w:ascii="GHEA Grapalat" w:hAnsi="GHEA Grapalat"/>
          <w:b/>
          <w:bCs/>
          <w:color w:val="000000"/>
          <w:lang w:val="hy-AM"/>
        </w:rPr>
        <w:t xml:space="preserve"> </w:t>
      </w:r>
      <w:r w:rsidR="00BD3E08">
        <w:rPr>
          <w:rFonts w:ascii="GHEA Grapalat" w:hAnsi="GHEA Grapalat"/>
          <w:b/>
          <w:lang w:val="hy-AM"/>
        </w:rPr>
        <w:t>ՓՈՓՈԽՈՒԹՅՈՒ</w:t>
      </w:r>
      <w:bookmarkStart w:id="0" w:name="_GoBack"/>
      <w:bookmarkEnd w:id="0"/>
      <w:r w:rsidRPr="00227E5F">
        <w:rPr>
          <w:rFonts w:ascii="GHEA Grapalat" w:hAnsi="GHEA Grapalat"/>
          <w:b/>
          <w:lang w:val="hy-AM"/>
        </w:rPr>
        <w:t>ՆՆԵՐ ԿԱՏԱՐԵԼՈՒ ՄԱՍԻՆ</w:t>
      </w:r>
      <w:r w:rsidR="00B00F83" w:rsidRPr="00227E5F">
        <w:rPr>
          <w:rFonts w:ascii="GHEA Grapalat" w:hAnsi="GHEA Grapalat"/>
          <w:b/>
          <w:lang w:val="hy-AM"/>
        </w:rPr>
        <w:t>»</w:t>
      </w:r>
      <w:r w:rsidR="00F311EB" w:rsidRPr="00227E5F">
        <w:rPr>
          <w:rFonts w:ascii="GHEA Grapalat" w:hAnsi="GHEA Grapalat"/>
          <w:b/>
          <w:lang w:val="hy-AM"/>
        </w:rPr>
        <w:t xml:space="preserve"> ՀՀ</w:t>
      </w:r>
      <w:r w:rsidR="00B00F83" w:rsidRPr="00227E5F">
        <w:rPr>
          <w:rFonts w:ascii="GHEA Grapalat" w:hAnsi="GHEA Grapalat"/>
          <w:b/>
          <w:lang w:val="hy-AM"/>
        </w:rPr>
        <w:t xml:space="preserve"> </w:t>
      </w:r>
      <w:r w:rsidR="00F82131" w:rsidRPr="00227E5F">
        <w:rPr>
          <w:rFonts w:ascii="GHEA Grapalat" w:hAnsi="GHEA Grapalat"/>
          <w:b/>
          <w:lang w:val="hy-AM"/>
        </w:rPr>
        <w:t xml:space="preserve">ԿԱՌԱՎԱՐՈՒԹՅԱՆ ՈՐՈՇՄԱՆ </w:t>
      </w:r>
      <w:r w:rsidR="00A45B09" w:rsidRPr="00227E5F">
        <w:rPr>
          <w:rFonts w:ascii="GHEA Grapalat" w:hAnsi="GHEA Grapalat"/>
          <w:b/>
          <w:lang w:val="hy-AM"/>
        </w:rPr>
        <w:t>ՆԱԽԱԳ</w:t>
      </w:r>
      <w:r w:rsidR="00F311EB" w:rsidRPr="00227E5F">
        <w:rPr>
          <w:rFonts w:ascii="GHEA Grapalat" w:hAnsi="GHEA Grapalat"/>
          <w:b/>
          <w:lang w:val="hy-AM"/>
        </w:rPr>
        <w:t>ԾԻ</w:t>
      </w:r>
      <w:r w:rsidR="00A45B09" w:rsidRPr="00227E5F">
        <w:rPr>
          <w:rFonts w:ascii="GHEA Grapalat" w:hAnsi="GHEA Grapalat"/>
          <w:b/>
          <w:lang w:val="hy-AM"/>
        </w:rPr>
        <w:t xml:space="preserve"> </w:t>
      </w:r>
      <w:r w:rsidR="00E2390C" w:rsidRPr="00227E5F">
        <w:rPr>
          <w:rFonts w:ascii="GHEA Grapalat" w:hAnsi="GHEA Grapalat"/>
          <w:b/>
          <w:lang w:val="hy-AM"/>
        </w:rPr>
        <w:t>ՎԵՐԱԲԵՐՅԱԼ ՍՏԱՑՎԱԾ ԴԻՏՈՂՈՒԹՅՈՒՆՆԵՐԻ ԵՎ ԱՌԱՋԱՐԿՈՒԹՅՈՒՆՆԵՐԻ</w:t>
      </w:r>
    </w:p>
    <w:p w:rsidR="00B45AED" w:rsidRPr="00227E5F" w:rsidRDefault="00B45AED" w:rsidP="00817D96">
      <w:pPr>
        <w:pStyle w:val="BodyTextIndent"/>
        <w:tabs>
          <w:tab w:val="left" w:pos="6740"/>
        </w:tabs>
        <w:ind w:left="0"/>
        <w:jc w:val="both"/>
        <w:rPr>
          <w:rFonts w:ascii="GHEA Grapalat" w:hAnsi="GHEA Grapalat"/>
          <w:lang w:val="af-ZA"/>
        </w:rPr>
      </w:pPr>
    </w:p>
    <w:tbl>
      <w:tblPr>
        <w:tblW w:w="157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73"/>
        <w:gridCol w:w="6634"/>
      </w:tblGrid>
      <w:tr w:rsidR="00FF2591" w:rsidRPr="00FF2591" w:rsidTr="00467237">
        <w:trPr>
          <w:tblCellSpacing w:w="0" w:type="dxa"/>
          <w:jc w:val="center"/>
        </w:trPr>
        <w:tc>
          <w:tcPr>
            <w:tcW w:w="907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FF2591" w:rsidRPr="00FF2591" w:rsidRDefault="00FF2591" w:rsidP="00FF2591">
            <w:pPr>
              <w:jc w:val="center"/>
              <w:rPr>
                <w:rFonts w:ascii="GHEA Grapalat" w:hAnsi="GHEA Grapalat"/>
                <w:color w:val="000000"/>
              </w:rPr>
            </w:pPr>
            <w:r w:rsidRPr="00FF2591">
              <w:rPr>
                <w:rFonts w:ascii="GHEA Grapalat" w:hAnsi="GHEA Grapalat"/>
                <w:color w:val="000000"/>
              </w:rPr>
              <w:t>1. ՀՀ ֆինանսների նախարարություն</w:t>
            </w:r>
          </w:p>
        </w:tc>
        <w:tc>
          <w:tcPr>
            <w:tcW w:w="6634" w:type="dxa"/>
            <w:tcBorders>
              <w:top w:val="outset" w:sz="6" w:space="0" w:color="auto"/>
              <w:left w:val="outset" w:sz="6" w:space="0" w:color="auto"/>
              <w:bottom w:val="outset" w:sz="6" w:space="0" w:color="auto"/>
              <w:right w:val="outset" w:sz="6" w:space="0" w:color="auto"/>
            </w:tcBorders>
            <w:shd w:val="clear" w:color="auto" w:fill="D0D0D0"/>
          </w:tcPr>
          <w:p w:rsidR="00FF2591" w:rsidRPr="00FF2591" w:rsidRDefault="00FF2591" w:rsidP="00FF2591">
            <w:pPr>
              <w:jc w:val="center"/>
              <w:rPr>
                <w:rFonts w:ascii="GHEA Grapalat" w:hAnsi="GHEA Grapalat"/>
                <w:color w:val="000000"/>
              </w:rPr>
            </w:pPr>
            <w:r w:rsidRPr="00FF2591">
              <w:rPr>
                <w:rFonts w:ascii="GHEA Grapalat" w:hAnsi="GHEA Grapalat"/>
                <w:color w:val="000000"/>
              </w:rPr>
              <w:t>0</w:t>
            </w:r>
            <w:r>
              <w:rPr>
                <w:rFonts w:ascii="GHEA Grapalat" w:hAnsi="GHEA Grapalat"/>
                <w:color w:val="000000"/>
              </w:rPr>
              <w:t>6.12.2021թ.</w:t>
            </w:r>
          </w:p>
        </w:tc>
      </w:tr>
      <w:tr w:rsidR="00FF2591" w:rsidRPr="00FF2591" w:rsidTr="00467237">
        <w:trPr>
          <w:tblCellSpacing w:w="0" w:type="dxa"/>
          <w:jc w:val="center"/>
        </w:trPr>
        <w:tc>
          <w:tcPr>
            <w:tcW w:w="907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2591" w:rsidRPr="00FF2591" w:rsidRDefault="00FF2591" w:rsidP="00FF2591">
            <w:pPr>
              <w:rPr>
                <w:rFonts w:ascii="GHEA Grapalat" w:hAnsi="GHEA Grapalat"/>
                <w:color w:val="000000"/>
              </w:rPr>
            </w:pPr>
          </w:p>
        </w:tc>
        <w:tc>
          <w:tcPr>
            <w:tcW w:w="6634" w:type="dxa"/>
            <w:tcBorders>
              <w:top w:val="outset" w:sz="6" w:space="0" w:color="auto"/>
              <w:left w:val="outset" w:sz="6" w:space="0" w:color="auto"/>
              <w:bottom w:val="outset" w:sz="6" w:space="0" w:color="auto"/>
              <w:right w:val="outset" w:sz="6" w:space="0" w:color="auto"/>
            </w:tcBorders>
            <w:shd w:val="clear" w:color="auto" w:fill="D0D0D0"/>
          </w:tcPr>
          <w:p w:rsidR="00FF2591" w:rsidRPr="00FF2591" w:rsidRDefault="00FF2591" w:rsidP="00FF2591">
            <w:pPr>
              <w:jc w:val="center"/>
              <w:rPr>
                <w:rFonts w:ascii="GHEA Grapalat" w:hAnsi="GHEA Grapalat"/>
                <w:color w:val="000000"/>
                <w:lang w:val="hy-AM"/>
              </w:rPr>
            </w:pPr>
            <w:r w:rsidRPr="00FF2591">
              <w:rPr>
                <w:rFonts w:ascii="GHEA Grapalat" w:hAnsi="GHEA Grapalat"/>
                <w:color w:val="000000"/>
                <w:lang w:val="ru-RU"/>
              </w:rPr>
              <w:t>N</w:t>
            </w:r>
            <w:r w:rsidRPr="00FF2591">
              <w:rPr>
                <w:rFonts w:ascii="GHEA Grapalat" w:hAnsi="GHEA Grapalat"/>
                <w:color w:val="000000"/>
              </w:rPr>
              <w:t>01/28/20019-2021</w:t>
            </w:r>
          </w:p>
        </w:tc>
      </w:tr>
      <w:tr w:rsidR="00FF2591" w:rsidRPr="00FF2591" w:rsidTr="00467237">
        <w:trPr>
          <w:trHeight w:val="1306"/>
          <w:tblCellSpacing w:w="0" w:type="dxa"/>
          <w:jc w:val="center"/>
        </w:trPr>
        <w:tc>
          <w:tcPr>
            <w:tcW w:w="9073" w:type="dxa"/>
            <w:tcBorders>
              <w:top w:val="outset" w:sz="6" w:space="0" w:color="auto"/>
              <w:left w:val="outset" w:sz="6" w:space="0" w:color="auto"/>
              <w:right w:val="outset" w:sz="6" w:space="0" w:color="auto"/>
            </w:tcBorders>
            <w:shd w:val="clear" w:color="auto" w:fill="FFFFFF"/>
          </w:tcPr>
          <w:p w:rsidR="00FF2591" w:rsidRPr="00FF2591" w:rsidRDefault="00FF2591" w:rsidP="00FF2591">
            <w:pPr>
              <w:tabs>
                <w:tab w:val="left" w:pos="831"/>
              </w:tabs>
              <w:ind w:left="99" w:right="127" w:firstLine="314"/>
              <w:jc w:val="both"/>
              <w:rPr>
                <w:rFonts w:ascii="GHEA Grapalat" w:hAnsi="GHEA Grapalat"/>
                <w:color w:val="000000"/>
                <w:lang w:val="hy-AM"/>
              </w:rPr>
            </w:pPr>
            <w:r w:rsidRPr="00FF2591">
              <w:rPr>
                <w:rFonts w:ascii="GHEA Grapalat" w:hAnsi="GHEA Grapalat"/>
                <w:color w:val="000000"/>
                <w:lang w:val="hy-AM"/>
              </w:rPr>
              <w:t>Ուսումնասիրելով Ձեր 2021 թվականի նոյեմբերի 26-ի թիվ 01/6-3/70450-2021 գրությամբ ներկայացված` «Հայաստանի Հանրապետության կառավարության 2004 թվականի փետրվարի 12-ի N 288-Ն և 2011 թվականի սեպտեմբերի 08-ի N 1355-Ն որոշումներում փոփոխություններ կատարելու մասին» ՀՀ կառավարության որոշման նախագիծը հայտնում ենք, որ մեր իրավասությունների շրջանակում առաջարկություններ և դիտողություններ չունենք:</w:t>
            </w:r>
          </w:p>
        </w:tc>
        <w:tc>
          <w:tcPr>
            <w:tcW w:w="6634" w:type="dxa"/>
            <w:tcBorders>
              <w:top w:val="outset" w:sz="6" w:space="0" w:color="auto"/>
              <w:left w:val="outset" w:sz="6" w:space="0" w:color="auto"/>
              <w:right w:val="outset" w:sz="6" w:space="0" w:color="auto"/>
            </w:tcBorders>
            <w:shd w:val="clear" w:color="auto" w:fill="FFFFFF"/>
          </w:tcPr>
          <w:p w:rsidR="00FF2591" w:rsidRDefault="00FF2591" w:rsidP="00FF2591">
            <w:pPr>
              <w:ind w:left="127" w:right="166" w:firstLine="283"/>
              <w:jc w:val="center"/>
              <w:rPr>
                <w:rFonts w:ascii="GHEA Grapalat" w:hAnsi="GHEA Grapalat"/>
                <w:color w:val="000000"/>
              </w:rPr>
            </w:pPr>
            <w:r w:rsidRPr="00FF2591">
              <w:rPr>
                <w:rFonts w:ascii="GHEA Grapalat" w:hAnsi="GHEA Grapalat"/>
                <w:color w:val="000000"/>
              </w:rPr>
              <w:t>Ընդունվել է</w:t>
            </w:r>
          </w:p>
          <w:p w:rsidR="00D97EAB" w:rsidRPr="00D97EAB" w:rsidRDefault="00D97EAB" w:rsidP="00FF2591">
            <w:pPr>
              <w:ind w:left="127" w:right="166" w:firstLine="283"/>
              <w:jc w:val="center"/>
              <w:rPr>
                <w:rFonts w:ascii="GHEA Grapalat" w:hAnsi="GHEA Grapalat"/>
                <w:color w:val="000000"/>
                <w:lang w:val="hy-AM"/>
              </w:rPr>
            </w:pPr>
          </w:p>
        </w:tc>
      </w:tr>
      <w:tr w:rsidR="00FF2591" w:rsidRPr="00FF2591" w:rsidTr="00467237">
        <w:trPr>
          <w:tblCellSpacing w:w="0" w:type="dxa"/>
          <w:jc w:val="center"/>
        </w:trPr>
        <w:tc>
          <w:tcPr>
            <w:tcW w:w="9073" w:type="dxa"/>
            <w:vMerge w:val="restart"/>
            <w:tcBorders>
              <w:top w:val="outset" w:sz="6" w:space="0" w:color="auto"/>
              <w:left w:val="outset" w:sz="6" w:space="0" w:color="auto"/>
              <w:right w:val="outset" w:sz="6" w:space="0" w:color="auto"/>
            </w:tcBorders>
            <w:shd w:val="clear" w:color="auto" w:fill="D0D0D0"/>
          </w:tcPr>
          <w:p w:rsidR="00FF2591" w:rsidRPr="00FF2591" w:rsidRDefault="00FF2591" w:rsidP="00FF2591">
            <w:pPr>
              <w:jc w:val="center"/>
              <w:rPr>
                <w:rFonts w:ascii="GHEA Grapalat" w:hAnsi="GHEA Grapalat"/>
                <w:color w:val="000000"/>
                <w:lang w:val="hy-AM"/>
              </w:rPr>
            </w:pPr>
            <w:r w:rsidRPr="00FF2591">
              <w:rPr>
                <w:rFonts w:ascii="GHEA Grapalat" w:hAnsi="GHEA Grapalat"/>
                <w:color w:val="000000"/>
              </w:rPr>
              <w:t>2</w:t>
            </w:r>
            <w:r w:rsidRPr="00FF2591">
              <w:rPr>
                <w:rFonts w:ascii="GHEA Grapalat" w:hAnsi="GHEA Grapalat"/>
                <w:color w:val="000000"/>
                <w:lang w:val="hy-AM"/>
              </w:rPr>
              <w:t>. ՀՀ էկոնոմիկայի նախարարություն</w:t>
            </w:r>
          </w:p>
        </w:tc>
        <w:tc>
          <w:tcPr>
            <w:tcW w:w="6634" w:type="dxa"/>
            <w:tcBorders>
              <w:top w:val="outset" w:sz="6" w:space="0" w:color="auto"/>
              <w:left w:val="outset" w:sz="6" w:space="0" w:color="auto"/>
              <w:bottom w:val="outset" w:sz="6" w:space="0" w:color="auto"/>
              <w:right w:val="outset" w:sz="6" w:space="0" w:color="auto"/>
            </w:tcBorders>
            <w:shd w:val="clear" w:color="auto" w:fill="D0D0D0"/>
          </w:tcPr>
          <w:p w:rsidR="00FF2591" w:rsidRPr="00FF2591" w:rsidRDefault="00FF2591" w:rsidP="00BA4298">
            <w:pPr>
              <w:jc w:val="center"/>
              <w:rPr>
                <w:rFonts w:ascii="GHEA Grapalat" w:hAnsi="GHEA Grapalat"/>
                <w:color w:val="000000"/>
                <w:lang w:val="hy-AM"/>
              </w:rPr>
            </w:pPr>
            <w:r w:rsidRPr="00FF2591">
              <w:rPr>
                <w:rFonts w:ascii="GHEA Grapalat" w:hAnsi="GHEA Grapalat"/>
                <w:color w:val="000000"/>
                <w:lang w:val="hy-AM"/>
              </w:rPr>
              <w:t xml:space="preserve">28.12.2021թ. </w:t>
            </w:r>
          </w:p>
        </w:tc>
      </w:tr>
      <w:tr w:rsidR="00FF2591" w:rsidRPr="00FF2591" w:rsidTr="00467237">
        <w:trPr>
          <w:tblCellSpacing w:w="0" w:type="dxa"/>
          <w:jc w:val="center"/>
        </w:trPr>
        <w:tc>
          <w:tcPr>
            <w:tcW w:w="9073" w:type="dxa"/>
            <w:vMerge/>
            <w:tcBorders>
              <w:left w:val="outset" w:sz="6" w:space="0" w:color="auto"/>
              <w:bottom w:val="outset" w:sz="6" w:space="0" w:color="auto"/>
              <w:right w:val="outset" w:sz="6" w:space="0" w:color="auto"/>
            </w:tcBorders>
            <w:shd w:val="clear" w:color="auto" w:fill="FFFFFF"/>
            <w:vAlign w:val="center"/>
          </w:tcPr>
          <w:p w:rsidR="00FF2591" w:rsidRPr="00FF2591" w:rsidRDefault="00FF2591" w:rsidP="00FF2591">
            <w:pPr>
              <w:rPr>
                <w:rFonts w:ascii="GHEA Grapalat" w:hAnsi="GHEA Grapalat"/>
                <w:color w:val="000000"/>
                <w:lang w:val="hy-AM"/>
              </w:rPr>
            </w:pPr>
          </w:p>
        </w:tc>
        <w:tc>
          <w:tcPr>
            <w:tcW w:w="6634" w:type="dxa"/>
            <w:tcBorders>
              <w:top w:val="outset" w:sz="6" w:space="0" w:color="auto"/>
              <w:left w:val="outset" w:sz="6" w:space="0" w:color="auto"/>
              <w:bottom w:val="outset" w:sz="6" w:space="0" w:color="auto"/>
              <w:right w:val="outset" w:sz="6" w:space="0" w:color="auto"/>
            </w:tcBorders>
            <w:shd w:val="clear" w:color="auto" w:fill="D0D0D0"/>
          </w:tcPr>
          <w:p w:rsidR="00FF2591" w:rsidRPr="00FF2591" w:rsidRDefault="00FF2591" w:rsidP="00FF2591">
            <w:pPr>
              <w:jc w:val="center"/>
              <w:rPr>
                <w:rFonts w:ascii="GHEA Grapalat" w:hAnsi="GHEA Grapalat"/>
                <w:color w:val="000000"/>
                <w:lang w:val="hy-AM"/>
              </w:rPr>
            </w:pPr>
            <w:r w:rsidRPr="00FF2591">
              <w:rPr>
                <w:rFonts w:ascii="GHEA Grapalat" w:hAnsi="GHEA Grapalat"/>
                <w:color w:val="000000"/>
              </w:rPr>
              <w:t>N</w:t>
            </w:r>
            <w:r w:rsidRPr="00FF2591">
              <w:rPr>
                <w:rFonts w:ascii="GHEA Grapalat" w:hAnsi="GHEA Grapalat"/>
                <w:color w:val="000000"/>
                <w:lang w:val="hy-AM"/>
              </w:rPr>
              <w:t>01/19127-2021</w:t>
            </w:r>
          </w:p>
        </w:tc>
      </w:tr>
      <w:tr w:rsidR="00FF2591" w:rsidRPr="00FF2591"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FF2591" w:rsidRPr="00FF2591"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Ի պատասխան Ձեր N 01/6-3/70457-2021 գրության՝ հայտնում ենք, որ «Հայաստանի Հանրապետության Կառավարության 2004 թվականի փետրվարի 12-ի N 288-Ն և 2011 թվականի սեպտեմբերի 08-ի N 1355-Ն որոշումներում փոփոխություններ կատարելու մասին ՀՀ Կառավարության որոշման նախագծի մասով դիրքորոշում տրամադրելու նպատակով նախագիծը գտնվում է քննարկման փուլում գործարար ոլորտի համապատասխան կազմակերպությունների հետ, և վերջնական դիրքորոշում հնարավոր կլինի տրամադրել 15 օրվա ընթացքում։</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FF2591" w:rsidRDefault="00BA4298" w:rsidP="00BA4298">
            <w:pPr>
              <w:ind w:left="122" w:right="166" w:firstLine="283"/>
              <w:jc w:val="center"/>
              <w:rPr>
                <w:rFonts w:ascii="GHEA Grapalat" w:hAnsi="GHEA Grapalat"/>
                <w:color w:val="000000"/>
              </w:rPr>
            </w:pPr>
            <w:r w:rsidRPr="00FF2591">
              <w:rPr>
                <w:rFonts w:ascii="GHEA Grapalat" w:hAnsi="GHEA Grapalat"/>
                <w:color w:val="000000"/>
              </w:rPr>
              <w:t>Ընդունվել է</w:t>
            </w:r>
          </w:p>
          <w:p w:rsidR="00D97EAB" w:rsidRPr="00D97EAB" w:rsidRDefault="00D97EAB" w:rsidP="00BA4298">
            <w:pPr>
              <w:ind w:left="122" w:right="166" w:firstLine="283"/>
              <w:jc w:val="center"/>
              <w:rPr>
                <w:rFonts w:ascii="GHEA Grapalat" w:hAnsi="GHEA Grapalat"/>
                <w:color w:val="000000"/>
                <w:lang w:val="hy-AM"/>
              </w:rPr>
            </w:pPr>
          </w:p>
        </w:tc>
      </w:tr>
      <w:tr w:rsidR="00FF2591" w:rsidRPr="00FF2591" w:rsidTr="00FF2591">
        <w:trPr>
          <w:trHeight w:val="282"/>
          <w:tblCellSpacing w:w="0" w:type="dxa"/>
          <w:jc w:val="center"/>
        </w:trPr>
        <w:tc>
          <w:tcPr>
            <w:tcW w:w="9073" w:type="dxa"/>
            <w:vMerge w:val="restart"/>
            <w:tcBorders>
              <w:top w:val="outset" w:sz="6" w:space="0" w:color="auto"/>
              <w:left w:val="outset" w:sz="6" w:space="0" w:color="auto"/>
              <w:right w:val="outset" w:sz="6" w:space="0" w:color="auto"/>
            </w:tcBorders>
            <w:shd w:val="clear" w:color="auto" w:fill="D0D0D0"/>
          </w:tcPr>
          <w:p w:rsidR="00FF2591" w:rsidRPr="00FF2591" w:rsidRDefault="00BA4298" w:rsidP="00467237">
            <w:pPr>
              <w:jc w:val="center"/>
              <w:rPr>
                <w:rFonts w:ascii="GHEA Grapalat" w:hAnsi="GHEA Grapalat"/>
                <w:color w:val="000000"/>
                <w:lang w:val="hy-AM"/>
              </w:rPr>
            </w:pPr>
            <w:r>
              <w:rPr>
                <w:rFonts w:ascii="GHEA Grapalat" w:hAnsi="GHEA Grapalat"/>
                <w:color w:val="000000"/>
              </w:rPr>
              <w:t>3</w:t>
            </w:r>
            <w:r w:rsidR="00FF2591" w:rsidRPr="00FF2591">
              <w:rPr>
                <w:rFonts w:ascii="GHEA Grapalat" w:hAnsi="GHEA Grapalat"/>
                <w:color w:val="000000"/>
                <w:lang w:val="hy-AM"/>
              </w:rPr>
              <w:t>. ՀՀ էկոնոմիկայի նախարարություն</w:t>
            </w:r>
          </w:p>
        </w:tc>
        <w:tc>
          <w:tcPr>
            <w:tcW w:w="6634" w:type="dxa"/>
            <w:tcBorders>
              <w:top w:val="outset" w:sz="6" w:space="0" w:color="auto"/>
              <w:left w:val="outset" w:sz="6" w:space="0" w:color="auto"/>
              <w:right w:val="outset" w:sz="6" w:space="0" w:color="auto"/>
            </w:tcBorders>
            <w:shd w:val="clear" w:color="auto" w:fill="D0D0D0"/>
          </w:tcPr>
          <w:p w:rsidR="00FF2591" w:rsidRPr="00FF2591" w:rsidRDefault="00FF2591" w:rsidP="00FF2591">
            <w:pPr>
              <w:jc w:val="center"/>
              <w:rPr>
                <w:rFonts w:ascii="GHEA Grapalat" w:hAnsi="GHEA Grapalat"/>
                <w:color w:val="000000"/>
                <w:lang w:val="hy-AM"/>
              </w:rPr>
            </w:pPr>
            <w:r w:rsidRPr="00FF2591">
              <w:rPr>
                <w:rFonts w:ascii="GHEA Grapalat" w:hAnsi="GHEA Grapalat"/>
                <w:color w:val="000000"/>
                <w:lang w:val="hy-AM"/>
              </w:rPr>
              <w:t xml:space="preserve">25.01.2022թ. </w:t>
            </w:r>
          </w:p>
        </w:tc>
      </w:tr>
      <w:tr w:rsidR="00FF2591" w:rsidRPr="00FF2591" w:rsidTr="00467237">
        <w:trPr>
          <w:tblCellSpacing w:w="0" w:type="dxa"/>
          <w:jc w:val="center"/>
        </w:trPr>
        <w:tc>
          <w:tcPr>
            <w:tcW w:w="9073" w:type="dxa"/>
            <w:vMerge/>
            <w:tcBorders>
              <w:left w:val="outset" w:sz="6" w:space="0" w:color="auto"/>
              <w:bottom w:val="outset" w:sz="6" w:space="0" w:color="auto"/>
              <w:right w:val="outset" w:sz="6" w:space="0" w:color="auto"/>
            </w:tcBorders>
            <w:shd w:val="clear" w:color="auto" w:fill="FFFFFF"/>
            <w:vAlign w:val="center"/>
          </w:tcPr>
          <w:p w:rsidR="00FF2591" w:rsidRPr="00FF2591" w:rsidRDefault="00FF2591" w:rsidP="00467237">
            <w:pPr>
              <w:rPr>
                <w:rFonts w:ascii="GHEA Grapalat" w:hAnsi="GHEA Grapalat"/>
                <w:color w:val="000000"/>
                <w:lang w:val="hy-AM"/>
              </w:rPr>
            </w:pPr>
          </w:p>
        </w:tc>
        <w:tc>
          <w:tcPr>
            <w:tcW w:w="6634" w:type="dxa"/>
            <w:tcBorders>
              <w:top w:val="outset" w:sz="6" w:space="0" w:color="auto"/>
              <w:left w:val="outset" w:sz="6" w:space="0" w:color="auto"/>
              <w:bottom w:val="outset" w:sz="6" w:space="0" w:color="auto"/>
              <w:right w:val="outset" w:sz="6" w:space="0" w:color="auto"/>
            </w:tcBorders>
            <w:shd w:val="clear" w:color="auto" w:fill="D0D0D0"/>
          </w:tcPr>
          <w:p w:rsidR="00FF2591" w:rsidRPr="00FF2591" w:rsidRDefault="00FF2591" w:rsidP="00467237">
            <w:pPr>
              <w:jc w:val="center"/>
              <w:rPr>
                <w:rFonts w:ascii="GHEA Grapalat" w:hAnsi="GHEA Grapalat"/>
                <w:color w:val="000000"/>
                <w:lang w:val="hy-AM"/>
              </w:rPr>
            </w:pPr>
            <w:r w:rsidRPr="00FF2591">
              <w:rPr>
                <w:rFonts w:ascii="GHEA Grapalat" w:hAnsi="GHEA Grapalat"/>
                <w:color w:val="000000"/>
              </w:rPr>
              <w:t>N</w:t>
            </w:r>
            <w:r w:rsidRPr="00FF2591">
              <w:rPr>
                <w:rFonts w:ascii="GHEA Grapalat" w:hAnsi="GHEA Grapalat"/>
                <w:color w:val="000000"/>
                <w:lang w:val="hy-AM"/>
              </w:rPr>
              <w:t>01/806-2022</w:t>
            </w:r>
          </w:p>
        </w:tc>
      </w:tr>
      <w:tr w:rsidR="00FF2591" w:rsidRPr="00FF2591"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FF2591" w:rsidRPr="00FF2591" w:rsidRDefault="00BA4298" w:rsidP="00467237">
            <w:pPr>
              <w:shd w:val="clear" w:color="auto" w:fill="FFFFFF"/>
              <w:tabs>
                <w:tab w:val="left" w:pos="555"/>
              </w:tabs>
              <w:ind w:left="93" w:right="132" w:firstLine="320"/>
              <w:jc w:val="both"/>
              <w:textAlignment w:val="baseline"/>
              <w:rPr>
                <w:rFonts w:ascii="GHEA Grapalat" w:hAnsi="GHEA Grapalat"/>
                <w:color w:val="000000"/>
                <w:lang w:val="hy-AM"/>
              </w:rPr>
            </w:pPr>
            <w:r w:rsidRPr="00BA4298">
              <w:rPr>
                <w:rFonts w:ascii="GHEA Grapalat" w:hAnsi="GHEA Grapalat"/>
                <w:color w:val="000000"/>
                <w:lang w:val="hy-AM"/>
              </w:rPr>
              <w:t xml:space="preserve">Ի լրումն մեր՝ սույն թվականի դեկտեմբերի 28-ի N 01/19127-2021 գրության՝ հայտնում ենք, որ Էկոնոմիկայի նախարարությունը գործարար ոլորտի համապատասխան կազմակերպությունների հետ քննարկել է «Հայաստանի Հանրապետության Կառավարության 2004 թվականի փետրվարի 12-ի N 288-Ն </w:t>
            </w:r>
            <w:r w:rsidRPr="00BA4298">
              <w:rPr>
                <w:rFonts w:ascii="GHEA Grapalat" w:hAnsi="GHEA Grapalat"/>
                <w:color w:val="000000"/>
                <w:lang w:val="hy-AM"/>
              </w:rPr>
              <w:lastRenderedPageBreak/>
              <w:t>և 2011 թվականի սեպտեմբերի 08-ի N 1355-Ն որոշումներում փոփոխություններ կատարելու մասին ՀՀ Կառավարության որոշման նախագիծը, և վերջինիս մասով դիտողություններ և առաջարկություններ չկան։</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FF2591" w:rsidRDefault="00BA4298" w:rsidP="00467237">
            <w:pPr>
              <w:ind w:left="122" w:right="166" w:firstLine="283"/>
              <w:jc w:val="center"/>
              <w:rPr>
                <w:rFonts w:ascii="GHEA Grapalat" w:hAnsi="GHEA Grapalat"/>
                <w:color w:val="000000"/>
              </w:rPr>
            </w:pPr>
            <w:r w:rsidRPr="00FF2591">
              <w:rPr>
                <w:rFonts w:ascii="GHEA Grapalat" w:hAnsi="GHEA Grapalat"/>
                <w:color w:val="000000"/>
              </w:rPr>
              <w:lastRenderedPageBreak/>
              <w:t>Ընդունվել է</w:t>
            </w:r>
          </w:p>
          <w:p w:rsidR="00D97EAB" w:rsidRPr="00D97EAB" w:rsidRDefault="00D97EAB" w:rsidP="00467237">
            <w:pPr>
              <w:ind w:left="122" w:right="166" w:firstLine="283"/>
              <w:jc w:val="center"/>
              <w:rPr>
                <w:rFonts w:ascii="GHEA Grapalat" w:hAnsi="GHEA Grapalat"/>
                <w:color w:val="000000"/>
                <w:lang w:val="hy-AM"/>
              </w:rPr>
            </w:pPr>
          </w:p>
        </w:tc>
      </w:tr>
      <w:tr w:rsidR="00FF2591" w:rsidRPr="00FF2591" w:rsidTr="00467237">
        <w:trPr>
          <w:tblCellSpacing w:w="0" w:type="dxa"/>
          <w:jc w:val="center"/>
        </w:trPr>
        <w:tc>
          <w:tcPr>
            <w:tcW w:w="9073" w:type="dxa"/>
            <w:vMerge w:val="restart"/>
            <w:tcBorders>
              <w:top w:val="outset" w:sz="6" w:space="0" w:color="auto"/>
              <w:left w:val="outset" w:sz="6" w:space="0" w:color="auto"/>
              <w:right w:val="outset" w:sz="6" w:space="0" w:color="auto"/>
            </w:tcBorders>
            <w:shd w:val="clear" w:color="auto" w:fill="D0D0D0"/>
          </w:tcPr>
          <w:p w:rsidR="00FF2591" w:rsidRPr="00FF2591" w:rsidRDefault="00BA4298" w:rsidP="00FF2591">
            <w:pPr>
              <w:jc w:val="center"/>
              <w:rPr>
                <w:rFonts w:ascii="GHEA Grapalat" w:hAnsi="GHEA Grapalat"/>
                <w:color w:val="000000"/>
                <w:lang w:val="hy-AM"/>
              </w:rPr>
            </w:pPr>
            <w:r>
              <w:rPr>
                <w:rFonts w:ascii="GHEA Grapalat" w:hAnsi="GHEA Grapalat"/>
                <w:color w:val="000000"/>
              </w:rPr>
              <w:t>4</w:t>
            </w:r>
            <w:r w:rsidR="00FF2591" w:rsidRPr="00FF2591">
              <w:rPr>
                <w:rFonts w:ascii="GHEA Grapalat" w:hAnsi="GHEA Grapalat"/>
                <w:color w:val="000000"/>
                <w:lang w:val="hy-AM"/>
              </w:rPr>
              <w:t>. ՀՀ արդարադատության նախարարություն</w:t>
            </w:r>
          </w:p>
        </w:tc>
        <w:tc>
          <w:tcPr>
            <w:tcW w:w="6634" w:type="dxa"/>
            <w:tcBorders>
              <w:top w:val="outset" w:sz="6" w:space="0" w:color="auto"/>
              <w:left w:val="outset" w:sz="6" w:space="0" w:color="auto"/>
              <w:bottom w:val="outset" w:sz="6" w:space="0" w:color="auto"/>
              <w:right w:val="outset" w:sz="6" w:space="0" w:color="auto"/>
            </w:tcBorders>
            <w:shd w:val="clear" w:color="auto" w:fill="D0D0D0"/>
          </w:tcPr>
          <w:p w:rsidR="00FF2591" w:rsidRPr="00FF2591" w:rsidRDefault="00BA4298" w:rsidP="00BA4298">
            <w:pPr>
              <w:jc w:val="center"/>
              <w:rPr>
                <w:rFonts w:ascii="GHEA Grapalat" w:hAnsi="GHEA Grapalat"/>
                <w:color w:val="000000"/>
                <w:lang w:val="hy-AM"/>
              </w:rPr>
            </w:pPr>
            <w:r w:rsidRPr="00BA4298">
              <w:rPr>
                <w:rFonts w:ascii="GHEA Grapalat" w:hAnsi="GHEA Grapalat"/>
                <w:color w:val="000000"/>
                <w:lang w:val="hy-AM"/>
              </w:rPr>
              <w:t>20.12.2021թ.</w:t>
            </w:r>
          </w:p>
        </w:tc>
      </w:tr>
      <w:tr w:rsidR="00FF2591" w:rsidRPr="00FF2591" w:rsidTr="00467237">
        <w:trPr>
          <w:tblCellSpacing w:w="0" w:type="dxa"/>
          <w:jc w:val="center"/>
        </w:trPr>
        <w:tc>
          <w:tcPr>
            <w:tcW w:w="9073" w:type="dxa"/>
            <w:vMerge/>
            <w:tcBorders>
              <w:left w:val="outset" w:sz="6" w:space="0" w:color="auto"/>
              <w:bottom w:val="outset" w:sz="6" w:space="0" w:color="auto"/>
              <w:right w:val="outset" w:sz="6" w:space="0" w:color="auto"/>
            </w:tcBorders>
            <w:shd w:val="clear" w:color="auto" w:fill="FFFFFF"/>
            <w:vAlign w:val="center"/>
          </w:tcPr>
          <w:p w:rsidR="00FF2591" w:rsidRPr="00FF2591" w:rsidRDefault="00FF2591" w:rsidP="00FF2591">
            <w:pPr>
              <w:rPr>
                <w:rFonts w:ascii="GHEA Grapalat" w:hAnsi="GHEA Grapalat"/>
                <w:color w:val="000000"/>
                <w:lang w:val="hy-AM"/>
              </w:rPr>
            </w:pPr>
          </w:p>
        </w:tc>
        <w:tc>
          <w:tcPr>
            <w:tcW w:w="6634" w:type="dxa"/>
            <w:tcBorders>
              <w:top w:val="outset" w:sz="6" w:space="0" w:color="auto"/>
              <w:left w:val="outset" w:sz="6" w:space="0" w:color="auto"/>
              <w:bottom w:val="outset" w:sz="6" w:space="0" w:color="auto"/>
              <w:right w:val="outset" w:sz="6" w:space="0" w:color="auto"/>
            </w:tcBorders>
            <w:shd w:val="clear" w:color="auto" w:fill="D0D0D0"/>
          </w:tcPr>
          <w:p w:rsidR="00FF2591" w:rsidRPr="00FF2591" w:rsidRDefault="00FF2591" w:rsidP="00FF2591">
            <w:pPr>
              <w:jc w:val="center"/>
              <w:rPr>
                <w:rFonts w:ascii="GHEA Grapalat" w:hAnsi="GHEA Grapalat"/>
                <w:color w:val="000000"/>
                <w:lang w:val="hy-AM"/>
              </w:rPr>
            </w:pPr>
            <w:r w:rsidRPr="00FF2591">
              <w:rPr>
                <w:rFonts w:ascii="GHEA Grapalat" w:hAnsi="GHEA Grapalat"/>
                <w:color w:val="000000"/>
              </w:rPr>
              <w:t>N</w:t>
            </w:r>
            <w:r w:rsidR="00BA4298" w:rsidRPr="00BA4298">
              <w:rPr>
                <w:rFonts w:ascii="GHEA Grapalat" w:hAnsi="GHEA Grapalat"/>
                <w:color w:val="000000"/>
                <w:lang w:val="hy-AM"/>
              </w:rPr>
              <w:t>01/27.1/42165-2021</w:t>
            </w:r>
          </w:p>
        </w:tc>
      </w:tr>
      <w:tr w:rsidR="00FF2591"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1. «Հայաստանի Հանրապետության կառավարության 2004 թվականի փետրվարի 12-ի N 288-Ն և 2011 թվականի սեպտեմբերի 8-ի N 1355-Ն որոշումներում փոփոխություններ կատարելու մասին Հայաստանի Հանրապետության կառավարության որոշման նախագծին (այսուհետ՝ Նախագիծ) կից ներկայացված հիմնավորման համաձայն՝ Նախագծի նպատակն է Հայաստանի Հանրապետության կառավարության 2004 թվականի փետրվարի 12-ի N 288-Ն և 2011 թվականի սեպտեմբերի 08-ի N 1355-Ն որոշումները համապատասխանեցնել «Վիճակախաղերի մասին» և «Շահումով խաղերի, ինտերնետ շահումով խաղերի և խաղատների մասին» ՀՀ օրենքներով սահմանված պահանջներին:</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Այս առումով հարկ ենք համարում նշել, որ Նախագծի նախաբանն անհրաժեշտ է վերանայել՝ դրանում նախատեսելով հղումներ օրենսդրական ակտերի այն դրույթներին, որոնց հիման վրա և որոնց իրականացումն ապահովելու նպատակով նախատեսվում է ընդունել Նախագիծը:</w:t>
            </w:r>
          </w:p>
          <w:p w:rsidR="00FF2591" w:rsidRPr="00FF2591"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Սույն դիտողությունը բխում է «Նորմատիվ իրավական ակտերի մասին» օրենքի 13-րդ հոդվածի 1-ին մասի պահանջից,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FF2591" w:rsidRPr="00FF2591" w:rsidRDefault="00BA4298" w:rsidP="00D97EAB">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2. Նախագծի 1-ին կետով նախատեսվում է փոփոխություն կատարել Հայաստանի Հանրապետության կառավարության 2004 թվականի փետրվարի 12-ի N 288-Ն որոշման մեջ:</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 xml:space="preserve">Այս առումով հարկ ենք համարում նշել, որ Նախագծին կից ներկայացված հիմնավորման մեջ բացակայում են վերոհիշյալ որոշման մեջ փոփոխություն կատարելու անհրաժեշտության վերաբերյալ փաստարկումները: Հետևապես, Նախագծին կից ներկայացված հիմնավորումն այս համատեքստում անհրաժեշտ </w:t>
            </w:r>
            <w:r w:rsidRPr="00BA4298">
              <w:rPr>
                <w:rFonts w:ascii="GHEA Grapalat" w:hAnsi="GHEA Grapalat"/>
                <w:lang w:val="hy-AM"/>
              </w:rPr>
              <w:lastRenderedPageBreak/>
              <w:t xml:space="preserve">է լրամշակել՝ նկատի ունենալով «Նորմատիվ իրավական ակտերի մասին» օրենքի 6-րդ հոդվածի 5-րդ մասի կարգավորումը, որի համաձայն՝ </w:t>
            </w:r>
            <w:r w:rsidRPr="00BA4298">
              <w:rPr>
                <w:rFonts w:ascii="GHEA Grapalat" w:hAnsi="GHEA Grapalat"/>
                <w:i/>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lastRenderedPageBreak/>
              <w:t>Ընդունվել է</w:t>
            </w:r>
          </w:p>
          <w:p w:rsidR="00BA4298" w:rsidRDefault="00BA4298" w:rsidP="00D97EAB">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3. Նախագծի 1-ին կետի 1-ին ենթակետում «հավելված» բառն անհրաժեշտ է փոխարինել «հավելվածի» բառով:</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 xml:space="preserve">4. Նախագծի 1-ին կետի 1-ին ենթակետում պարբերությունների համարակալումը տեքստից անհրաժեշտ է բաժանել միջակետով՝ նկատի ունենալով </w:t>
            </w:r>
            <w:r w:rsidRPr="00BA4298">
              <w:rPr>
                <w:rFonts w:ascii="GHEA Grapalat" w:hAnsi="GHEA Grapalat"/>
                <w:b/>
                <w:bCs/>
                <w:lang w:val="hy-AM"/>
              </w:rPr>
              <w:t xml:space="preserve">«Նորմատիվ իրավական ակտերի մասին» օրենքի 14-րդ հոդվածի 5-րդ մասի պահանջը, որի համաձայն՝ </w:t>
            </w:r>
            <w:r w:rsidRPr="00BA4298">
              <w:rPr>
                <w:rFonts w:ascii="GHEA Grapalat" w:hAnsi="GHEA Grapalat"/>
                <w:i/>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w:t>
            </w:r>
            <w:r w:rsidRPr="00BA4298">
              <w:rPr>
                <w:rFonts w:ascii="GHEA Grapalat" w:hAnsi="GHEA Grapalat"/>
                <w:b/>
                <w:i/>
                <w:lang w:val="hy-AM"/>
              </w:rPr>
              <w:t>Պարբերությունները համարակալվում են հայերենի այբուբենի փոքրատառերով, որոնք տեքստից բաժանվում են միջակետով</w:t>
            </w:r>
            <w:r w:rsidRPr="00BA4298">
              <w:rPr>
                <w:rFonts w:ascii="GHEA Grapalat" w:hAnsi="GHEA Grapalat"/>
                <w:i/>
                <w:lang w:val="hy-AM"/>
              </w:rPr>
              <w:t>:</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Միաժամանակ, Նախագծի 1-ին կետի 1-ին ենթակետի ա. և բ. պարբերություններում նախատեսված նախադասությունների վերջում անհրաժեշտ է դնել վերջակետ:</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D97EAB">
              <w:rPr>
                <w:rFonts w:ascii="GHEA Grapalat" w:hAnsi="GHEA Grapalat"/>
                <w:lang w:val="hy-AM"/>
              </w:rPr>
              <w:t xml:space="preserve">5. Նախագծի 2-րդ կետի 2-րդ ենթակետում «նախադասությունը» բառն անհրաժեշտ է փոխարինել «բառերը» բառով, իսկ «նախադասությամբ» բառը՝ «բառերով» բառով՝ նկատի ունենալով </w:t>
            </w:r>
            <w:r w:rsidRPr="00D97EAB">
              <w:rPr>
                <w:rFonts w:ascii="GHEA Grapalat" w:hAnsi="GHEA Grapalat"/>
                <w:b/>
                <w:bCs/>
                <w:lang w:val="hy-AM"/>
              </w:rPr>
              <w:t>«Նորմատիվ իրավական ակտերի մասին» օրենքի 33-րդ հոդվածի պահանջները</w:t>
            </w:r>
            <w:r w:rsidRPr="00D97EAB">
              <w:rPr>
                <w:rFonts w:ascii="GHEA Grapalat" w:hAnsi="GHEA Grapalat"/>
                <w:lang w:val="hy-AM"/>
              </w:rPr>
              <w:t>:</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D97EAB">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lastRenderedPageBreak/>
              <w:t xml:space="preserve">6. Նախագծի 2-րդ կետի 3-րդ ենթակետով նախատեսված կարգավորումն անհրաժեշտ է համապատասխանեցնել Նախագծի 2-րդ կետի 1-ին ենթակետի դրույթին, քանի որ,  դրանով կատարվող փոփոխության համաձայն, վերնագրում խոսք է գնում </w:t>
            </w:r>
            <w:r w:rsidRPr="00BA4298">
              <w:rPr>
                <w:rFonts w:ascii="GHEA Grapalat" w:hAnsi="GHEA Grapalat"/>
                <w:b/>
                <w:i/>
                <w:lang w:val="hy-AM"/>
              </w:rPr>
              <w:t xml:space="preserve">խաղերի կազմակերպչի, այլ ոչ թե խաղերի կազմակերպման լիցենզիա ստացած անձանց կողմից </w:t>
            </w:r>
            <w:r w:rsidRPr="00BA4298">
              <w:rPr>
                <w:rFonts w:ascii="GHEA Grapalat" w:hAnsi="GHEA Grapalat"/>
                <w:lang w:val="hy-AM"/>
              </w:rPr>
              <w:t xml:space="preserve">հաշվետվություն ներկայացնելու մասին, ինչպես նաև վերնագրում նախատեսված է </w:t>
            </w:r>
            <w:r w:rsidRPr="00BA4298">
              <w:rPr>
                <w:rFonts w:ascii="GHEA Grapalat" w:hAnsi="GHEA Grapalat"/>
                <w:b/>
                <w:i/>
                <w:lang w:val="hy-AM"/>
              </w:rPr>
              <w:t>հաշվետվության ներկայացման ժամկետների և բովանդակության մասին</w:t>
            </w:r>
            <w:r w:rsidRPr="00BA4298">
              <w:rPr>
                <w:rFonts w:ascii="GHEA Grapalat" w:hAnsi="GHEA Grapalat"/>
                <w:lang w:val="hy-AM"/>
              </w:rPr>
              <w:t xml:space="preserve">, մինչդեռ դրանց վերաբերյալ դրույթներ առկա չեն: Սույն դիտողությունը բխում է </w:t>
            </w:r>
            <w:r w:rsidRPr="00BA4298">
              <w:rPr>
                <w:rFonts w:ascii="GHEA Grapalat" w:hAnsi="GHEA Grapalat"/>
                <w:b/>
                <w:bCs/>
                <w:lang w:val="hy-AM"/>
              </w:rPr>
              <w:t xml:space="preserve">«Նորմատիվ իրավական ակտերի մասին» օրենքի 12-րդ հոդվածի 1-ին մասի պահանջից, որի համաձայն՝ </w:t>
            </w:r>
            <w:r w:rsidRPr="00BA4298">
              <w:rPr>
                <w:rFonts w:ascii="Calibri" w:hAnsi="Calibri" w:cs="Calibri"/>
                <w:lang w:val="hy-AM"/>
              </w:rPr>
              <w:t> </w:t>
            </w:r>
            <w:r w:rsidRPr="00BA4298">
              <w:rPr>
                <w:rFonts w:ascii="GHEA Grapalat" w:hAnsi="GHEA Grapalat"/>
                <w:i/>
                <w:lang w:val="hy-AM"/>
              </w:rPr>
              <w:t>նորմատիվ իրավական ակտը ունենում է վերնագիր, որը համապատասխանում է նորմատիվ իրավական ակտի բովանդակությանը:</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Նույն դիտողությունը վերաբերում է նաև Նախագծի 2-րդ կետի 5-րդ ենթակետին:</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Միաժամանակ, Նախագծի</w:t>
            </w:r>
            <w:r w:rsidRPr="00BA4298">
              <w:rPr>
                <w:rFonts w:ascii="GHEA Grapalat" w:hAnsi="GHEA Grapalat"/>
                <w:i/>
                <w:lang w:val="hy-AM"/>
              </w:rPr>
              <w:t xml:space="preserve"> </w:t>
            </w:r>
            <w:r w:rsidRPr="00BA4298">
              <w:rPr>
                <w:rFonts w:ascii="GHEA Grapalat" w:hAnsi="GHEA Grapalat"/>
                <w:lang w:val="hy-AM"/>
              </w:rPr>
              <w:t>2-րդ կետի 3-րդ ենթակետում «Ինտերնետ» բառից առաջ անհրաժեշտ է լրացնել «1. Հաստատել» բառերը:</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D97EAB">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7. Նախագծի</w:t>
            </w:r>
            <w:r w:rsidRPr="00BA4298">
              <w:rPr>
                <w:rFonts w:ascii="GHEA Grapalat" w:hAnsi="GHEA Grapalat"/>
                <w:i/>
                <w:lang w:val="hy-AM"/>
              </w:rPr>
              <w:t xml:space="preserve"> </w:t>
            </w:r>
            <w:r w:rsidRPr="00BA4298">
              <w:rPr>
                <w:rFonts w:ascii="GHEA Grapalat" w:hAnsi="GHEA Grapalat"/>
                <w:lang w:val="hy-AM"/>
              </w:rPr>
              <w:t>2-րդ կետի 4-րդ ենթակետն անհրաժեշտ է շարադրել հետևյալ խմբագրությամբ՝</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«4</w:t>
            </w:r>
            <w:r w:rsidRPr="00BA4298">
              <w:rPr>
                <w:rFonts w:ascii="GHEA Grapalat" w:hAnsi="GHEA Grapalat"/>
                <w:bCs/>
                <w:lang w:val="hy-AM"/>
              </w:rPr>
              <w:t xml:space="preserve">) Որոշման N 1 հավելվածի վերնագիրը շարադրել հետևյալ խմբագրությամբ՝ </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bCs/>
                <w:lang w:val="hy-AM"/>
              </w:rPr>
            </w:pPr>
            <w:r w:rsidRPr="00BA4298">
              <w:rPr>
                <w:rFonts w:ascii="GHEA Grapalat" w:hAnsi="GHEA Grapalat"/>
                <w:lang w:val="hy-AM"/>
              </w:rPr>
              <w:t>«</w:t>
            </w:r>
            <w:r w:rsidRPr="00BA4298">
              <w:rPr>
                <w:rFonts w:ascii="GHEA Grapalat" w:hAnsi="GHEA Grapalat"/>
                <w:bCs/>
                <w:lang w:val="hy-AM"/>
              </w:rPr>
              <w:t>ԿԱՐԳ</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bCs/>
                <w:lang w:val="hy-AM"/>
              </w:rPr>
              <w:t>ԻՆՏԵՐՆԵՏ ՇԱՀՈՒՄՈՎ ԽԱՂԵՐԻ ԿԱԶՄԱԿԵՐՊՉԻ ԿՈՂՄԻՑ ՀԱՅԱՍՏԱՆԻ ՀԱՆՐԱՊԵՏՈՒԹՅԱՆ</w:t>
            </w:r>
            <w:r w:rsidRPr="00BA4298">
              <w:rPr>
                <w:rFonts w:ascii="Calibri" w:hAnsi="Calibri" w:cs="Calibri"/>
                <w:bCs/>
                <w:lang w:val="hy-AM"/>
              </w:rPr>
              <w:t> </w:t>
            </w:r>
            <w:r w:rsidRPr="00BA4298">
              <w:rPr>
                <w:rFonts w:ascii="GHEA Grapalat" w:hAnsi="GHEA Grapalat"/>
                <w:bCs/>
                <w:lang w:val="hy-AM"/>
              </w:rPr>
              <w:t>ՊԵՏԱԿԱՆ ԵԿԱՄՈՒՏՆԵՐԻ ԿՈՄԻՏԵ</w:t>
            </w:r>
            <w:r w:rsidRPr="00BA4298">
              <w:rPr>
                <w:rFonts w:ascii="Calibri" w:hAnsi="Calibri" w:cs="Calibri"/>
                <w:bCs/>
                <w:lang w:val="hy-AM"/>
              </w:rPr>
              <w:t> </w:t>
            </w:r>
            <w:r w:rsidRPr="00BA4298">
              <w:rPr>
                <w:rFonts w:ascii="GHEA Grapalat" w:hAnsi="GHEA Grapalat"/>
                <w:bCs/>
                <w:lang w:val="hy-AM"/>
              </w:rPr>
              <w:t>ՖԻՆԱՆՍԱԿԱՆ ՀՈՍՔԵՐԻ ՄԱՍԻՆ ԱՄՍԱԿԱՆ ՀԱՇՎԵՏՎՈՒԹՅՈՒՆ ՆԵՐԿԱՅԱՑՆԵԼՈՒ»</w:t>
            </w:r>
            <w:r w:rsidRPr="00BA4298">
              <w:rPr>
                <w:rFonts w:ascii="GHEA Grapalat" w:hAnsi="GHEA Grapalat"/>
                <w:lang w:val="hy-AM"/>
              </w:rPr>
              <w:t>:</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D97EAB">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8. Նախագծի</w:t>
            </w:r>
            <w:r w:rsidRPr="00BA4298">
              <w:rPr>
                <w:rFonts w:ascii="GHEA Grapalat" w:hAnsi="GHEA Grapalat"/>
                <w:i/>
                <w:lang w:val="hy-AM"/>
              </w:rPr>
              <w:t xml:space="preserve"> </w:t>
            </w:r>
            <w:r w:rsidRPr="00BA4298">
              <w:rPr>
                <w:rFonts w:ascii="GHEA Grapalat" w:hAnsi="GHEA Grapalat"/>
                <w:lang w:val="hy-AM"/>
              </w:rPr>
              <w:t>2-րդ կետի 5-րդ ենթակետում «1-ին կետի 1-ին ենթակետը» բառերն անհրաժեշտ է փոխարինել «N 1 հավելվածի 1-ին կետը» բառերով, իսկ «Սույն» բառից առաջ լրացնել «1.» թիվը:</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9. Նախագծի</w:t>
            </w:r>
            <w:r w:rsidRPr="00BA4298">
              <w:rPr>
                <w:rFonts w:ascii="GHEA Grapalat" w:hAnsi="GHEA Grapalat"/>
                <w:i/>
                <w:lang w:val="hy-AM"/>
              </w:rPr>
              <w:t xml:space="preserve"> </w:t>
            </w:r>
            <w:r w:rsidRPr="00BA4298">
              <w:rPr>
                <w:rFonts w:ascii="GHEA Grapalat" w:hAnsi="GHEA Grapalat"/>
                <w:lang w:val="hy-AM"/>
              </w:rPr>
              <w:t>2-րդ կետի 7-րդ ենթակետն անհրաժեշտ է շարադրել հետևյալ խմբագրությամբ՝</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w:t>
            </w:r>
            <w:r w:rsidRPr="00BA4298">
              <w:rPr>
                <w:rFonts w:ascii="GHEA Grapalat" w:hAnsi="GHEA Grapalat"/>
                <w:bCs/>
                <w:lang w:val="hy-AM"/>
              </w:rPr>
              <w:t xml:space="preserve">7) Որոշման N 2 հավելվածի վերնագիրը շարադրել հետևյալ խմբագրությամբ՝ </w:t>
            </w:r>
          </w:p>
          <w:p w:rsidR="00BA4298" w:rsidRPr="00BA4298" w:rsidRDefault="00BA4298" w:rsidP="00BA4298">
            <w:pPr>
              <w:shd w:val="clear" w:color="auto" w:fill="FFFFFF"/>
              <w:tabs>
                <w:tab w:val="left" w:pos="555"/>
                <w:tab w:val="left" w:pos="709"/>
                <w:tab w:val="left" w:pos="993"/>
              </w:tabs>
              <w:ind w:left="93" w:right="132" w:firstLine="320"/>
              <w:jc w:val="center"/>
              <w:rPr>
                <w:rFonts w:ascii="GHEA Grapalat" w:hAnsi="GHEA Grapalat"/>
                <w:lang w:val="hy-AM"/>
              </w:rPr>
            </w:pPr>
            <w:r w:rsidRPr="00BA4298">
              <w:rPr>
                <w:rFonts w:ascii="GHEA Grapalat" w:hAnsi="GHEA Grapalat"/>
                <w:lang w:val="hy-AM"/>
              </w:rPr>
              <w:t>«</w:t>
            </w:r>
            <w:r w:rsidRPr="00BA4298">
              <w:rPr>
                <w:rFonts w:ascii="GHEA Grapalat" w:hAnsi="GHEA Grapalat"/>
                <w:bCs/>
                <w:lang w:val="hy-AM"/>
              </w:rPr>
              <w:t>ՀԱՇՎԵՏՎՈՒԹՅՈՒՆ</w:t>
            </w:r>
          </w:p>
          <w:p w:rsidR="00BA4298" w:rsidRPr="00BA4298" w:rsidRDefault="00BA4298" w:rsidP="00BA4298">
            <w:pPr>
              <w:shd w:val="clear" w:color="auto" w:fill="FFFFFF"/>
              <w:tabs>
                <w:tab w:val="left" w:pos="555"/>
                <w:tab w:val="left" w:pos="709"/>
                <w:tab w:val="left" w:pos="993"/>
              </w:tabs>
              <w:ind w:left="93" w:right="132" w:firstLine="320"/>
              <w:jc w:val="center"/>
              <w:rPr>
                <w:rFonts w:ascii="GHEA Grapalat" w:hAnsi="GHEA Grapalat"/>
                <w:bCs/>
                <w:lang w:val="hy-AM"/>
              </w:rPr>
            </w:pPr>
            <w:r w:rsidRPr="00BA4298">
              <w:rPr>
                <w:rFonts w:ascii="GHEA Grapalat" w:hAnsi="GHEA Grapalat"/>
                <w:bCs/>
                <w:lang w:val="hy-AM"/>
              </w:rPr>
              <w:lastRenderedPageBreak/>
              <w:t>ԻՆՏԵՐՆԵՏ ՇԱՀՈՒՄՈՎ ԽԱՂԵՐԻ ԿԱԶՄԱԿԵՐՊՉԻ ԿՈՂՄԻՑ ՀԱՅԱՍՏԱՆԻ ՀԱՆՐԱՊԵՏՈՒԹՅԱՆ</w:t>
            </w:r>
            <w:r w:rsidRPr="00BA4298">
              <w:rPr>
                <w:rFonts w:ascii="Calibri" w:hAnsi="Calibri" w:cs="Calibri"/>
                <w:bCs/>
                <w:lang w:val="hy-AM"/>
              </w:rPr>
              <w:t> </w:t>
            </w:r>
            <w:r w:rsidRPr="00BA4298">
              <w:rPr>
                <w:rFonts w:ascii="GHEA Grapalat" w:hAnsi="GHEA Grapalat"/>
                <w:bCs/>
                <w:lang w:val="hy-AM"/>
              </w:rPr>
              <w:t>ՊԵՏԱԿԱՆ ԵԿԱՄՈՒՏՆԵՐԻ ԿՈՄԻՏԵ</w:t>
            </w:r>
            <w:r w:rsidRPr="00BA4298">
              <w:rPr>
                <w:rFonts w:ascii="Calibri" w:hAnsi="Calibri" w:cs="Calibri"/>
                <w:bCs/>
                <w:lang w:val="hy-AM"/>
              </w:rPr>
              <w:t> </w:t>
            </w:r>
            <w:r w:rsidRPr="00BA4298">
              <w:rPr>
                <w:rFonts w:ascii="GHEA Grapalat" w:hAnsi="GHEA Grapalat"/>
                <w:bCs/>
                <w:lang w:val="hy-AM"/>
              </w:rPr>
              <w:t>ՖԻՆԱՆՍԱԿԱՆ ՀՈՍՔԵՐԻ ՄԱՍԻՆ ԱՄՍԱԿԱՆ ՆԵՐԿԱՅԱՑՎՈՂ»:</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lastRenderedPageBreak/>
              <w:t>Ընդունվել է</w:t>
            </w:r>
          </w:p>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bCs/>
                <w:lang w:val="hy-AM"/>
              </w:rPr>
              <w:t xml:space="preserve">10. Նախագծում կետերի համարակալման հերթականությունն անհրաժեշտ է շտկել՝ </w:t>
            </w:r>
            <w:r w:rsidRPr="00BA4298">
              <w:rPr>
                <w:rFonts w:ascii="GHEA Grapalat" w:hAnsi="GHEA Grapalat"/>
                <w:lang w:val="hy-AM"/>
              </w:rPr>
              <w:t xml:space="preserve">նկատի ունենալով «Նորմատիվ իրավական ակտերի մասին» օրենքի 14-րդ հոդվածի 5-րդ մասի դրույթները, որոնց համաձայն՝ </w:t>
            </w:r>
            <w:r w:rsidRPr="00BA4298">
              <w:rPr>
                <w:rFonts w:ascii="GHEA Grapalat" w:hAnsi="GHEA Grapalat"/>
                <w:i/>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lang w:val="hy-AM"/>
              </w:rPr>
              <w:t>11. Նախագծի 4-րդ կետի կարգավորումն անհրաժեշտ է համապատասխանեցնել «Նորմատիվ իրավական ակտերի մասին» օրենքի 23-րդ հոդվածի 1-ին մասի պահանջին, մասնավորապես՝ «օրը» բառը փոխարինել «օրվանից» բառով:</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r w:rsidR="00BA4298" w:rsidRPr="00BD3E08" w:rsidTr="00467237">
        <w:trPr>
          <w:trHeight w:val="1124"/>
          <w:tblCellSpacing w:w="0" w:type="dxa"/>
          <w:jc w:val="center"/>
        </w:trPr>
        <w:tc>
          <w:tcPr>
            <w:tcW w:w="9073" w:type="dxa"/>
            <w:tcBorders>
              <w:top w:val="outset" w:sz="6" w:space="0" w:color="auto"/>
              <w:left w:val="outset" w:sz="6" w:space="0" w:color="auto"/>
              <w:bottom w:val="outset" w:sz="6" w:space="0" w:color="auto"/>
              <w:right w:val="outset" w:sz="6" w:space="0" w:color="auto"/>
            </w:tcBorders>
            <w:shd w:val="clear" w:color="auto" w:fill="auto"/>
            <w:vAlign w:val="center"/>
          </w:tcPr>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i/>
                <w:lang w:val="hy-AM"/>
              </w:rPr>
            </w:pPr>
            <w:r w:rsidRPr="00BA4298">
              <w:rPr>
                <w:rFonts w:ascii="GHEA Grapalat" w:hAnsi="GHEA Grapalat"/>
                <w:lang w:val="hy-AM"/>
              </w:rPr>
              <w:t>12. Նախագծի վերաբերյալ հարկ ենք համարում նշել նաև, որ Նախագիծը</w:t>
            </w:r>
            <w:r w:rsidRPr="00BA4298">
              <w:rPr>
                <w:rFonts w:ascii="GHEA Grapalat" w:hAnsi="GHEA Grapalat"/>
                <w:i/>
                <w:lang w:val="hy-AM"/>
              </w:rPr>
              <w:t xml:space="preserve"> </w:t>
            </w:r>
            <w:r w:rsidRPr="00BA4298">
              <w:rPr>
                <w:rFonts w:ascii="GHEA Grapalat" w:hAnsi="GHEA Grapalat"/>
                <w:lang w:val="hy-AM"/>
              </w:rPr>
              <w:t xml:space="preserve">պետական-իրավական փորձաքննության ներկայացնելիս անհրաժեշտ է պահպանել ՀՀ կառավարության 2021 թվականի փետրվարի 25-ի N 252-Լ որոշմամբ հաստատված աշխատակարգի 15-րդ և 17-րդ կետերի պահանջները, որոնց համաձայն՝ </w:t>
            </w:r>
            <w:r w:rsidRPr="00BA4298">
              <w:rPr>
                <w:rFonts w:ascii="GHEA Grapalat" w:hAnsi="GHEA Grapalat"/>
                <w:b/>
                <w:i/>
                <w:lang w:val="hy-AM"/>
              </w:rPr>
              <w:t>նախագծերը նախապես կարծիքի են ուղարկվում շահագրգիռ մարմիններին նախագիծը ներկայացնողի կողմից:</w:t>
            </w:r>
            <w:r w:rsidRPr="00BA4298">
              <w:rPr>
                <w:rFonts w:ascii="Calibri" w:hAnsi="Calibri" w:cs="Calibri"/>
                <w:i/>
                <w:lang w:val="hy-AM"/>
              </w:rPr>
              <w:t> </w:t>
            </w:r>
          </w:p>
          <w:p w:rsidR="00BA4298" w:rsidRPr="00BA4298" w:rsidRDefault="00BA4298" w:rsidP="00BA4298">
            <w:pPr>
              <w:shd w:val="clear" w:color="auto" w:fill="FFFFFF"/>
              <w:tabs>
                <w:tab w:val="left" w:pos="555"/>
                <w:tab w:val="left" w:pos="709"/>
                <w:tab w:val="left" w:pos="993"/>
              </w:tabs>
              <w:ind w:left="93" w:right="132" w:firstLine="320"/>
              <w:jc w:val="both"/>
              <w:rPr>
                <w:rFonts w:ascii="GHEA Grapalat" w:hAnsi="GHEA Grapalat"/>
                <w:lang w:val="hy-AM"/>
              </w:rPr>
            </w:pPr>
            <w:r w:rsidRPr="00BA4298">
              <w:rPr>
                <w:rFonts w:ascii="GHEA Grapalat" w:hAnsi="GHEA Grapalat"/>
                <w:i/>
                <w:lang w:val="hy-AM"/>
              </w:rPr>
              <w:t xml:space="preserve">Եթե նախագիծը «Նորմատիվ իրավական ակտերի մասին» Հայաստանի Հանրապետության օրենքի համաձայն ենթակա է պետական-իրավական փորձաքննության, </w:t>
            </w:r>
            <w:r w:rsidRPr="00BA4298">
              <w:rPr>
                <w:rFonts w:ascii="GHEA Grapalat" w:hAnsi="GHEA Grapalat"/>
                <w:b/>
                <w:i/>
                <w:lang w:val="hy-AM"/>
              </w:rPr>
              <w:t>ապա այլ մարմինների կարծիքներն ամփոփելուց հետո նախագծի վերջնական տարբերակը ուղարկվում է արդարադատության նախարարություն</w:t>
            </w:r>
            <w:r w:rsidRPr="00BA4298">
              <w:rPr>
                <w:rFonts w:ascii="GHEA Grapalat" w:hAnsi="GHEA Grapalat"/>
                <w:i/>
                <w:lang w:val="hy-AM"/>
              </w:rPr>
              <w:t>, որը պետական-իրավական փորձաքննության եզրակացություն է տալիս այդ օրենքով սահմանված ժամկետներում:</w:t>
            </w:r>
          </w:p>
        </w:tc>
        <w:tc>
          <w:tcPr>
            <w:tcW w:w="6634" w:type="dxa"/>
            <w:tcBorders>
              <w:top w:val="outset" w:sz="6" w:space="0" w:color="auto"/>
              <w:left w:val="outset" w:sz="6" w:space="0" w:color="auto"/>
              <w:bottom w:val="outset" w:sz="6" w:space="0" w:color="auto"/>
              <w:right w:val="outset" w:sz="6" w:space="0" w:color="auto"/>
            </w:tcBorders>
            <w:shd w:val="clear" w:color="auto" w:fill="auto"/>
          </w:tcPr>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Ընդունվել է</w:t>
            </w:r>
          </w:p>
          <w:p w:rsidR="00BA4298" w:rsidRDefault="00BA4298" w:rsidP="00BA4298">
            <w:pPr>
              <w:ind w:left="127" w:right="166" w:firstLine="283"/>
              <w:jc w:val="center"/>
              <w:rPr>
                <w:rFonts w:ascii="GHEA Grapalat" w:hAnsi="GHEA Grapalat"/>
                <w:color w:val="000000"/>
                <w:lang w:val="hy-AM"/>
              </w:rPr>
            </w:pPr>
            <w:r>
              <w:rPr>
                <w:rFonts w:ascii="GHEA Grapalat" w:hAnsi="GHEA Grapalat"/>
                <w:color w:val="000000"/>
                <w:lang w:val="hy-AM"/>
              </w:rPr>
              <w:t>Կ</w:t>
            </w:r>
            <w:r w:rsidRPr="00BA4298">
              <w:rPr>
                <w:rFonts w:ascii="GHEA Grapalat" w:hAnsi="GHEA Grapalat"/>
                <w:color w:val="000000"/>
                <w:lang w:val="hy-AM"/>
              </w:rPr>
              <w:t>ատարվել է համապատասխան փոփոխություն</w:t>
            </w:r>
          </w:p>
        </w:tc>
      </w:tr>
    </w:tbl>
    <w:p w:rsidR="00FF2591" w:rsidRPr="00FF2591" w:rsidRDefault="00FF2591" w:rsidP="00993BC7">
      <w:pPr>
        <w:jc w:val="both"/>
        <w:rPr>
          <w:rFonts w:ascii="GHEA Grapalat" w:hAnsi="GHEA Grapalat" w:cs="IRTEK Courier"/>
          <w:lang w:val="hy-AM"/>
        </w:rPr>
      </w:pPr>
    </w:p>
    <w:sectPr w:rsidR="00FF2591" w:rsidRPr="00FF2591" w:rsidSect="00227E5F">
      <w:pgSz w:w="16838" w:h="11906" w:orient="landscape" w:code="9"/>
      <w:pgMar w:top="709"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26012"/>
    <w:multiLevelType w:val="hybridMultilevel"/>
    <w:tmpl w:val="C750BD8E"/>
    <w:lvl w:ilvl="0" w:tplc="0409000F">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FA9538F"/>
    <w:multiLevelType w:val="hybridMultilevel"/>
    <w:tmpl w:val="ABB4B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CB3353"/>
    <w:multiLevelType w:val="hybridMultilevel"/>
    <w:tmpl w:val="487C15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3C195683"/>
    <w:multiLevelType w:val="hybridMultilevel"/>
    <w:tmpl w:val="7F3C97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5DEF62CE"/>
    <w:multiLevelType w:val="hybridMultilevel"/>
    <w:tmpl w:val="22463D92"/>
    <w:lvl w:ilvl="0" w:tplc="47DAC2CE">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A28B7"/>
    <w:multiLevelType w:val="hybridMultilevel"/>
    <w:tmpl w:val="21588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6A04A3"/>
    <w:multiLevelType w:val="hybridMultilevel"/>
    <w:tmpl w:val="0EA4E7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2FD1816"/>
    <w:multiLevelType w:val="hybridMultilevel"/>
    <w:tmpl w:val="A7366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A813AC"/>
    <w:multiLevelType w:val="hybridMultilevel"/>
    <w:tmpl w:val="90E88FE6"/>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E5901E5"/>
    <w:multiLevelType w:val="hybridMultilevel"/>
    <w:tmpl w:val="19ECF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0"/>
  </w:num>
  <w:num w:numId="5">
    <w:abstractNumId w:val="8"/>
  </w:num>
  <w:num w:numId="6">
    <w:abstractNumId w:val="1"/>
  </w:num>
  <w:num w:numId="7">
    <w:abstractNumId w:val="4"/>
  </w:num>
  <w:num w:numId="8">
    <w:abstractNumId w:val="9"/>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AED"/>
    <w:rsid w:val="0002103D"/>
    <w:rsid w:val="0003022A"/>
    <w:rsid w:val="00040327"/>
    <w:rsid w:val="00044204"/>
    <w:rsid w:val="00045BF3"/>
    <w:rsid w:val="00070EB9"/>
    <w:rsid w:val="000733B7"/>
    <w:rsid w:val="000855C8"/>
    <w:rsid w:val="00092FA3"/>
    <w:rsid w:val="00096346"/>
    <w:rsid w:val="0009681B"/>
    <w:rsid w:val="000C1207"/>
    <w:rsid w:val="000C4CE6"/>
    <w:rsid w:val="000D093C"/>
    <w:rsid w:val="000D3F88"/>
    <w:rsid w:val="000F113B"/>
    <w:rsid w:val="000F351B"/>
    <w:rsid w:val="000F5F23"/>
    <w:rsid w:val="000F6C9E"/>
    <w:rsid w:val="000F78C8"/>
    <w:rsid w:val="00100612"/>
    <w:rsid w:val="001123A8"/>
    <w:rsid w:val="00115622"/>
    <w:rsid w:val="001206D5"/>
    <w:rsid w:val="00124836"/>
    <w:rsid w:val="00140D36"/>
    <w:rsid w:val="001420A4"/>
    <w:rsid w:val="00146B0E"/>
    <w:rsid w:val="001555CB"/>
    <w:rsid w:val="00164143"/>
    <w:rsid w:val="001835D8"/>
    <w:rsid w:val="00187B64"/>
    <w:rsid w:val="001962A8"/>
    <w:rsid w:val="00197A0A"/>
    <w:rsid w:val="001B2FCF"/>
    <w:rsid w:val="001B4411"/>
    <w:rsid w:val="001B600A"/>
    <w:rsid w:val="001D4AA0"/>
    <w:rsid w:val="001D53EB"/>
    <w:rsid w:val="001D7503"/>
    <w:rsid w:val="001E33BD"/>
    <w:rsid w:val="001F2280"/>
    <w:rsid w:val="00214B66"/>
    <w:rsid w:val="00224270"/>
    <w:rsid w:val="00227E5F"/>
    <w:rsid w:val="0023565B"/>
    <w:rsid w:val="00244347"/>
    <w:rsid w:val="00252966"/>
    <w:rsid w:val="002613D1"/>
    <w:rsid w:val="002619D4"/>
    <w:rsid w:val="0027027C"/>
    <w:rsid w:val="00271556"/>
    <w:rsid w:val="002776C0"/>
    <w:rsid w:val="0028166D"/>
    <w:rsid w:val="00290B9D"/>
    <w:rsid w:val="002947AA"/>
    <w:rsid w:val="002A240B"/>
    <w:rsid w:val="002A593D"/>
    <w:rsid w:val="002B0B79"/>
    <w:rsid w:val="002B7988"/>
    <w:rsid w:val="002C0C4A"/>
    <w:rsid w:val="002C3573"/>
    <w:rsid w:val="002D10E4"/>
    <w:rsid w:val="002E36BA"/>
    <w:rsid w:val="00305D99"/>
    <w:rsid w:val="00312A5E"/>
    <w:rsid w:val="00312D14"/>
    <w:rsid w:val="00331B45"/>
    <w:rsid w:val="00346ED3"/>
    <w:rsid w:val="003510E1"/>
    <w:rsid w:val="0035614D"/>
    <w:rsid w:val="00356278"/>
    <w:rsid w:val="0036079C"/>
    <w:rsid w:val="00364C0B"/>
    <w:rsid w:val="00371103"/>
    <w:rsid w:val="00383ECD"/>
    <w:rsid w:val="003950C1"/>
    <w:rsid w:val="003A06D7"/>
    <w:rsid w:val="003A64E6"/>
    <w:rsid w:val="003B78DD"/>
    <w:rsid w:val="003C031A"/>
    <w:rsid w:val="003D4279"/>
    <w:rsid w:val="003D4FC4"/>
    <w:rsid w:val="003E0CFF"/>
    <w:rsid w:val="003E5478"/>
    <w:rsid w:val="003F72DE"/>
    <w:rsid w:val="00401083"/>
    <w:rsid w:val="004200C4"/>
    <w:rsid w:val="00421CBC"/>
    <w:rsid w:val="004308A8"/>
    <w:rsid w:val="00431078"/>
    <w:rsid w:val="0044064A"/>
    <w:rsid w:val="00462E39"/>
    <w:rsid w:val="00473FA8"/>
    <w:rsid w:val="004750AD"/>
    <w:rsid w:val="004B3E0D"/>
    <w:rsid w:val="004C6E3A"/>
    <w:rsid w:val="004D1F57"/>
    <w:rsid w:val="004E28E8"/>
    <w:rsid w:val="004E48AF"/>
    <w:rsid w:val="00517CD9"/>
    <w:rsid w:val="00521028"/>
    <w:rsid w:val="00522779"/>
    <w:rsid w:val="0054428C"/>
    <w:rsid w:val="00545BAC"/>
    <w:rsid w:val="0054769B"/>
    <w:rsid w:val="00563ADD"/>
    <w:rsid w:val="00567C53"/>
    <w:rsid w:val="005727AE"/>
    <w:rsid w:val="005B2D29"/>
    <w:rsid w:val="005E3698"/>
    <w:rsid w:val="005E4E1F"/>
    <w:rsid w:val="0061429A"/>
    <w:rsid w:val="0061720F"/>
    <w:rsid w:val="0062081E"/>
    <w:rsid w:val="006444A5"/>
    <w:rsid w:val="006460D1"/>
    <w:rsid w:val="006625ED"/>
    <w:rsid w:val="00675CB2"/>
    <w:rsid w:val="00676616"/>
    <w:rsid w:val="00676FBC"/>
    <w:rsid w:val="006A1D98"/>
    <w:rsid w:val="006C0709"/>
    <w:rsid w:val="00707C27"/>
    <w:rsid w:val="00711072"/>
    <w:rsid w:val="00712924"/>
    <w:rsid w:val="00721BC9"/>
    <w:rsid w:val="0072629B"/>
    <w:rsid w:val="00743913"/>
    <w:rsid w:val="00755590"/>
    <w:rsid w:val="00762619"/>
    <w:rsid w:val="00764673"/>
    <w:rsid w:val="00772D99"/>
    <w:rsid w:val="0078369A"/>
    <w:rsid w:val="00797F02"/>
    <w:rsid w:val="007B7829"/>
    <w:rsid w:val="007C4400"/>
    <w:rsid w:val="007D1D5E"/>
    <w:rsid w:val="007D3205"/>
    <w:rsid w:val="007D3968"/>
    <w:rsid w:val="007D6D95"/>
    <w:rsid w:val="007E0751"/>
    <w:rsid w:val="007E1DE0"/>
    <w:rsid w:val="00803759"/>
    <w:rsid w:val="00810B53"/>
    <w:rsid w:val="00815F49"/>
    <w:rsid w:val="0081696D"/>
    <w:rsid w:val="00817D96"/>
    <w:rsid w:val="00824C0A"/>
    <w:rsid w:val="008341AA"/>
    <w:rsid w:val="00842C86"/>
    <w:rsid w:val="0085346D"/>
    <w:rsid w:val="00862558"/>
    <w:rsid w:val="0087309C"/>
    <w:rsid w:val="00874342"/>
    <w:rsid w:val="00890A23"/>
    <w:rsid w:val="008C5FCA"/>
    <w:rsid w:val="008D14A8"/>
    <w:rsid w:val="008F39BC"/>
    <w:rsid w:val="00926C46"/>
    <w:rsid w:val="00940CE5"/>
    <w:rsid w:val="00962008"/>
    <w:rsid w:val="00965842"/>
    <w:rsid w:val="00972AF6"/>
    <w:rsid w:val="00983264"/>
    <w:rsid w:val="00984966"/>
    <w:rsid w:val="00990927"/>
    <w:rsid w:val="00993BC7"/>
    <w:rsid w:val="0099608F"/>
    <w:rsid w:val="009A4B0C"/>
    <w:rsid w:val="009A5681"/>
    <w:rsid w:val="009E0FD9"/>
    <w:rsid w:val="009F475B"/>
    <w:rsid w:val="009F4A45"/>
    <w:rsid w:val="00A019AA"/>
    <w:rsid w:val="00A143C1"/>
    <w:rsid w:val="00A2124E"/>
    <w:rsid w:val="00A256F8"/>
    <w:rsid w:val="00A27669"/>
    <w:rsid w:val="00A324F6"/>
    <w:rsid w:val="00A33957"/>
    <w:rsid w:val="00A34C93"/>
    <w:rsid w:val="00A40E1B"/>
    <w:rsid w:val="00A453D9"/>
    <w:rsid w:val="00A45B09"/>
    <w:rsid w:val="00A66907"/>
    <w:rsid w:val="00A73FF2"/>
    <w:rsid w:val="00A80097"/>
    <w:rsid w:val="00A8173F"/>
    <w:rsid w:val="00AA78CF"/>
    <w:rsid w:val="00AB78D2"/>
    <w:rsid w:val="00AC0B23"/>
    <w:rsid w:val="00AD50EF"/>
    <w:rsid w:val="00AE3550"/>
    <w:rsid w:val="00AF0701"/>
    <w:rsid w:val="00AF1415"/>
    <w:rsid w:val="00B00F83"/>
    <w:rsid w:val="00B05524"/>
    <w:rsid w:val="00B15C7D"/>
    <w:rsid w:val="00B24041"/>
    <w:rsid w:val="00B45AED"/>
    <w:rsid w:val="00B65CC8"/>
    <w:rsid w:val="00B67647"/>
    <w:rsid w:val="00B90DFD"/>
    <w:rsid w:val="00B9420B"/>
    <w:rsid w:val="00BA4298"/>
    <w:rsid w:val="00BC56C7"/>
    <w:rsid w:val="00BC6382"/>
    <w:rsid w:val="00BD3E08"/>
    <w:rsid w:val="00BD5558"/>
    <w:rsid w:val="00BE58C5"/>
    <w:rsid w:val="00BE687B"/>
    <w:rsid w:val="00BE6B10"/>
    <w:rsid w:val="00BF2C24"/>
    <w:rsid w:val="00C10395"/>
    <w:rsid w:val="00C3615A"/>
    <w:rsid w:val="00C60576"/>
    <w:rsid w:val="00C60BE5"/>
    <w:rsid w:val="00C83D55"/>
    <w:rsid w:val="00C90863"/>
    <w:rsid w:val="00C93C64"/>
    <w:rsid w:val="00C963E3"/>
    <w:rsid w:val="00CA4452"/>
    <w:rsid w:val="00CA668D"/>
    <w:rsid w:val="00CB68B7"/>
    <w:rsid w:val="00CC127A"/>
    <w:rsid w:val="00CC12F9"/>
    <w:rsid w:val="00CD5D25"/>
    <w:rsid w:val="00CE48F6"/>
    <w:rsid w:val="00CE633C"/>
    <w:rsid w:val="00CE6FE0"/>
    <w:rsid w:val="00D00946"/>
    <w:rsid w:val="00D0265D"/>
    <w:rsid w:val="00D1080D"/>
    <w:rsid w:val="00D2687A"/>
    <w:rsid w:val="00D97EAB"/>
    <w:rsid w:val="00DB29A7"/>
    <w:rsid w:val="00DC05F5"/>
    <w:rsid w:val="00DC408B"/>
    <w:rsid w:val="00DE13C7"/>
    <w:rsid w:val="00DE1A9E"/>
    <w:rsid w:val="00DF5243"/>
    <w:rsid w:val="00E13C94"/>
    <w:rsid w:val="00E221BF"/>
    <w:rsid w:val="00E2390C"/>
    <w:rsid w:val="00E2482A"/>
    <w:rsid w:val="00E25E0C"/>
    <w:rsid w:val="00E4195B"/>
    <w:rsid w:val="00E429F8"/>
    <w:rsid w:val="00E42CB8"/>
    <w:rsid w:val="00E87E16"/>
    <w:rsid w:val="00E903F4"/>
    <w:rsid w:val="00EA1A8D"/>
    <w:rsid w:val="00EB166A"/>
    <w:rsid w:val="00EC275C"/>
    <w:rsid w:val="00EE190D"/>
    <w:rsid w:val="00EE4C69"/>
    <w:rsid w:val="00F043E8"/>
    <w:rsid w:val="00F05C95"/>
    <w:rsid w:val="00F15683"/>
    <w:rsid w:val="00F311EB"/>
    <w:rsid w:val="00F364C4"/>
    <w:rsid w:val="00F435AE"/>
    <w:rsid w:val="00F46344"/>
    <w:rsid w:val="00F75C72"/>
    <w:rsid w:val="00F75F85"/>
    <w:rsid w:val="00F77438"/>
    <w:rsid w:val="00F82131"/>
    <w:rsid w:val="00F93425"/>
    <w:rsid w:val="00F97B64"/>
    <w:rsid w:val="00FA6918"/>
    <w:rsid w:val="00FE0F64"/>
    <w:rsid w:val="00FE67B6"/>
    <w:rsid w:val="00FF2591"/>
    <w:rsid w:val="00FF3A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5C1249"/>
  <w15:docId w15:val="{A0AD93B4-FA30-4122-8097-DF7AC2924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AED"/>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45AED"/>
    <w:pPr>
      <w:ind w:left="1080"/>
    </w:pPr>
    <w:rPr>
      <w:rFonts w:ascii="Times Armenian" w:hAnsi="Times Armenian"/>
    </w:rPr>
  </w:style>
  <w:style w:type="paragraph" w:customStyle="1" w:styleId="Znak">
    <w:name w:val="Znak"/>
    <w:basedOn w:val="Normal"/>
    <w:rsid w:val="00E87E16"/>
    <w:pPr>
      <w:tabs>
        <w:tab w:val="left" w:pos="709"/>
      </w:tabs>
    </w:pPr>
    <w:rPr>
      <w:rFonts w:ascii="Tahoma" w:hAnsi="Tahoma"/>
      <w:lang w:val="pl-PL" w:eastAsia="pl-PL"/>
    </w:rPr>
  </w:style>
  <w:style w:type="paragraph" w:customStyle="1" w:styleId="CharCharCharCharCharCharCharCharCharCharCharChar">
    <w:name w:val="Char Char Char Char Char Char Char Char Char Char Char Char"/>
    <w:basedOn w:val="Normal"/>
    <w:rsid w:val="00271556"/>
    <w:pPr>
      <w:spacing w:after="160" w:line="240" w:lineRule="exact"/>
    </w:pPr>
    <w:rPr>
      <w:rFonts w:ascii="Arial" w:hAnsi="Arial" w:cs="Arial"/>
      <w:sz w:val="20"/>
      <w:szCs w:val="20"/>
    </w:rPr>
  </w:style>
  <w:style w:type="paragraph" w:customStyle="1" w:styleId="DefaultParagraphFontParaChar">
    <w:name w:val="Default Paragraph Font Para Char"/>
    <w:basedOn w:val="Normal"/>
    <w:locked/>
    <w:rsid w:val="00146B0E"/>
    <w:pPr>
      <w:spacing w:after="160"/>
    </w:pPr>
    <w:rPr>
      <w:rFonts w:ascii="Verdana" w:eastAsia="Batang" w:hAnsi="Verdana" w:cs="Verdana"/>
    </w:rPr>
  </w:style>
  <w:style w:type="paragraph" w:customStyle="1" w:styleId="Char">
    <w:name w:val="Char"/>
    <w:basedOn w:val="Normal"/>
    <w:locked/>
    <w:rsid w:val="0054428C"/>
    <w:pPr>
      <w:spacing w:after="160"/>
    </w:pPr>
    <w:rPr>
      <w:rFonts w:ascii="Verdana" w:eastAsia="Batang" w:hAnsi="Verdana" w:cs="Verdana"/>
    </w:rPr>
  </w:style>
  <w:style w:type="paragraph" w:styleId="BalloonText">
    <w:name w:val="Balloon Text"/>
    <w:basedOn w:val="Normal"/>
    <w:link w:val="BalloonTextChar"/>
    <w:rsid w:val="000F78C8"/>
    <w:rPr>
      <w:rFonts w:ascii="Tahoma" w:hAnsi="Tahoma" w:cs="Tahoma"/>
      <w:sz w:val="16"/>
      <w:szCs w:val="16"/>
    </w:rPr>
  </w:style>
  <w:style w:type="character" w:customStyle="1" w:styleId="BalloonTextChar">
    <w:name w:val="Balloon Text Char"/>
    <w:link w:val="BalloonText"/>
    <w:rsid w:val="000F78C8"/>
    <w:rPr>
      <w:rFonts w:ascii="Tahoma" w:hAnsi="Tahoma" w:cs="Tahoma"/>
      <w:sz w:val="16"/>
      <w:szCs w:val="16"/>
      <w:lang w:val="en-US" w:eastAsia="en-US"/>
    </w:rPr>
  </w:style>
  <w:style w:type="character" w:customStyle="1" w:styleId="apple-converted-space">
    <w:name w:val="apple-converted-space"/>
    <w:rsid w:val="00346ED3"/>
  </w:style>
  <w:style w:type="character" w:styleId="Strong">
    <w:name w:val="Strong"/>
    <w:uiPriority w:val="22"/>
    <w:qFormat/>
    <w:rsid w:val="00346ED3"/>
    <w:rPr>
      <w:b/>
      <w:bCs/>
    </w:rPr>
  </w:style>
  <w:style w:type="paragraph" w:styleId="ListParagraph">
    <w:name w:val="List Paragraph"/>
    <w:basedOn w:val="Normal"/>
    <w:uiPriority w:val="34"/>
    <w:qFormat/>
    <w:rsid w:val="007D6D95"/>
    <w:pPr>
      <w:spacing w:after="200" w:line="276" w:lineRule="auto"/>
      <w:ind w:left="720"/>
      <w:contextualSpacing/>
    </w:pPr>
    <w:rPr>
      <w:rFonts w:ascii="Calibri" w:eastAsia="Calibri" w:hAnsi="Calibri" w:cs="Arial"/>
      <w:sz w:val="22"/>
      <w:szCs w:val="22"/>
    </w:rPr>
  </w:style>
  <w:style w:type="paragraph" w:styleId="Header">
    <w:name w:val="header"/>
    <w:basedOn w:val="Normal"/>
    <w:link w:val="HeaderChar"/>
    <w:semiHidden/>
    <w:rsid w:val="00224270"/>
    <w:pPr>
      <w:tabs>
        <w:tab w:val="center" w:pos="4844"/>
        <w:tab w:val="right" w:pos="9689"/>
      </w:tabs>
    </w:pPr>
    <w:rPr>
      <w:rFonts w:ascii="Calibri" w:hAnsi="Calibri"/>
      <w:sz w:val="22"/>
      <w:szCs w:val="20"/>
    </w:rPr>
  </w:style>
  <w:style w:type="character" w:customStyle="1" w:styleId="HeaderChar">
    <w:name w:val="Header Char"/>
    <w:basedOn w:val="DefaultParagraphFont"/>
    <w:link w:val="Header"/>
    <w:semiHidden/>
    <w:rsid w:val="00224270"/>
    <w:rPr>
      <w:rFonts w:ascii="Calibri" w:hAnsi="Calibri"/>
      <w:sz w:val="2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224270"/>
    <w:pPr>
      <w:spacing w:before="100" w:beforeAutospacing="1" w:after="100" w:afterAutospacing="1"/>
    </w:pPr>
    <w:rPr>
      <w:szCs w:val="20"/>
    </w:rPr>
  </w:style>
  <w:style w:type="character" w:styleId="Hyperlink">
    <w:name w:val="Hyperlink"/>
    <w:rsid w:val="00224270"/>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224270"/>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25618">
      <w:bodyDiv w:val="1"/>
      <w:marLeft w:val="0"/>
      <w:marRight w:val="0"/>
      <w:marTop w:val="0"/>
      <w:marBottom w:val="0"/>
      <w:divBdr>
        <w:top w:val="none" w:sz="0" w:space="0" w:color="auto"/>
        <w:left w:val="none" w:sz="0" w:space="0" w:color="auto"/>
        <w:bottom w:val="none" w:sz="0" w:space="0" w:color="auto"/>
        <w:right w:val="none" w:sz="0" w:space="0" w:color="auto"/>
      </w:divBdr>
    </w:div>
    <w:div w:id="448089836">
      <w:bodyDiv w:val="1"/>
      <w:marLeft w:val="0"/>
      <w:marRight w:val="0"/>
      <w:marTop w:val="0"/>
      <w:marBottom w:val="0"/>
      <w:divBdr>
        <w:top w:val="none" w:sz="0" w:space="0" w:color="auto"/>
        <w:left w:val="none" w:sz="0" w:space="0" w:color="auto"/>
        <w:bottom w:val="none" w:sz="0" w:space="0" w:color="auto"/>
        <w:right w:val="none" w:sz="0" w:space="0" w:color="auto"/>
      </w:divBdr>
    </w:div>
    <w:div w:id="530070720">
      <w:bodyDiv w:val="1"/>
      <w:marLeft w:val="0"/>
      <w:marRight w:val="0"/>
      <w:marTop w:val="0"/>
      <w:marBottom w:val="0"/>
      <w:divBdr>
        <w:top w:val="none" w:sz="0" w:space="0" w:color="auto"/>
        <w:left w:val="none" w:sz="0" w:space="0" w:color="auto"/>
        <w:bottom w:val="none" w:sz="0" w:space="0" w:color="auto"/>
        <w:right w:val="none" w:sz="0" w:space="0" w:color="auto"/>
      </w:divBdr>
    </w:div>
    <w:div w:id="1078553558">
      <w:bodyDiv w:val="1"/>
      <w:marLeft w:val="0"/>
      <w:marRight w:val="0"/>
      <w:marTop w:val="0"/>
      <w:marBottom w:val="0"/>
      <w:divBdr>
        <w:top w:val="none" w:sz="0" w:space="0" w:color="auto"/>
        <w:left w:val="none" w:sz="0" w:space="0" w:color="auto"/>
        <w:bottom w:val="none" w:sz="0" w:space="0" w:color="auto"/>
        <w:right w:val="none" w:sz="0" w:space="0" w:color="auto"/>
      </w:divBdr>
    </w:div>
    <w:div w:id="1333487473">
      <w:bodyDiv w:val="1"/>
      <w:marLeft w:val="0"/>
      <w:marRight w:val="0"/>
      <w:marTop w:val="0"/>
      <w:marBottom w:val="0"/>
      <w:divBdr>
        <w:top w:val="none" w:sz="0" w:space="0" w:color="auto"/>
        <w:left w:val="none" w:sz="0" w:space="0" w:color="auto"/>
        <w:bottom w:val="none" w:sz="0" w:space="0" w:color="auto"/>
        <w:right w:val="none" w:sz="0" w:space="0" w:color="auto"/>
      </w:divBdr>
    </w:div>
    <w:div w:id="1680303967">
      <w:bodyDiv w:val="1"/>
      <w:marLeft w:val="0"/>
      <w:marRight w:val="0"/>
      <w:marTop w:val="0"/>
      <w:marBottom w:val="0"/>
      <w:divBdr>
        <w:top w:val="none" w:sz="0" w:space="0" w:color="auto"/>
        <w:left w:val="none" w:sz="0" w:space="0" w:color="auto"/>
        <w:bottom w:val="none" w:sz="0" w:space="0" w:color="auto"/>
        <w:right w:val="none" w:sz="0" w:space="0" w:color="auto"/>
      </w:divBdr>
    </w:div>
    <w:div w:id="185730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1301</Words>
  <Characters>7419</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Ministry</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Mulberry 2.0</cp:keywords>
  <cp:lastModifiedBy>Irina Vardanyan</cp:lastModifiedBy>
  <cp:revision>2</cp:revision>
  <cp:lastPrinted>2021-09-02T12:24:00Z</cp:lastPrinted>
  <dcterms:created xsi:type="dcterms:W3CDTF">2022-02-11T06:39:00Z</dcterms:created>
  <dcterms:modified xsi:type="dcterms:W3CDTF">2022-02-11T06:39:00Z</dcterms:modified>
</cp:coreProperties>
</file>