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C3CD9" w14:textId="78463ADB" w:rsidR="00BA60AC" w:rsidRDefault="000B7134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051367">
        <w:rPr>
          <w:rFonts w:ascii="GHEA Grapalat" w:eastAsiaTheme="minorHAnsi" w:hAnsi="GHEA Grapalat" w:cstheme="minorBidi"/>
          <w:b/>
          <w:bCs/>
          <w:lang w:val="hy-AM" w:eastAsia="en-US"/>
        </w:rPr>
        <w:t>ՀԻՄՆԱՎՈՐՈՒՄ</w:t>
      </w:r>
    </w:p>
    <w:p w14:paraId="394CD41A" w14:textId="77777777" w:rsidR="0006294D" w:rsidRPr="00051367" w:rsidRDefault="0006294D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</w:p>
    <w:p w14:paraId="50085088" w14:textId="00EB215F" w:rsidR="00190CF4" w:rsidRPr="00051367" w:rsidRDefault="00190CF4" w:rsidP="0006294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5136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95AD8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ԿԱՌԱՎԱՐՈՒԹՅԱՆ 2021 ԹՎԱԿԱՆԻ ՕԳՈՍՏՈՍԻ 6-Ի N 1298-Ա ՈՐՈՇՄԱՆ ՄԵՋ </w:t>
      </w:r>
      <w:r w:rsidR="00A378EB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ԼՐԱՑՈՒՄ </w:t>
      </w:r>
      <w:r w:rsidR="00695AD8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ԿԱՏԱՐԵԼՈՒ </w:t>
      </w:r>
      <w:r w:rsidR="007548A8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ԵՎ ԳՆՄԱՆ </w:t>
      </w:r>
      <w:r w:rsidR="000B1A92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ԳՈՐԾԸՆԹԱՑՆԵՐ</w:t>
      </w:r>
      <w:r w:rsidR="00B92D5A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Ը ԿԱԶՄԱԿԵՐՊԵԼՈՒ </w:t>
      </w:r>
      <w:r w:rsidR="007548A8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695AD8" w:rsidRPr="000513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0B7134" w:rsidRPr="00051367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25AC8" w:rsidRPr="00051367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p w14:paraId="13471020" w14:textId="28425D90" w:rsidR="00F35159" w:rsidRPr="00051367" w:rsidRDefault="00F35159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</w:p>
    <w:p w14:paraId="667581E6" w14:textId="77777777" w:rsidR="003A0F30" w:rsidRPr="00051367" w:rsidRDefault="003A0F30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051367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68510C86" w14:textId="6B0BA615" w:rsidR="0082531F" w:rsidRPr="00051367" w:rsidRDefault="00190CF4" w:rsidP="0006294D">
      <w:pPr>
        <w:shd w:val="clear" w:color="auto" w:fill="FFFFFF"/>
        <w:spacing w:after="0" w:line="360" w:lineRule="auto"/>
        <w:ind w:right="-142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05136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57B38" w:rsidRPr="00051367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0E415F" w:rsidRPr="00051367">
        <w:rPr>
          <w:rFonts w:ascii="GHEA Grapalat" w:eastAsia="Times New Roman" w:hAnsi="GHEA Grapalat" w:cs="Sylfaen"/>
          <w:sz w:val="24"/>
          <w:szCs w:val="24"/>
          <w:lang w:val="hy-AM"/>
        </w:rPr>
        <w:t>Իրավական ակտի ընդուն</w:t>
      </w:r>
      <w:r w:rsidR="00B95611" w:rsidRPr="00051367">
        <w:rPr>
          <w:rFonts w:ascii="GHEA Grapalat" w:eastAsia="Times New Roman" w:hAnsi="GHEA Grapalat" w:cs="Sylfaen"/>
          <w:sz w:val="24"/>
          <w:szCs w:val="24"/>
          <w:lang w:val="hy-AM"/>
        </w:rPr>
        <w:t>ումը</w:t>
      </w:r>
      <w:r w:rsidR="000E415F" w:rsidRPr="0005136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պայմանավորված է </w:t>
      </w:r>
      <w:r w:rsidR="00A06A39">
        <w:rPr>
          <w:rFonts w:ascii="GHEA Grapalat" w:hAnsi="GHEA Grapalat"/>
          <w:sz w:val="24"/>
          <w:szCs w:val="24"/>
          <w:lang w:val="hy-AM"/>
        </w:rPr>
        <w:t xml:space="preserve">ՀՀ 2022 թվականի պետական </w:t>
      </w:r>
      <w:r w:rsidR="004577AF">
        <w:rPr>
          <w:rFonts w:ascii="GHEA Grapalat" w:hAnsi="GHEA Grapalat"/>
          <w:sz w:val="24"/>
          <w:szCs w:val="24"/>
          <w:lang w:val="hy-AM"/>
        </w:rPr>
        <w:t>բյուջեի</w:t>
      </w:r>
      <w:r w:rsidR="009A2B54">
        <w:rPr>
          <w:rFonts w:ascii="GHEA Grapalat" w:hAnsi="GHEA Grapalat"/>
          <w:sz w:val="24"/>
          <w:szCs w:val="24"/>
          <w:lang w:val="hy-AM"/>
        </w:rPr>
        <w:t xml:space="preserve"> </w:t>
      </w:r>
      <w:r w:rsidR="00D97CF7" w:rsidRPr="00051367">
        <w:rPr>
          <w:rFonts w:ascii="GHEA Grapalat" w:hAnsi="GHEA Grapalat"/>
          <w:sz w:val="24"/>
          <w:szCs w:val="24"/>
          <w:lang w:val="hy-AM"/>
        </w:rPr>
        <w:t>1049 «</w:t>
      </w:r>
      <w:r w:rsidR="00D97CF7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Ճանապարհային</w:t>
      </w:r>
      <w:r w:rsidR="00D97CF7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="00D97CF7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ցանցի</w:t>
      </w:r>
      <w:r w:rsidR="00D97CF7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="00D97CF7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բարելավում</w:t>
      </w:r>
      <w:r w:rsidR="00D97CF7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>»</w:t>
      </w:r>
      <w:r w:rsidR="00D97CF7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բյուջետային ծրագրի</w:t>
      </w:r>
      <w:r w:rsidR="00D97CF7" w:rsidRPr="00051367">
        <w:rPr>
          <w:rFonts w:ascii="GHEA Grapalat" w:hAnsi="GHEA Grapalat"/>
          <w:sz w:val="24"/>
          <w:szCs w:val="24"/>
          <w:lang w:val="hy-AM"/>
        </w:rPr>
        <w:t xml:space="preserve"> </w:t>
      </w:r>
      <w:r w:rsidR="00D97CF7" w:rsidRPr="00051367">
        <w:rPr>
          <w:rFonts w:ascii="GHEA Grapalat" w:hAnsi="GHEA Grapalat"/>
          <w:sz w:val="24"/>
          <w:szCs w:val="24"/>
          <w:shd w:val="clear" w:color="auto" w:fill="FFFFFF"/>
          <w:lang w:val="af-ZA"/>
        </w:rPr>
        <w:t>«Պ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ետական</w:t>
      </w:r>
      <w:r w:rsidR="00D97CF7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D97CF7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="00D97CF7" w:rsidRPr="0005136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ճանապարհների</w:t>
      </w:r>
      <w:r w:rsidR="00D97CF7" w:rsidRPr="00051367">
        <w:rPr>
          <w:rFonts w:ascii="GHEA Grapalat" w:hAnsi="GHEA Grapalat" w:cs="Segoe UI"/>
          <w:sz w:val="24"/>
          <w:szCs w:val="24"/>
          <w:lang w:val="af-ZA"/>
        </w:rPr>
        <w:t xml:space="preserve"> հիմնանորոգում»</w:t>
      </w:r>
      <w:r w:rsidR="00D97CF7" w:rsidRPr="00051367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r w:rsidR="00D97CF7" w:rsidRPr="00051367">
        <w:rPr>
          <w:rFonts w:ascii="GHEA Grapalat" w:hAnsi="GHEA Grapalat" w:cs="Segoe UI"/>
          <w:sz w:val="24"/>
          <w:szCs w:val="24"/>
          <w:lang w:val="af-ZA"/>
        </w:rPr>
        <w:t>«Տ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րանսպորտային</w:t>
      </w:r>
      <w:r w:rsidR="00D97CF7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="00D97CF7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>հիմնանորոգում</w:t>
      </w:r>
      <w:r w:rsidR="00D97CF7" w:rsidRPr="00051367">
        <w:rPr>
          <w:rFonts w:ascii="GHEA Grapalat" w:hAnsi="GHEA Grapalat" w:cs="Sylfaen"/>
          <w:sz w:val="24"/>
          <w:szCs w:val="24"/>
          <w:lang w:val="af-ZA"/>
        </w:rPr>
        <w:t>»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97CF7" w:rsidRPr="0005136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«</w:t>
      </w:r>
      <w:r w:rsidR="00D97CF7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</w:t>
      </w:r>
      <w:r w:rsidR="00D97CF7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>»</w:t>
      </w:r>
      <w:r w:rsidR="00D97CF7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D97CF7" w:rsidRPr="00051367">
        <w:rPr>
          <w:rFonts w:ascii="GHEA Grapalat" w:hAnsi="GHEA Grapalat" w:cs="Sylfaen"/>
          <w:sz w:val="24"/>
          <w:szCs w:val="24"/>
          <w:lang w:val="hy-AM"/>
        </w:rPr>
        <w:t xml:space="preserve">միջոցառումների </w:t>
      </w:r>
      <w:r w:rsidR="00D97CF7" w:rsidRPr="000513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շրջանակներում 2022 թվականին իրականացվելիք գնման գործընթաց</w:t>
      </w:r>
      <w:r w:rsidR="00CB780A" w:rsidRPr="000513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2D46C3" w:rsidRPr="000513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4423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կազմակերպումն </w:t>
      </w:r>
      <w:r w:rsidR="00BF0B6B" w:rsidRPr="000513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ապահովելու անհրաժեշտությամբ:  </w:t>
      </w:r>
    </w:p>
    <w:p w14:paraId="5728D601" w14:textId="77777777" w:rsidR="006E765E" w:rsidRPr="00051367" w:rsidRDefault="006E765E" w:rsidP="0006294D">
      <w:pPr>
        <w:shd w:val="clear" w:color="auto" w:fill="FFFFFF"/>
        <w:spacing w:after="0" w:line="360" w:lineRule="auto"/>
        <w:ind w:right="-624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7752C4D2" w14:textId="0D63AA92" w:rsidR="00B4601F" w:rsidRDefault="00B4601F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051367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6A88182F" w14:textId="14550075" w:rsidR="009B293A" w:rsidRPr="00182D83" w:rsidRDefault="00694B8A" w:rsidP="00182D83">
      <w:pPr>
        <w:spacing w:after="0" w:line="360" w:lineRule="auto"/>
        <w:ind w:right="-142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ՀՀ կառավարության 2021 թվականի</w:t>
      </w:r>
      <w:r w:rsidR="00245D08">
        <w:rPr>
          <w:rFonts w:ascii="GHEA Grapalat" w:hAnsi="GHEA Grapalat"/>
          <w:bCs/>
          <w:sz w:val="24"/>
          <w:szCs w:val="24"/>
          <w:lang w:val="hy-AM"/>
        </w:rPr>
        <w:t xml:space="preserve"> օգոստոսի </w:t>
      </w:r>
      <w:r w:rsidR="00A83E05">
        <w:rPr>
          <w:rFonts w:ascii="GHEA Grapalat" w:hAnsi="GHEA Grapalat"/>
          <w:bCs/>
          <w:sz w:val="24"/>
          <w:szCs w:val="24"/>
          <w:lang w:val="hy-AM"/>
        </w:rPr>
        <w:t>6-ի թիվ 1298-Ա որոշմամբ հաստատ</w:t>
      </w:r>
      <w:r w:rsidR="00182D83">
        <w:rPr>
          <w:rFonts w:ascii="GHEA Grapalat" w:hAnsi="GHEA Grapalat"/>
          <w:bCs/>
          <w:sz w:val="24"/>
          <w:szCs w:val="24"/>
          <w:lang w:val="hy-AM"/>
        </w:rPr>
        <w:t>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559A" w:rsidRPr="007D559A">
        <w:rPr>
          <w:rFonts w:ascii="GHEA Grapalat" w:hAnsi="GHEA Grapalat"/>
          <w:bCs/>
          <w:sz w:val="24"/>
          <w:szCs w:val="24"/>
          <w:lang w:val="hy-AM"/>
        </w:rPr>
        <w:t>«</w:t>
      </w:r>
      <w:r w:rsidR="007D559A">
        <w:rPr>
          <w:rFonts w:ascii="GHEA Grapalat" w:hAnsi="GHEA Grapalat"/>
          <w:bCs/>
          <w:sz w:val="24"/>
          <w:szCs w:val="24"/>
          <w:lang w:val="hy-AM"/>
        </w:rPr>
        <w:t>Ճանապարհային դեպարտամենտ</w:t>
      </w:r>
      <w:r w:rsidR="007D559A" w:rsidRPr="007D559A">
        <w:rPr>
          <w:rFonts w:ascii="GHEA Grapalat" w:hAnsi="GHEA Grapalat"/>
          <w:bCs/>
          <w:sz w:val="24"/>
          <w:szCs w:val="24"/>
          <w:lang w:val="hy-AM"/>
        </w:rPr>
        <w:t>»</w:t>
      </w:r>
      <w:r w:rsidR="007D559A">
        <w:rPr>
          <w:rFonts w:ascii="GHEA Grapalat" w:hAnsi="GHEA Grapalat"/>
          <w:bCs/>
          <w:sz w:val="24"/>
          <w:szCs w:val="24"/>
          <w:lang w:val="hy-AM"/>
        </w:rPr>
        <w:t xml:space="preserve"> հիմնադրամի </w:t>
      </w:r>
      <w:r w:rsidR="00182D83">
        <w:rPr>
          <w:rFonts w:ascii="GHEA Grapalat" w:hAnsi="GHEA Grapalat"/>
          <w:bCs/>
          <w:sz w:val="24"/>
          <w:szCs w:val="24"/>
          <w:lang w:val="hy-AM"/>
        </w:rPr>
        <w:t xml:space="preserve">(այսուհետ՝ Հիմնադրամ) </w:t>
      </w:r>
      <w:r w:rsidR="009B293A" w:rsidRPr="00051367">
        <w:rPr>
          <w:rFonts w:ascii="GHEA Grapalat" w:hAnsi="GHEA Grapalat"/>
          <w:bCs/>
          <w:sz w:val="24"/>
          <w:szCs w:val="24"/>
          <w:lang w:val="hy-AM"/>
        </w:rPr>
        <w:t xml:space="preserve">կանոնադրության 11-րդ կետի 47-րդ կետով 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Հիմնադրամին վերապահվել է 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ոլորտի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բնագավառում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բյուջեով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ֆինանսավորվող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ծրագրերի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այդ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թվում՝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93A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</w:t>
      </w:r>
      <w:r w:rsidR="00182D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 գործառույթ</w:t>
      </w:r>
      <w:r w:rsidR="009B293A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214A070" w14:textId="77777777" w:rsidR="009B293A" w:rsidRPr="00051367" w:rsidRDefault="009B293A" w:rsidP="009B293A">
      <w:pPr>
        <w:spacing w:after="0" w:line="360" w:lineRule="auto"/>
        <w:ind w:right="-142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1367">
        <w:rPr>
          <w:rFonts w:ascii="GHEA Grapalat" w:hAnsi="GHEA Grapalat"/>
          <w:bCs/>
          <w:sz w:val="24"/>
          <w:szCs w:val="24"/>
          <w:lang w:val="hy-AM"/>
        </w:rPr>
        <w:t xml:space="preserve">   Հիմնադրամն իր կանոնադրական գործառույթների կատարումն ապահովելու նպատակով  </w:t>
      </w: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2022 թվականի պետական բյուջեի նախագծում ճանապարհային ցանցի բարելավմանն ուղղվող </w:t>
      </w:r>
      <w:r w:rsidRPr="00051367">
        <w:rPr>
          <w:rFonts w:ascii="GHEA Grapalat" w:hAnsi="GHEA Grapalat"/>
          <w:sz w:val="24"/>
          <w:szCs w:val="24"/>
          <w:lang w:val="hy-AM"/>
        </w:rPr>
        <w:t>«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Ճանապարհային</w:t>
      </w:r>
      <w:r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ցանցի</w:t>
      </w:r>
      <w:r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բարելավում</w:t>
      </w:r>
      <w:r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>»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բյուջետային ծրագրի</w:t>
      </w:r>
      <w:r w:rsidRPr="000513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1367">
        <w:rPr>
          <w:rFonts w:ascii="GHEA Grapalat" w:hAnsi="GHEA Grapalat"/>
          <w:sz w:val="24"/>
          <w:szCs w:val="24"/>
          <w:shd w:val="clear" w:color="auto" w:fill="FFFFFF"/>
          <w:lang w:val="af-ZA"/>
        </w:rPr>
        <w:t>«Պ</w:t>
      </w:r>
      <w:r w:rsidRPr="00051367">
        <w:rPr>
          <w:rFonts w:ascii="GHEA Grapalat" w:hAnsi="GHEA Grapalat" w:cs="Sylfaen"/>
          <w:sz w:val="24"/>
          <w:szCs w:val="24"/>
          <w:lang w:val="hy-AM"/>
        </w:rPr>
        <w:t>ետական</w:t>
      </w:r>
      <w:r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Pr="00051367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Pr="00051367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Pr="0005136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1367">
        <w:rPr>
          <w:rFonts w:ascii="GHEA Grapalat" w:hAnsi="GHEA Grapalat" w:cs="Sylfaen"/>
          <w:sz w:val="24"/>
          <w:szCs w:val="24"/>
          <w:lang w:val="hy-AM"/>
        </w:rPr>
        <w:t>ճանապարհների</w:t>
      </w:r>
      <w:r w:rsidRPr="00051367">
        <w:rPr>
          <w:rFonts w:ascii="GHEA Grapalat" w:hAnsi="GHEA Grapalat" w:cs="Segoe UI"/>
          <w:sz w:val="24"/>
          <w:szCs w:val="24"/>
          <w:lang w:val="af-ZA"/>
        </w:rPr>
        <w:t xml:space="preserve"> հիմնանորոգում»</w:t>
      </w:r>
      <w:r w:rsidRPr="00051367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r w:rsidRPr="00051367">
        <w:rPr>
          <w:rFonts w:ascii="GHEA Grapalat" w:hAnsi="GHEA Grapalat" w:cs="Segoe UI"/>
          <w:sz w:val="24"/>
          <w:szCs w:val="24"/>
          <w:lang w:val="af-ZA"/>
        </w:rPr>
        <w:t>«Տ</w:t>
      </w:r>
      <w:r w:rsidRPr="00051367">
        <w:rPr>
          <w:rFonts w:ascii="GHEA Grapalat" w:hAnsi="GHEA Grapalat" w:cs="Sylfaen"/>
          <w:sz w:val="24"/>
          <w:szCs w:val="24"/>
          <w:lang w:val="hy-AM"/>
        </w:rPr>
        <w:t>րանսպորտային</w:t>
      </w:r>
      <w:r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Pr="00051367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Pr="00051367">
        <w:rPr>
          <w:rFonts w:ascii="GHEA Grapalat" w:hAnsi="GHEA Grapalat" w:cs="Sylfaen"/>
          <w:sz w:val="24"/>
          <w:szCs w:val="24"/>
          <w:lang w:val="hy-AM"/>
        </w:rPr>
        <w:t>հիմնանորոգում</w:t>
      </w:r>
      <w:r w:rsidRPr="00051367">
        <w:rPr>
          <w:rFonts w:ascii="GHEA Grapalat" w:hAnsi="GHEA Grapalat" w:cs="Sylfaen"/>
          <w:sz w:val="24"/>
          <w:szCs w:val="24"/>
          <w:lang w:val="af-ZA"/>
        </w:rPr>
        <w:t>»</w:t>
      </w:r>
      <w:r w:rsidRPr="0005136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05136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«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>նշանակության ավտոճանապարհների պահպանման և անվտանգ երթևեկության ծառայություններ</w:t>
      </w:r>
      <w:r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>»</w:t>
      </w:r>
      <w:r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51367">
        <w:rPr>
          <w:rFonts w:ascii="GHEA Grapalat" w:hAnsi="GHEA Grapalat" w:cs="Sylfaen"/>
          <w:sz w:val="24"/>
          <w:szCs w:val="24"/>
          <w:lang w:val="hy-AM"/>
        </w:rPr>
        <w:t>միջոցառումների շրջանակներում որպես պատվիրատու պլանավորել և կազմակերպել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սույն որոշման հավելվածում ընդգրված </w:t>
      </w:r>
      <w:r w:rsidRPr="00051367">
        <w:rPr>
          <w:rFonts w:ascii="GHEA Grapalat" w:hAnsi="GHEA Grapalat" w:cs="Sylfaen"/>
          <w:sz w:val="24"/>
          <w:szCs w:val="24"/>
          <w:lang w:val="hy-AM"/>
        </w:rPr>
        <w:t xml:space="preserve">գնման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ընթացակարգերը՝ </w:t>
      </w:r>
      <w:r w:rsidRPr="00B8286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«Գնումների մասին» օրենքի 15-րդ հոդվածի 6-րդ մասի հիման վրա</w:t>
      </w:r>
      <w:r w:rsidRPr="00051367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6C5BA899" w14:textId="77777777" w:rsidR="009B293A" w:rsidRPr="00051367" w:rsidRDefault="009B293A" w:rsidP="009B293A">
      <w:pPr>
        <w:spacing w:after="0" w:line="360" w:lineRule="auto"/>
        <w:ind w:right="-142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51367">
        <w:rPr>
          <w:rFonts w:ascii="GHEA Grapalat" w:hAnsi="GHEA Grapalat" w:cs="Sylfaen"/>
          <w:sz w:val="24"/>
          <w:szCs w:val="24"/>
          <w:lang w:val="hy-AM"/>
        </w:rPr>
        <w:t>Հիմնադրամի 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կազմակերպված</w:t>
      </w:r>
      <w:r w:rsidRPr="00051367">
        <w:rPr>
          <w:rFonts w:ascii="GHEA Grapalat" w:hAnsi="GHEA Grapalat" w:cs="Sylfaen"/>
          <w:sz w:val="24"/>
          <w:szCs w:val="24"/>
          <w:lang w:val="hy-AM"/>
        </w:rPr>
        <w:t xml:space="preserve"> գնման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ընթացակարգերի </w:t>
      </w:r>
      <w:r w:rsidRPr="00051367">
        <w:rPr>
          <w:rFonts w:ascii="GHEA Grapalat" w:hAnsi="GHEA Grapalat" w:cs="Sylfaen"/>
          <w:sz w:val="24"/>
          <w:szCs w:val="24"/>
          <w:lang w:val="hy-AM"/>
        </w:rPr>
        <w:t xml:space="preserve">արդյունքում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հաղթող ճանաչված մասնակիցների հետ </w:t>
      </w:r>
      <w:r w:rsidRPr="00051367">
        <w:rPr>
          <w:rFonts w:ascii="GHEA Grapalat" w:hAnsi="GHEA Grapalat" w:cs="Sylfaen"/>
          <w:sz w:val="24"/>
          <w:szCs w:val="24"/>
          <w:lang w:val="hy-AM"/>
        </w:rPr>
        <w:t>պայմանագրերի կնքումը, կառավարումը, այդ թվում աշխատանքների, ծառայությունների դիմաց վճարումն ապահովելու նպատակով ՀՀ ֆինանսների նախարարությանն առաջարկվել է ՀՀ 2022 թվականի պետական բյուջեի նախագծում «</w:t>
      </w:r>
      <w:r w:rsidRPr="00051367">
        <w:rPr>
          <w:rFonts w:ascii="GHEA Grapalat" w:hAnsi="GHEA Grapalat"/>
          <w:bCs/>
          <w:sz w:val="24"/>
          <w:szCs w:val="24"/>
          <w:lang w:val="hy-AM"/>
        </w:rPr>
        <w:t xml:space="preserve">Ճանապարհային ցանցի բարելավում» ծրագրի «Պետական նշանակության ավտոճանապարհների հիմնանորոգում» և «Տրանսպորտային օբյեկտների հիմնանորոգում» միջոցառումների տնտեսագիտական դասակարգման հոդվածները փոխարինել «Այլ կապիտալ դրամաշնորհներ» հոդվածով, իսկ «Միջպետական և հանրապետական նշանակության ավտոճանապարհների պահպանման և անվտանգ երթևեկության ծառայություններ» միջոցառման տնտեսագիտական դասակարգման հոդվածները՝ «Այլ ընթացիկ դրամաշնորհներ» հոդվածով: </w:t>
      </w:r>
    </w:p>
    <w:p w14:paraId="135FF378" w14:textId="77777777" w:rsidR="009B293A" w:rsidRPr="00051367" w:rsidRDefault="009B293A" w:rsidP="009B293A">
      <w:pPr>
        <w:spacing w:after="0" w:line="360" w:lineRule="auto"/>
        <w:ind w:right="-142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51367">
        <w:rPr>
          <w:rFonts w:ascii="GHEA Grapalat" w:hAnsi="GHEA Grapalat"/>
          <w:bCs/>
          <w:sz w:val="24"/>
          <w:szCs w:val="24"/>
          <w:lang w:val="hy-AM"/>
        </w:rPr>
        <w:t xml:space="preserve">ՀՀ ֆինանսների նախարարությունը քննարկելով ներկայացված առաջարկը՝ </w:t>
      </w: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t>նշել է, որ ՀՀ 2022 թվականի պետական բյուջեի նախագծի ուղերձի ՀՀ հարկաբյուջետային կանոնների համակարգի ծախսային կանոններով (ՀՀ բյուջետային համակարգի մասին ՀՀ օրենքի 21-րդ հոդվածի 8.2-րդ, 8.3-րդ և 8.4-րդ մասերի և ՀՀ կառավարության 23.08.2018թ. N 942-Ն որոշման համաձայն) նախատեսված է, որ 2022 թվականին ՀՀ կառավարությունը վերադարձ կկատարի ՀՀ օրենսդրությամբ բնականոն իրավիճակների համար սահմանված ծախսային կանոնների՝ ապահովելով պարտք/ՀՆԱ հարաբերակցության նվազող հետագիծը և ծախսերի կառուցվածքի բարելավումը: Հաշվի առնելով շարադրվածը՝ ՀՀ ֆինանսների նախարարությունը գտել է, որ առաջարկը (շուրջ 47 մլրդ դրամը որպես ընթացիկ ծախս դիտարկելը) չի բխում հարկաբյուջետային կանոնների շրջանակներից և առնվազն այդ տեսանկունից ընդունելի չէ:</w:t>
      </w:r>
    </w:p>
    <w:p w14:paraId="630BECC7" w14:textId="77777777" w:rsidR="009B293A" w:rsidRPr="00051367" w:rsidRDefault="009B293A" w:rsidP="009B293A">
      <w:pPr>
        <w:spacing w:after="0" w:line="360" w:lineRule="auto"/>
        <w:ind w:right="-142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Արդյունքում ստացվում է, որ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ճ</w:t>
      </w: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անապարհային ցանցի բարելավմանն ուղղվող երեք միջոցառումների շրջանակներում Հիմնադրամը չի կարող որպես պատվիրատու կնքել և </w:t>
      </w: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կառավարել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որոշման հավելվածում ընդգրկված </w:t>
      </w: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գնման ընթացակարգերի </w:t>
      </w:r>
      <w:r w:rsidRPr="0005136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արդյունքում կնքվելիք գնման պայմանագրերը:   </w:t>
      </w:r>
    </w:p>
    <w:p w14:paraId="705C915F" w14:textId="7518CE02" w:rsidR="00182D83" w:rsidRDefault="009B293A" w:rsidP="009B293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B0892">
        <w:rPr>
          <w:rFonts w:ascii="GHEA Grapalat" w:hAnsi="GHEA Grapalat"/>
          <w:sz w:val="24"/>
          <w:szCs w:val="24"/>
          <w:lang w:val="hy-AM"/>
        </w:rPr>
        <w:tab/>
        <w:t xml:space="preserve">Հիմք ընդունելով վերոգրյալը՝ հարցի կարգավորման, Ճանապարհային ցանցի բարելավմանն ուղղվող երեք միջոցառումների անխափան իրականացումն ապահովելու նպատակով նախագծով առաջարկվում է </w:t>
      </w:r>
      <w:r w:rsidRPr="001B08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սահմանել, որ որոշման հավելվածում նշված՝ «Ճանապարհային դեպարտամենտ» հիմնադրամի կողմից 2021 թվականի ընթացքում «Գնումների մասին» օրենքի 15-րդ հոդվածի 6-րդ մասի հիման վրա կազմակերպված գնման ընթացակարգ</w:t>
      </w:r>
      <w:r w:rsidR="00182D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երով  </w:t>
      </w:r>
      <w:r w:rsidR="00D4254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որպես պատվիրատու գնման</w:t>
      </w:r>
      <w:r w:rsidR="00D4254F"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պայմանագրեր</w:t>
      </w:r>
      <w:r w:rsidR="00D425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ը, ինչպես նաև </w:t>
      </w:r>
      <w:r w:rsidR="00D4254F" w:rsidRPr="00C417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դրանցով նախատեսված կողմերի իրավունքներն ու պարտականություններն ուժի մեջ դնելու մասին համաձայնագ</w:t>
      </w:r>
      <w:r w:rsidR="00D425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րերը </w:t>
      </w:r>
      <w:r w:rsidR="00D4254F"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կնքում</w:t>
      </w:r>
      <w:r w:rsidR="00D425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</w:t>
      </w:r>
      <w:r w:rsidR="00D4254F"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նախարարությունը:</w:t>
      </w:r>
    </w:p>
    <w:p w14:paraId="78F84892" w14:textId="79CF2710" w:rsidR="00130B46" w:rsidRPr="00051367" w:rsidRDefault="00130B46" w:rsidP="003D23C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="00CF59A8" w:rsidRPr="00051367">
        <w:rPr>
          <w:rFonts w:ascii="GHEA Grapalat" w:hAnsi="GHEA Grapalat"/>
          <w:color w:val="000000"/>
          <w:lang w:val="hy-AM"/>
        </w:rPr>
        <w:t xml:space="preserve">  </w:t>
      </w:r>
      <w:r w:rsidR="00B10B75">
        <w:rPr>
          <w:rFonts w:ascii="GHEA Grapalat" w:hAnsi="GHEA Grapalat"/>
          <w:color w:val="000000"/>
          <w:lang w:val="hy-AM"/>
        </w:rPr>
        <w:t>Միաժամա</w:t>
      </w:r>
      <w:r w:rsidR="009A2215">
        <w:rPr>
          <w:rFonts w:ascii="GHEA Grapalat" w:hAnsi="GHEA Grapalat"/>
          <w:color w:val="000000"/>
          <w:lang w:val="hy-AM"/>
        </w:rPr>
        <w:t xml:space="preserve">նակ </w:t>
      </w:r>
      <w:r w:rsidRPr="00051367">
        <w:rPr>
          <w:rFonts w:ascii="GHEA Grapalat" w:hAnsi="GHEA Grapalat"/>
          <w:color w:val="000000"/>
          <w:lang w:val="hy-AM"/>
        </w:rPr>
        <w:t>ՀՀ կառավարության 0</w:t>
      </w:r>
      <w:r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4.05.2017 </w:t>
      </w:r>
      <w:r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թ.</w:t>
      </w:r>
      <w:r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N 526-</w:t>
      </w:r>
      <w:r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 որոշմամբ հաստատված կարգի </w:t>
      </w:r>
      <w:r w:rsidRPr="00051367">
        <w:rPr>
          <w:rFonts w:ascii="GHEA Grapalat" w:hAnsi="GHEA Grapalat"/>
          <w:color w:val="000000"/>
          <w:lang w:val="hy-AM"/>
        </w:rPr>
        <w:t>12-րդ կետի համաձայն՝ պ</w:t>
      </w:r>
      <w:r w:rsidRPr="00051367">
        <w:rPr>
          <w:rFonts w:ascii="GHEA Grapalat" w:hAnsi="GHEA Grapalat" w:cs="Sylfaen"/>
          <w:color w:val="000000"/>
          <w:lang w:val="hy-AM"/>
        </w:rPr>
        <w:t>ատասխանատու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ստորաբաժանում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կարող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են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սահմանվել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պատվիրատուի</w:t>
      </w:r>
      <w:r w:rsidRPr="00051367">
        <w:rPr>
          <w:rFonts w:ascii="GHEA Grapalat" w:hAnsi="GHEA Grapalat"/>
          <w:color w:val="000000"/>
          <w:lang w:val="hy-AM"/>
        </w:rPr>
        <w:t xml:space="preserve">` </w:t>
      </w:r>
      <w:r w:rsidRPr="00051367">
        <w:rPr>
          <w:rFonts w:ascii="GHEA Grapalat" w:hAnsi="GHEA Grapalat" w:cs="Sylfaen"/>
          <w:color w:val="000000"/>
          <w:lang w:val="hy-AM"/>
        </w:rPr>
        <w:t>համապատասխան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կառուցվածքային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ստորաբաժանումը</w:t>
      </w:r>
      <w:r w:rsidRPr="00051367">
        <w:rPr>
          <w:rFonts w:ascii="GHEA Grapalat" w:hAnsi="GHEA Grapalat"/>
          <w:color w:val="000000"/>
          <w:lang w:val="hy-AM"/>
        </w:rPr>
        <w:t xml:space="preserve">, </w:t>
      </w:r>
      <w:r w:rsidRPr="00051367">
        <w:rPr>
          <w:rFonts w:ascii="GHEA Grapalat" w:hAnsi="GHEA Grapalat" w:cs="Sylfaen"/>
          <w:color w:val="000000"/>
          <w:lang w:val="hy-AM"/>
        </w:rPr>
        <w:t>ենթակա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մարմինը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կամ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համակարգման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ոլորտում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գործող</w:t>
      </w:r>
      <w:r w:rsidRPr="00051367">
        <w:rPr>
          <w:rFonts w:ascii="GHEA Grapalat" w:hAnsi="GHEA Grapalat"/>
          <w:color w:val="000000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lang w:val="hy-AM"/>
        </w:rPr>
        <w:t>կազմակերպությունը</w:t>
      </w:r>
      <w:r w:rsidRPr="00051367">
        <w:rPr>
          <w:rFonts w:ascii="GHEA Grapalat" w:hAnsi="GHEA Grapalat"/>
          <w:color w:val="000000"/>
          <w:lang w:val="hy-AM"/>
        </w:rPr>
        <w:t>:</w:t>
      </w:r>
    </w:p>
    <w:p w14:paraId="6804FC0D" w14:textId="146F7B9B" w:rsidR="00130B46" w:rsidRPr="00051367" w:rsidRDefault="00130B46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51367">
        <w:rPr>
          <w:rFonts w:ascii="GHEA Grapalat" w:hAnsi="GHEA Grapalat"/>
          <w:color w:val="000000"/>
          <w:lang w:val="hy-AM"/>
        </w:rPr>
        <w:tab/>
        <w:t>Նշված իրավակարգավորման համատեքստում՝ Հիմնադրամի իրավանախորդ «Ճանապարհային դեպարտամենտ» ՊՈԱԿ-ը</w:t>
      </w:r>
      <w:r w:rsidR="00CF59A8" w:rsidRPr="00051367">
        <w:rPr>
          <w:rFonts w:ascii="GHEA Grapalat" w:hAnsi="GHEA Grapalat"/>
          <w:color w:val="000000"/>
          <w:lang w:val="hy-AM"/>
        </w:rPr>
        <w:t xml:space="preserve"> </w:t>
      </w:r>
      <w:r w:rsidR="00A40A4E">
        <w:rPr>
          <w:rFonts w:ascii="GHEA Grapalat" w:hAnsi="GHEA Grapalat"/>
          <w:color w:val="000000"/>
          <w:lang w:val="hy-AM"/>
        </w:rPr>
        <w:t xml:space="preserve">ՀՀ 2021 թվականի պետական բյուջեի </w:t>
      </w:r>
      <w:r w:rsidR="00CF59A8" w:rsidRPr="00051367">
        <w:rPr>
          <w:rFonts w:ascii="GHEA Grapalat" w:hAnsi="GHEA Grapalat"/>
          <w:lang w:val="hy-AM"/>
        </w:rPr>
        <w:t>1049 «</w:t>
      </w:r>
      <w:r w:rsidR="00CF59A8" w:rsidRPr="00051367">
        <w:rPr>
          <w:rFonts w:ascii="GHEA Grapalat" w:hAnsi="GHEA Grapalat"/>
          <w:color w:val="000000"/>
          <w:lang w:val="hy-AM" w:eastAsia="en-GB"/>
        </w:rPr>
        <w:t>Ճանապարհային</w:t>
      </w:r>
      <w:r w:rsidR="00CF59A8" w:rsidRPr="00051367">
        <w:rPr>
          <w:rFonts w:ascii="GHEA Grapalat" w:hAnsi="GHEA Grapalat"/>
          <w:color w:val="000000"/>
          <w:lang w:val="af-ZA" w:eastAsia="en-GB"/>
        </w:rPr>
        <w:t xml:space="preserve"> </w:t>
      </w:r>
      <w:r w:rsidR="00CF59A8" w:rsidRPr="00051367">
        <w:rPr>
          <w:rFonts w:ascii="GHEA Grapalat" w:hAnsi="GHEA Grapalat"/>
          <w:color w:val="000000"/>
          <w:lang w:val="hy-AM" w:eastAsia="en-GB"/>
        </w:rPr>
        <w:t>ցանցի</w:t>
      </w:r>
      <w:r w:rsidR="00CF59A8" w:rsidRPr="00051367">
        <w:rPr>
          <w:rFonts w:ascii="GHEA Grapalat" w:hAnsi="GHEA Grapalat"/>
          <w:color w:val="000000"/>
          <w:lang w:val="af-ZA" w:eastAsia="en-GB"/>
        </w:rPr>
        <w:t xml:space="preserve"> </w:t>
      </w:r>
      <w:r w:rsidR="00CF59A8" w:rsidRPr="00051367">
        <w:rPr>
          <w:rFonts w:ascii="GHEA Grapalat" w:hAnsi="GHEA Grapalat"/>
          <w:color w:val="000000"/>
          <w:lang w:val="hy-AM" w:eastAsia="en-GB"/>
        </w:rPr>
        <w:t>բարելավում</w:t>
      </w:r>
      <w:r w:rsidR="00CF59A8" w:rsidRPr="00051367">
        <w:rPr>
          <w:rFonts w:ascii="GHEA Grapalat" w:hAnsi="GHEA Grapalat"/>
          <w:color w:val="000000"/>
          <w:lang w:val="af-ZA" w:eastAsia="en-GB"/>
        </w:rPr>
        <w:t>»</w:t>
      </w:r>
      <w:r w:rsidR="00CF59A8" w:rsidRPr="00051367">
        <w:rPr>
          <w:rFonts w:ascii="GHEA Grapalat" w:hAnsi="GHEA Grapalat"/>
          <w:color w:val="000000"/>
          <w:lang w:val="hy-AM" w:eastAsia="en-GB"/>
        </w:rPr>
        <w:t xml:space="preserve"> բյուջետային ծրագրի</w:t>
      </w:r>
      <w:r w:rsidR="00CF59A8" w:rsidRPr="00051367">
        <w:rPr>
          <w:rFonts w:ascii="GHEA Grapalat" w:hAnsi="GHEA Grapalat"/>
          <w:lang w:val="hy-AM"/>
        </w:rPr>
        <w:t xml:space="preserve"> </w:t>
      </w:r>
      <w:r w:rsidR="00CF59A8" w:rsidRPr="00051367">
        <w:rPr>
          <w:rFonts w:ascii="GHEA Grapalat" w:hAnsi="GHEA Grapalat"/>
          <w:shd w:val="clear" w:color="auto" w:fill="FFFFFF"/>
          <w:lang w:val="af-ZA"/>
        </w:rPr>
        <w:t>«Պ</w:t>
      </w:r>
      <w:r w:rsidR="00CF59A8" w:rsidRPr="00051367">
        <w:rPr>
          <w:rFonts w:ascii="GHEA Grapalat" w:hAnsi="GHEA Grapalat" w:cs="Sylfaen"/>
          <w:lang w:val="hy-AM"/>
        </w:rPr>
        <w:t>ետական</w:t>
      </w:r>
      <w:r w:rsidR="00CF59A8" w:rsidRPr="00051367">
        <w:rPr>
          <w:rFonts w:ascii="GHEA Grapalat" w:hAnsi="GHEA Grapalat" w:cs="Segoe UI"/>
          <w:lang w:val="af-ZA"/>
        </w:rPr>
        <w:t xml:space="preserve"> </w:t>
      </w:r>
      <w:r w:rsidR="00CF59A8" w:rsidRPr="00051367">
        <w:rPr>
          <w:rFonts w:ascii="GHEA Grapalat" w:hAnsi="GHEA Grapalat" w:cs="Sylfaen"/>
          <w:lang w:val="hy-AM"/>
        </w:rPr>
        <w:t>նշանակության</w:t>
      </w:r>
      <w:r w:rsidR="00CF59A8" w:rsidRPr="00051367">
        <w:rPr>
          <w:rFonts w:ascii="GHEA Grapalat" w:hAnsi="GHEA Grapalat" w:cs="Segoe UI"/>
          <w:lang w:val="af-ZA"/>
        </w:rPr>
        <w:t xml:space="preserve"> </w:t>
      </w:r>
      <w:r w:rsidR="00CF59A8" w:rsidRPr="00051367">
        <w:rPr>
          <w:rFonts w:ascii="GHEA Grapalat" w:hAnsi="GHEA Grapalat" w:cs="Sylfaen"/>
          <w:lang w:val="hy-AM"/>
        </w:rPr>
        <w:t>ավտոմոբիլային</w:t>
      </w:r>
      <w:r w:rsidR="00CF59A8" w:rsidRPr="00051367">
        <w:rPr>
          <w:rFonts w:ascii="GHEA Grapalat" w:hAnsi="GHEA Grapalat" w:cs="Sylfaen"/>
          <w:lang w:val="af-ZA"/>
        </w:rPr>
        <w:t xml:space="preserve"> </w:t>
      </w:r>
      <w:r w:rsidR="00CF59A8" w:rsidRPr="00051367">
        <w:rPr>
          <w:rFonts w:ascii="GHEA Grapalat" w:hAnsi="GHEA Grapalat" w:cs="Sylfaen"/>
          <w:lang w:val="hy-AM"/>
        </w:rPr>
        <w:t>ճանապարհների</w:t>
      </w:r>
      <w:r w:rsidR="00CF59A8" w:rsidRPr="00051367">
        <w:rPr>
          <w:rFonts w:ascii="GHEA Grapalat" w:hAnsi="GHEA Grapalat" w:cs="Segoe UI"/>
          <w:lang w:val="af-ZA"/>
        </w:rPr>
        <w:t xml:space="preserve"> հիմնանորոգում»</w:t>
      </w:r>
      <w:r w:rsidR="00CF59A8" w:rsidRPr="00051367">
        <w:rPr>
          <w:rFonts w:ascii="GHEA Grapalat" w:hAnsi="GHEA Grapalat" w:cs="Segoe UI"/>
          <w:lang w:val="hy-AM"/>
        </w:rPr>
        <w:t xml:space="preserve">, </w:t>
      </w:r>
      <w:r w:rsidR="00CF59A8" w:rsidRPr="00051367">
        <w:rPr>
          <w:rFonts w:ascii="GHEA Grapalat" w:hAnsi="GHEA Grapalat" w:cs="Segoe UI"/>
          <w:lang w:val="af-ZA"/>
        </w:rPr>
        <w:t>«Տ</w:t>
      </w:r>
      <w:r w:rsidR="00CF59A8" w:rsidRPr="00051367">
        <w:rPr>
          <w:rFonts w:ascii="GHEA Grapalat" w:hAnsi="GHEA Grapalat" w:cs="Sylfaen"/>
          <w:lang w:val="hy-AM"/>
        </w:rPr>
        <w:t>րանսպորտային</w:t>
      </w:r>
      <w:r w:rsidR="00CF59A8" w:rsidRPr="00051367">
        <w:rPr>
          <w:rFonts w:ascii="GHEA Grapalat" w:hAnsi="GHEA Grapalat" w:cs="Segoe UI"/>
          <w:lang w:val="af-ZA"/>
        </w:rPr>
        <w:t xml:space="preserve"> </w:t>
      </w:r>
      <w:r w:rsidR="00CF59A8" w:rsidRPr="00051367">
        <w:rPr>
          <w:rFonts w:ascii="GHEA Grapalat" w:hAnsi="GHEA Grapalat" w:cs="Sylfaen"/>
          <w:lang w:val="hy-AM"/>
        </w:rPr>
        <w:t>օբյեկտների</w:t>
      </w:r>
      <w:r w:rsidR="00CF59A8" w:rsidRPr="00051367">
        <w:rPr>
          <w:rFonts w:ascii="GHEA Grapalat" w:hAnsi="GHEA Grapalat" w:cs="Segoe UI"/>
          <w:lang w:val="af-ZA"/>
        </w:rPr>
        <w:t xml:space="preserve"> </w:t>
      </w:r>
      <w:r w:rsidR="00CF59A8" w:rsidRPr="00051367">
        <w:rPr>
          <w:rFonts w:ascii="GHEA Grapalat" w:hAnsi="GHEA Grapalat" w:cs="Sylfaen"/>
          <w:lang w:val="hy-AM"/>
        </w:rPr>
        <w:t>հիմնանորոգում</w:t>
      </w:r>
      <w:r w:rsidR="00CF59A8" w:rsidRPr="00051367">
        <w:rPr>
          <w:rFonts w:ascii="GHEA Grapalat" w:hAnsi="GHEA Grapalat" w:cs="Sylfaen"/>
          <w:lang w:val="af-ZA"/>
        </w:rPr>
        <w:t>»</w:t>
      </w:r>
      <w:r w:rsidR="00CF59A8" w:rsidRPr="00051367">
        <w:rPr>
          <w:rFonts w:ascii="GHEA Grapalat" w:hAnsi="GHEA Grapalat" w:cs="Sylfaen"/>
          <w:lang w:val="hy-AM"/>
        </w:rPr>
        <w:t xml:space="preserve">, </w:t>
      </w:r>
      <w:r w:rsidR="00CF59A8" w:rsidRPr="00051367">
        <w:rPr>
          <w:rFonts w:ascii="GHEA Grapalat" w:hAnsi="GHEA Grapalat"/>
          <w:b/>
          <w:bCs/>
          <w:color w:val="000000"/>
          <w:lang w:val="hy-AM" w:eastAsia="en-GB"/>
        </w:rPr>
        <w:t>«</w:t>
      </w:r>
      <w:r w:rsidR="00CF59A8" w:rsidRPr="00051367">
        <w:rPr>
          <w:rFonts w:ascii="GHEA Grapalat" w:hAnsi="GHEA Grapalat"/>
          <w:color w:val="000000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</w:t>
      </w:r>
      <w:r w:rsidR="00CF59A8" w:rsidRPr="00051367">
        <w:rPr>
          <w:rFonts w:ascii="GHEA Grapalat" w:hAnsi="GHEA Grapalat"/>
          <w:color w:val="000000"/>
          <w:lang w:val="af-ZA" w:eastAsia="en-GB"/>
        </w:rPr>
        <w:t>»</w:t>
      </w:r>
      <w:r w:rsidR="00CF59A8" w:rsidRPr="00051367">
        <w:rPr>
          <w:rFonts w:ascii="GHEA Grapalat" w:hAnsi="GHEA Grapalat"/>
          <w:color w:val="000000"/>
          <w:lang w:val="hy-AM" w:eastAsia="en-GB"/>
        </w:rPr>
        <w:t xml:space="preserve"> </w:t>
      </w:r>
      <w:r w:rsidR="00CF59A8" w:rsidRPr="00051367">
        <w:rPr>
          <w:rFonts w:ascii="GHEA Grapalat" w:hAnsi="GHEA Grapalat" w:cs="Sylfaen"/>
          <w:lang w:val="hy-AM"/>
        </w:rPr>
        <w:t xml:space="preserve">միջոցառումների </w:t>
      </w:r>
      <w:r w:rsidR="00CF59A8" w:rsidRPr="00051367">
        <w:rPr>
          <w:rFonts w:ascii="GHEA Grapalat" w:hAnsi="GHEA Grapalat"/>
          <w:shd w:val="clear" w:color="auto" w:fill="FFFFFF"/>
          <w:lang w:val="hy-AM"/>
        </w:rPr>
        <w:t>շրջանակներում</w:t>
      </w:r>
      <w:r w:rsidRPr="00051367">
        <w:rPr>
          <w:rFonts w:ascii="GHEA Grapalat" w:hAnsi="GHEA Grapalat"/>
          <w:color w:val="000000"/>
          <w:lang w:val="hy-AM"/>
        </w:rPr>
        <w:t xml:space="preserve"> սահմանվել է որպես պատասխանատու ստորաբաժանում, ինչը հնարավորություն է տվել մասնագիտացված կառույցի միջոցով ապահովել ճանապարհաշինական ծրագրերի իրականացումը, ինչը բավականին բարձրացրել է աշխատանքների արդյունավետությունը: </w:t>
      </w:r>
    </w:p>
    <w:p w14:paraId="22467809" w14:textId="76645CC6" w:rsidR="00130B46" w:rsidRPr="00051367" w:rsidRDefault="00130B46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051367">
        <w:rPr>
          <w:rFonts w:ascii="GHEA Grapalat" w:hAnsi="GHEA Grapalat"/>
          <w:color w:val="000000"/>
          <w:lang w:val="hy-AM"/>
        </w:rPr>
        <w:lastRenderedPageBreak/>
        <w:t>Ներկայում Հիմնադրամ</w:t>
      </w:r>
      <w:r w:rsidR="00F7040E" w:rsidRPr="00051367">
        <w:rPr>
          <w:rFonts w:ascii="GHEA Grapalat" w:hAnsi="GHEA Grapalat"/>
          <w:color w:val="000000"/>
          <w:lang w:val="hy-AM"/>
        </w:rPr>
        <w:t>ը</w:t>
      </w:r>
      <w:r w:rsidR="00BF32B0" w:rsidRPr="00051367">
        <w:rPr>
          <w:rFonts w:ascii="GHEA Grapalat" w:hAnsi="GHEA Grapalat"/>
          <w:color w:val="000000"/>
          <w:lang w:val="hy-AM"/>
        </w:rPr>
        <w:t xml:space="preserve"> հանդիսանում է </w:t>
      </w:r>
      <w:r w:rsidR="00F7040E" w:rsidRPr="00051367">
        <w:rPr>
          <w:rFonts w:ascii="GHEA Grapalat" w:hAnsi="GHEA Grapalat"/>
          <w:color w:val="000000"/>
          <w:lang w:val="hy-AM"/>
        </w:rPr>
        <w:t xml:space="preserve">ՊՈԱԿ-ի իրավահաջորդը, որի </w:t>
      </w:r>
      <w:r w:rsidRPr="00051367">
        <w:rPr>
          <w:rFonts w:ascii="GHEA Grapalat" w:hAnsi="GHEA Grapalat"/>
          <w:color w:val="000000"/>
          <w:lang w:val="hy-AM"/>
        </w:rPr>
        <w:t xml:space="preserve"> գործունեության հիմնական նպատակը նույնպես </w:t>
      </w:r>
      <w:r w:rsidR="00F7040E" w:rsidRPr="00051367">
        <w:rPr>
          <w:rFonts w:ascii="GHEA Grapalat" w:hAnsi="GHEA Grapalat"/>
          <w:color w:val="000000"/>
          <w:lang w:val="hy-AM"/>
        </w:rPr>
        <w:t>Հ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այաստանի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Հանրապետությունում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ճանապարհային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ոլորտի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ծրագրերի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արդյունավետ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040E"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իրականացման</w:t>
      </w:r>
      <w:r w:rsidR="00F7040E"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ապահովումն է: </w:t>
      </w:r>
      <w:r w:rsidRPr="000513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6E284E6" w14:textId="50507230" w:rsidR="00846B51" w:rsidRDefault="00130B46" w:rsidP="000629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051367">
        <w:rPr>
          <w:rFonts w:ascii="GHEA Grapalat" w:hAnsi="GHEA Grapalat"/>
          <w:color w:val="000000"/>
          <w:lang w:val="hy-AM"/>
        </w:rPr>
        <w:t xml:space="preserve">    </w:t>
      </w:r>
      <w:r w:rsidR="00846B51">
        <w:rPr>
          <w:rFonts w:ascii="GHEA Grapalat" w:hAnsi="GHEA Grapalat"/>
          <w:color w:val="000000"/>
          <w:lang w:val="hy-AM"/>
        </w:rPr>
        <w:t>Հիմք ընդունելով վ</w:t>
      </w:r>
      <w:r w:rsidRPr="00051367">
        <w:rPr>
          <w:rFonts w:ascii="GHEA Grapalat" w:hAnsi="GHEA Grapalat"/>
          <w:color w:val="000000"/>
          <w:lang w:val="hy-AM"/>
        </w:rPr>
        <w:t>երոգրյալ</w:t>
      </w:r>
      <w:r w:rsidR="00846B51">
        <w:rPr>
          <w:rFonts w:ascii="GHEA Grapalat" w:hAnsi="GHEA Grapalat"/>
          <w:color w:val="000000"/>
          <w:lang w:val="hy-AM"/>
        </w:rPr>
        <w:t>ը</w:t>
      </w:r>
      <w:r w:rsidRPr="00051367">
        <w:rPr>
          <w:rFonts w:ascii="GHEA Grapalat" w:hAnsi="GHEA Grapalat"/>
          <w:color w:val="000000"/>
          <w:lang w:val="hy-AM"/>
        </w:rPr>
        <w:t xml:space="preserve">՝ </w:t>
      </w:r>
      <w:r w:rsidRPr="00051367">
        <w:rPr>
          <w:rFonts w:ascii="GHEA Grapalat" w:hAnsi="GHEA Grapalat" w:cs="Sylfaen"/>
          <w:color w:val="000000"/>
          <w:lang w:val="hy-AM"/>
        </w:rPr>
        <w:t xml:space="preserve">նախագծով առաջարկվում է սահմանել, որ </w:t>
      </w:r>
      <w:r w:rsidR="00846B51">
        <w:rPr>
          <w:rFonts w:ascii="GHEA Grapalat" w:hAnsi="GHEA Grapalat"/>
          <w:color w:val="000000"/>
          <w:lang w:val="hy-AM"/>
        </w:rPr>
        <w:t>ՀՀ</w:t>
      </w:r>
      <w:r w:rsidR="00846B51" w:rsidRPr="00B8286A">
        <w:rPr>
          <w:rFonts w:ascii="GHEA Grapalat" w:hAnsi="GHEA Grapalat"/>
          <w:color w:val="000000"/>
          <w:lang w:val="hy-AM"/>
        </w:rPr>
        <w:t xml:space="preserve"> տարածքային կառավարման և ենթակառուցվածքների </w:t>
      </w:r>
      <w:r w:rsidR="00846B51" w:rsidRPr="00B8286A">
        <w:rPr>
          <w:rFonts w:ascii="GHEA Grapalat" w:hAnsi="GHEA Grapalat"/>
          <w:lang w:val="hy-AM"/>
        </w:rPr>
        <w:t>նախարարության կողմից</w:t>
      </w:r>
      <w:r w:rsidR="00846B51" w:rsidRPr="00B8286A">
        <w:rPr>
          <w:rFonts w:ascii="GHEA Grapalat" w:hAnsi="GHEA Grapalat"/>
          <w:color w:val="000000"/>
          <w:lang w:val="hy-AM"/>
        </w:rPr>
        <w:t xml:space="preserve"> ճանապարհաշինության ոլորտում</w:t>
      </w:r>
      <w:r w:rsidR="00846B51">
        <w:rPr>
          <w:rFonts w:ascii="GHEA Grapalat" w:hAnsi="GHEA Grapalat"/>
          <w:color w:val="000000"/>
          <w:lang w:val="hy-AM"/>
        </w:rPr>
        <w:t xml:space="preserve"> իրականացվող ծրագրերի շրջանակներում </w:t>
      </w:r>
      <w:r w:rsidR="00846B51" w:rsidRPr="00B8286A">
        <w:rPr>
          <w:rFonts w:ascii="GHEA Grapalat" w:hAnsi="GHEA Grapalat"/>
          <w:color w:val="000000"/>
          <w:lang w:val="hy-AM"/>
        </w:rPr>
        <w:t xml:space="preserve"> «Ճանապարհային դեպարտամենտ» հիմնադրամն  իրականացնում</w:t>
      </w:r>
      <w:r w:rsidR="00846B51">
        <w:rPr>
          <w:rFonts w:ascii="GHEA Grapalat" w:hAnsi="GHEA Grapalat"/>
          <w:color w:val="000000"/>
          <w:lang w:val="hy-AM"/>
        </w:rPr>
        <w:t xml:space="preserve"> է</w:t>
      </w:r>
      <w:r w:rsidR="00846B51" w:rsidRPr="00B8286A">
        <w:rPr>
          <w:rFonts w:ascii="GHEA Grapalat" w:hAnsi="GHEA Grapalat"/>
          <w:color w:val="000000"/>
          <w:lang w:val="hy-AM"/>
        </w:rPr>
        <w:t xml:space="preserve"> գնումների մասին Հայաստանի Հանրապետության օրենսդրությամբ նախատեսված պատասխանատու ստորաբաժանման լիազորությունները</w:t>
      </w:r>
      <w:r w:rsidR="00846B51">
        <w:rPr>
          <w:rFonts w:ascii="GHEA Grapalat" w:hAnsi="GHEA Grapalat"/>
          <w:color w:val="000000"/>
          <w:lang w:val="hy-AM"/>
        </w:rPr>
        <w:t>։</w:t>
      </w:r>
    </w:p>
    <w:p w14:paraId="0B8AF0B7" w14:textId="7AC908CD" w:rsidR="0012598C" w:rsidRDefault="001849D4" w:rsidP="009B293A">
      <w:pPr>
        <w:spacing w:after="0" w:line="360" w:lineRule="auto"/>
        <w:ind w:right="-142"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051367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14:paraId="67745F24" w14:textId="77777777" w:rsidR="00B03C19" w:rsidRPr="00B03C19" w:rsidRDefault="00B03C19" w:rsidP="00B03C1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14:paraId="1C629034" w14:textId="2FD4F500" w:rsidR="00364081" w:rsidRPr="00051367" w:rsidRDefault="00364081" w:rsidP="0006294D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Լրացուցիչ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ֆինանսական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միջոցների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անհրաժեշտության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051367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պետական</w:t>
      </w:r>
      <w:r w:rsidRPr="00051367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բյուջեի</w:t>
      </w:r>
      <w:r w:rsidRPr="00051367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եկամուտներում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ծախսերում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սպասվելիք</w:t>
      </w:r>
      <w:r w:rsidRPr="00051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փոփոխությունների</w:t>
      </w:r>
      <w:r w:rsidRPr="00051367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5136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մասին.</w:t>
      </w:r>
    </w:p>
    <w:p w14:paraId="17C7C4E3" w14:textId="77777777" w:rsidR="00C406D8" w:rsidRPr="00051367" w:rsidRDefault="00C406D8" w:rsidP="0006294D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0715BEC6" w14:textId="1A9F5CC9" w:rsidR="00BA6DF3" w:rsidRPr="00051367" w:rsidRDefault="009E030E" w:rsidP="0006294D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51367">
        <w:rPr>
          <w:rFonts w:ascii="GHEA Grapalat" w:hAnsi="GHEA Grapalat" w:cs="Sylfaen"/>
          <w:sz w:val="24"/>
          <w:szCs w:val="24"/>
          <w:lang w:val="hy-AM"/>
        </w:rPr>
        <w:t>Ն</w:t>
      </w:r>
      <w:r w:rsidR="00364081" w:rsidRPr="00051367">
        <w:rPr>
          <w:rFonts w:ascii="GHEA Grapalat" w:hAnsi="GHEA Grapalat" w:cs="Sylfaen"/>
          <w:sz w:val="24"/>
          <w:szCs w:val="24"/>
          <w:lang w:val="hy-AM"/>
        </w:rPr>
        <w:t xml:space="preserve">ախագիծը </w:t>
      </w:r>
      <w:r w:rsidR="00364081" w:rsidRPr="00051367">
        <w:rPr>
          <w:rFonts w:ascii="GHEA Grapalat" w:hAnsi="GHEA Grapalat" w:cs="Times New Roman"/>
          <w:spacing w:val="-8"/>
          <w:sz w:val="24"/>
          <w:szCs w:val="24"/>
          <w:lang w:val="hy-AM"/>
        </w:rPr>
        <w:t>202</w:t>
      </w:r>
      <w:r w:rsidR="006913D2"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2 </w:t>
      </w:r>
      <w:r w:rsidR="00364081" w:rsidRPr="00051367">
        <w:rPr>
          <w:rFonts w:ascii="GHEA Grapalat" w:hAnsi="GHEA Grapalat" w:cs="Times New Roman"/>
          <w:spacing w:val="-8"/>
          <w:sz w:val="24"/>
          <w:szCs w:val="24"/>
          <w:lang w:val="hy-AM"/>
        </w:rPr>
        <w:t>թվականի պետական բյուջեում լ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364081" w:rsidRPr="0005136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64081" w:rsidRPr="0005136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364081" w:rsidRPr="0005136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364081" w:rsidRPr="00051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05136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2FD73260" w14:textId="77777777" w:rsidR="00BA6DF3" w:rsidRPr="00051367" w:rsidRDefault="00BA6DF3" w:rsidP="0006294D">
      <w:pPr>
        <w:spacing w:after="0" w:line="360" w:lineRule="auto"/>
        <w:ind w:right="-709"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41EA1352" w14:textId="39A21103" w:rsidR="00A91A4E" w:rsidRPr="00051367" w:rsidRDefault="00192CBB" w:rsidP="0006294D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51367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BA6DF3" w:rsidRPr="00051367">
        <w:rPr>
          <w:rFonts w:ascii="GHEA Grapalat" w:hAnsi="GHEA Grapalat"/>
          <w:b/>
          <w:bCs/>
          <w:sz w:val="24"/>
          <w:szCs w:val="24"/>
          <w:lang w:val="hy-AM"/>
        </w:rPr>
        <w:t>:</w:t>
      </w:r>
      <w:r w:rsidRPr="00051367">
        <w:rPr>
          <w:rFonts w:ascii="GHEA Grapalat" w:hAnsi="GHEA Grapalat" w:cs="Sylfaen"/>
          <w:sz w:val="24"/>
          <w:szCs w:val="24"/>
          <w:lang w:val="hy-AM"/>
        </w:rPr>
        <w:tab/>
      </w:r>
    </w:p>
    <w:p w14:paraId="1354B66F" w14:textId="078AAA87" w:rsidR="00F51D92" w:rsidRPr="00051367" w:rsidRDefault="00F51D92" w:rsidP="0006294D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51367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051367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05136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51367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միջպետական, հանրապետական, տեղական նշանակության ավտոմոբիլային ճանապարհային ցանցի նորոգումը, հիմնանորոգումը և որակի </w:t>
      </w:r>
      <w:r w:rsidRPr="0005136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շարունակական  բարձրացումը, ինչի շնորհիվ տարեկան կունենանք շուրջ 500 կմ վերանորոգված ճանապարհ: </w:t>
      </w:r>
    </w:p>
    <w:p w14:paraId="2315785E" w14:textId="55DCD142" w:rsidR="00D17223" w:rsidRPr="00051367" w:rsidRDefault="00D17223" w:rsidP="0006294D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51367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09B78538" w14:textId="37BB3CCA" w:rsidR="00D17223" w:rsidRPr="00051367" w:rsidRDefault="00D17223" w:rsidP="0006294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51367">
        <w:rPr>
          <w:rFonts w:ascii="GHEA Grapalat" w:hAnsi="GHEA Grapalat" w:cs="Sylfaen"/>
          <w:sz w:val="24"/>
          <w:szCs w:val="24"/>
          <w:lang w:val="hy-AM"/>
        </w:rPr>
        <w:t xml:space="preserve">Որոշման ընդունումը </w:t>
      </w:r>
      <w:r w:rsidR="00BE5D96" w:rsidRPr="00051367">
        <w:rPr>
          <w:rFonts w:ascii="GHEA Grapalat" w:hAnsi="GHEA Grapalat"/>
          <w:sz w:val="24"/>
          <w:szCs w:val="24"/>
          <w:lang w:val="hy-AM"/>
        </w:rPr>
        <w:t>կ</w:t>
      </w:r>
      <w:r w:rsidR="0038562E" w:rsidRPr="00051367">
        <w:rPr>
          <w:rFonts w:ascii="GHEA Grapalat" w:hAnsi="GHEA Grapalat"/>
          <w:sz w:val="24"/>
          <w:szCs w:val="24"/>
          <w:lang w:val="hy-AM"/>
        </w:rPr>
        <w:t>ապահ</w:t>
      </w:r>
      <w:r w:rsidR="00C65D1D" w:rsidRPr="00051367">
        <w:rPr>
          <w:rFonts w:ascii="GHEA Grapalat" w:hAnsi="GHEA Grapalat"/>
          <w:sz w:val="24"/>
          <w:szCs w:val="24"/>
          <w:lang w:val="hy-AM"/>
        </w:rPr>
        <w:t>ո</w:t>
      </w:r>
      <w:r w:rsidR="00326695">
        <w:rPr>
          <w:rFonts w:ascii="GHEA Grapalat" w:hAnsi="GHEA Grapalat"/>
          <w:sz w:val="24"/>
          <w:szCs w:val="24"/>
          <w:lang w:val="hy-AM"/>
        </w:rPr>
        <w:t>վ</w:t>
      </w:r>
      <w:r w:rsidR="0038562E" w:rsidRPr="00051367">
        <w:rPr>
          <w:rFonts w:ascii="GHEA Grapalat" w:hAnsi="GHEA Grapalat"/>
          <w:sz w:val="24"/>
          <w:szCs w:val="24"/>
          <w:lang w:val="hy-AM"/>
        </w:rPr>
        <w:t>վ</w:t>
      </w:r>
      <w:r w:rsidR="00BE5D96" w:rsidRPr="00051367">
        <w:rPr>
          <w:rFonts w:ascii="GHEA Grapalat" w:hAnsi="GHEA Grapalat"/>
          <w:sz w:val="24"/>
          <w:szCs w:val="24"/>
          <w:lang w:val="hy-AM"/>
        </w:rPr>
        <w:t>ի</w:t>
      </w:r>
      <w:r w:rsidR="0038562E" w:rsidRPr="00051367">
        <w:rPr>
          <w:rFonts w:ascii="GHEA Grapalat" w:hAnsi="GHEA Grapalat"/>
          <w:sz w:val="24"/>
          <w:szCs w:val="24"/>
          <w:lang w:val="hy-AM"/>
        </w:rPr>
        <w:t xml:space="preserve"> </w:t>
      </w:r>
      <w:r w:rsidR="0081390C" w:rsidRPr="00051367">
        <w:rPr>
          <w:rFonts w:ascii="GHEA Grapalat" w:hAnsi="GHEA Grapalat"/>
          <w:sz w:val="24"/>
          <w:szCs w:val="24"/>
          <w:lang w:val="hy-AM"/>
        </w:rPr>
        <w:t>1049 «</w:t>
      </w:r>
      <w:r w:rsidR="0081390C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Ճանապարհային</w:t>
      </w:r>
      <w:r w:rsidR="0081390C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="0081390C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ցանցի</w:t>
      </w:r>
      <w:r w:rsidR="0081390C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 xml:space="preserve"> </w:t>
      </w:r>
      <w:r w:rsidR="0081390C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բարելավում</w:t>
      </w:r>
      <w:r w:rsidR="0081390C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>»</w:t>
      </w:r>
      <w:r w:rsidR="0081390C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բյուջետային ծրագրի</w:t>
      </w:r>
      <w:r w:rsidR="0081390C" w:rsidRPr="00051367">
        <w:rPr>
          <w:rFonts w:ascii="GHEA Grapalat" w:hAnsi="GHEA Grapalat"/>
          <w:sz w:val="24"/>
          <w:szCs w:val="24"/>
          <w:lang w:val="hy-AM"/>
        </w:rPr>
        <w:t xml:space="preserve"> </w:t>
      </w:r>
      <w:r w:rsidR="0081390C" w:rsidRPr="00051367">
        <w:rPr>
          <w:rFonts w:ascii="GHEA Grapalat" w:hAnsi="GHEA Grapalat"/>
          <w:sz w:val="24"/>
          <w:szCs w:val="24"/>
          <w:shd w:val="clear" w:color="auto" w:fill="FFFFFF"/>
          <w:lang w:val="af-ZA"/>
        </w:rPr>
        <w:t>«Պ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ետական</w:t>
      </w:r>
      <w:r w:rsidR="0081390C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81390C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="0081390C" w:rsidRPr="0005136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ճանապարհների</w:t>
      </w:r>
      <w:r w:rsidR="0081390C" w:rsidRPr="00051367">
        <w:rPr>
          <w:rFonts w:ascii="GHEA Grapalat" w:hAnsi="GHEA Grapalat" w:cs="Segoe UI"/>
          <w:sz w:val="24"/>
          <w:szCs w:val="24"/>
          <w:lang w:val="af-ZA"/>
        </w:rPr>
        <w:t xml:space="preserve"> հիմնանորոգում»</w:t>
      </w:r>
      <w:r w:rsidR="0081390C" w:rsidRPr="00051367">
        <w:rPr>
          <w:rFonts w:ascii="GHEA Grapalat" w:hAnsi="GHEA Grapalat" w:cs="Segoe UI"/>
          <w:sz w:val="24"/>
          <w:szCs w:val="24"/>
          <w:lang w:val="hy-AM"/>
        </w:rPr>
        <w:t xml:space="preserve">, </w:t>
      </w:r>
      <w:r w:rsidR="0081390C" w:rsidRPr="00051367">
        <w:rPr>
          <w:rFonts w:ascii="GHEA Grapalat" w:hAnsi="GHEA Grapalat" w:cs="Segoe UI"/>
          <w:sz w:val="24"/>
          <w:szCs w:val="24"/>
          <w:lang w:val="af-ZA"/>
        </w:rPr>
        <w:t>«Տ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րանսպորտային</w:t>
      </w:r>
      <w:r w:rsidR="0081390C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="0081390C" w:rsidRPr="00051367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>հիմնանորոգում</w:t>
      </w:r>
      <w:r w:rsidR="0081390C" w:rsidRPr="00051367">
        <w:rPr>
          <w:rFonts w:ascii="GHEA Grapalat" w:hAnsi="GHEA Grapalat" w:cs="Sylfaen"/>
          <w:sz w:val="24"/>
          <w:szCs w:val="24"/>
          <w:lang w:val="af-ZA"/>
        </w:rPr>
        <w:t>»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1390C" w:rsidRPr="0005136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«</w:t>
      </w:r>
      <w:r w:rsidR="0081390C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</w:t>
      </w:r>
      <w:r w:rsidR="0081390C" w:rsidRPr="00051367">
        <w:rPr>
          <w:rFonts w:ascii="GHEA Grapalat" w:hAnsi="GHEA Grapalat"/>
          <w:color w:val="000000"/>
          <w:sz w:val="24"/>
          <w:szCs w:val="24"/>
          <w:lang w:val="af-ZA" w:eastAsia="en-GB"/>
        </w:rPr>
        <w:t>»</w:t>
      </w:r>
      <w:r w:rsidR="0081390C" w:rsidRPr="000513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81390C" w:rsidRPr="00051367">
        <w:rPr>
          <w:rFonts w:ascii="GHEA Grapalat" w:hAnsi="GHEA Grapalat" w:cs="Sylfaen"/>
          <w:sz w:val="24"/>
          <w:szCs w:val="24"/>
          <w:lang w:val="hy-AM"/>
        </w:rPr>
        <w:t xml:space="preserve">միջոցառումների </w:t>
      </w:r>
      <w:r w:rsidR="00A91D07" w:rsidRPr="00051367">
        <w:rPr>
          <w:rFonts w:ascii="GHEA Grapalat" w:hAnsi="GHEA Grapalat" w:cs="Sylfaen"/>
          <w:sz w:val="24"/>
          <w:szCs w:val="24"/>
          <w:lang w:val="hy-AM"/>
        </w:rPr>
        <w:t xml:space="preserve">շրջանակներում </w:t>
      </w:r>
      <w:r w:rsidR="00BE5D96" w:rsidRPr="00051367">
        <w:rPr>
          <w:rFonts w:ascii="GHEA Grapalat" w:hAnsi="GHEA Grapalat"/>
          <w:sz w:val="24"/>
          <w:szCs w:val="24"/>
          <w:lang w:val="hy-AM"/>
        </w:rPr>
        <w:t>2022 թվականի</w:t>
      </w:r>
      <w:r w:rsidR="00A91D07" w:rsidRPr="00051367">
        <w:rPr>
          <w:rFonts w:ascii="GHEA Grapalat" w:hAnsi="GHEA Grapalat"/>
          <w:sz w:val="24"/>
          <w:szCs w:val="24"/>
          <w:lang w:val="hy-AM"/>
        </w:rPr>
        <w:t>ն իրականացվելիք աշխատանքների, ծառայությունների</w:t>
      </w:r>
      <w:r w:rsidR="00995487" w:rsidRPr="00051367">
        <w:rPr>
          <w:rFonts w:ascii="GHEA Grapalat" w:hAnsi="GHEA Grapalat"/>
          <w:sz w:val="24"/>
          <w:szCs w:val="24"/>
          <w:lang w:val="hy-AM"/>
        </w:rPr>
        <w:t xml:space="preserve"> բնականոն,</w:t>
      </w:r>
      <w:r w:rsidR="00A91D07" w:rsidRPr="00051367">
        <w:rPr>
          <w:rFonts w:ascii="GHEA Grapalat" w:hAnsi="GHEA Grapalat"/>
          <w:sz w:val="24"/>
          <w:szCs w:val="24"/>
          <w:lang w:val="hy-AM"/>
        </w:rPr>
        <w:t xml:space="preserve"> անխափան ընթացքը</w:t>
      </w:r>
      <w:r w:rsidR="00731FDE" w:rsidRPr="00051367">
        <w:rPr>
          <w:rFonts w:ascii="GHEA Grapalat" w:hAnsi="GHEA Grapalat"/>
          <w:sz w:val="24"/>
          <w:szCs w:val="24"/>
          <w:lang w:val="hy-AM"/>
        </w:rPr>
        <w:t>:</w:t>
      </w:r>
      <w:r w:rsidR="00217EC0" w:rsidRPr="0005136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557D11" w14:textId="6A1098E6" w:rsidR="007B1240" w:rsidRPr="00051367" w:rsidRDefault="007B1240" w:rsidP="0006294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27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B1240" w:rsidRPr="00051367" w:rsidSect="00E304A5">
      <w:pgSz w:w="12240" w:h="15840"/>
      <w:pgMar w:top="993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0096F"/>
    <w:multiLevelType w:val="hybridMultilevel"/>
    <w:tmpl w:val="37900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01FE4"/>
    <w:multiLevelType w:val="multilevel"/>
    <w:tmpl w:val="3AE6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6DE"/>
    <w:rsid w:val="000200D4"/>
    <w:rsid w:val="00022535"/>
    <w:rsid w:val="0002503D"/>
    <w:rsid w:val="0004327C"/>
    <w:rsid w:val="00051367"/>
    <w:rsid w:val="0006294D"/>
    <w:rsid w:val="000752BC"/>
    <w:rsid w:val="00075DA4"/>
    <w:rsid w:val="00085386"/>
    <w:rsid w:val="000917E4"/>
    <w:rsid w:val="000B03C0"/>
    <w:rsid w:val="000B1A92"/>
    <w:rsid w:val="000B48D9"/>
    <w:rsid w:val="000B7134"/>
    <w:rsid w:val="000C0CFF"/>
    <w:rsid w:val="000C1E5F"/>
    <w:rsid w:val="000C587B"/>
    <w:rsid w:val="000C5C19"/>
    <w:rsid w:val="000D0EE6"/>
    <w:rsid w:val="000D31C7"/>
    <w:rsid w:val="000D53E5"/>
    <w:rsid w:val="000E26B0"/>
    <w:rsid w:val="000E415F"/>
    <w:rsid w:val="000E4B26"/>
    <w:rsid w:val="000F1AAF"/>
    <w:rsid w:val="00103C27"/>
    <w:rsid w:val="00103CE9"/>
    <w:rsid w:val="00107D41"/>
    <w:rsid w:val="00111434"/>
    <w:rsid w:val="0012598C"/>
    <w:rsid w:val="00130B46"/>
    <w:rsid w:val="0013144C"/>
    <w:rsid w:val="00137915"/>
    <w:rsid w:val="001449E3"/>
    <w:rsid w:val="00172842"/>
    <w:rsid w:val="001730DC"/>
    <w:rsid w:val="0017427C"/>
    <w:rsid w:val="0018258D"/>
    <w:rsid w:val="00182D83"/>
    <w:rsid w:val="001849D4"/>
    <w:rsid w:val="00190CF4"/>
    <w:rsid w:val="00192CBB"/>
    <w:rsid w:val="001957D7"/>
    <w:rsid w:val="001A72E4"/>
    <w:rsid w:val="001B0892"/>
    <w:rsid w:val="001B08AD"/>
    <w:rsid w:val="001B3C99"/>
    <w:rsid w:val="001D16AB"/>
    <w:rsid w:val="001D678C"/>
    <w:rsid w:val="001E486B"/>
    <w:rsid w:val="001E538D"/>
    <w:rsid w:val="001F5DD9"/>
    <w:rsid w:val="00200EBE"/>
    <w:rsid w:val="00211FAA"/>
    <w:rsid w:val="00217EC0"/>
    <w:rsid w:val="00231CED"/>
    <w:rsid w:val="0023483E"/>
    <w:rsid w:val="00237B32"/>
    <w:rsid w:val="00240EB2"/>
    <w:rsid w:val="002439BA"/>
    <w:rsid w:val="00245D08"/>
    <w:rsid w:val="00251CF4"/>
    <w:rsid w:val="00252A90"/>
    <w:rsid w:val="0025654D"/>
    <w:rsid w:val="00256F82"/>
    <w:rsid w:val="00260CB3"/>
    <w:rsid w:val="00264FE2"/>
    <w:rsid w:val="00266EBB"/>
    <w:rsid w:val="0027052C"/>
    <w:rsid w:val="00277C48"/>
    <w:rsid w:val="00277FA3"/>
    <w:rsid w:val="00280D89"/>
    <w:rsid w:val="002B2B85"/>
    <w:rsid w:val="002B48ED"/>
    <w:rsid w:val="002B59BC"/>
    <w:rsid w:val="002D19A8"/>
    <w:rsid w:val="002D46C3"/>
    <w:rsid w:val="002E51D5"/>
    <w:rsid w:val="002F21C6"/>
    <w:rsid w:val="00304D2C"/>
    <w:rsid w:val="003102A0"/>
    <w:rsid w:val="00311D94"/>
    <w:rsid w:val="0031277A"/>
    <w:rsid w:val="00313954"/>
    <w:rsid w:val="00326695"/>
    <w:rsid w:val="0034096C"/>
    <w:rsid w:val="0035226F"/>
    <w:rsid w:val="00362BB9"/>
    <w:rsid w:val="00364081"/>
    <w:rsid w:val="00366905"/>
    <w:rsid w:val="003704A2"/>
    <w:rsid w:val="0037734B"/>
    <w:rsid w:val="00377E3D"/>
    <w:rsid w:val="00380F1D"/>
    <w:rsid w:val="0038562E"/>
    <w:rsid w:val="0039220E"/>
    <w:rsid w:val="003A0F30"/>
    <w:rsid w:val="003A47BD"/>
    <w:rsid w:val="003A5047"/>
    <w:rsid w:val="003A78A5"/>
    <w:rsid w:val="003B2D13"/>
    <w:rsid w:val="003B3E41"/>
    <w:rsid w:val="003B6561"/>
    <w:rsid w:val="003B794C"/>
    <w:rsid w:val="003C1637"/>
    <w:rsid w:val="003C6117"/>
    <w:rsid w:val="003D23C9"/>
    <w:rsid w:val="003D750D"/>
    <w:rsid w:val="003D7558"/>
    <w:rsid w:val="003E0B74"/>
    <w:rsid w:val="003F55AD"/>
    <w:rsid w:val="003F7D58"/>
    <w:rsid w:val="00404116"/>
    <w:rsid w:val="00406128"/>
    <w:rsid w:val="00407CA7"/>
    <w:rsid w:val="00410441"/>
    <w:rsid w:val="00411177"/>
    <w:rsid w:val="0041729C"/>
    <w:rsid w:val="004366B6"/>
    <w:rsid w:val="0044004E"/>
    <w:rsid w:val="00440B12"/>
    <w:rsid w:val="004423D3"/>
    <w:rsid w:val="00450D73"/>
    <w:rsid w:val="004577AF"/>
    <w:rsid w:val="004618BD"/>
    <w:rsid w:val="004636B1"/>
    <w:rsid w:val="00463D92"/>
    <w:rsid w:val="00467106"/>
    <w:rsid w:val="00475D0F"/>
    <w:rsid w:val="004858A4"/>
    <w:rsid w:val="004A2FE3"/>
    <w:rsid w:val="004B1A35"/>
    <w:rsid w:val="004B23C0"/>
    <w:rsid w:val="004B5168"/>
    <w:rsid w:val="004D0967"/>
    <w:rsid w:val="004D3C57"/>
    <w:rsid w:val="004E780A"/>
    <w:rsid w:val="004F0F5C"/>
    <w:rsid w:val="004F42A5"/>
    <w:rsid w:val="00503DBC"/>
    <w:rsid w:val="005226C2"/>
    <w:rsid w:val="00524CC6"/>
    <w:rsid w:val="005307DA"/>
    <w:rsid w:val="00534EC5"/>
    <w:rsid w:val="0053767F"/>
    <w:rsid w:val="005432DB"/>
    <w:rsid w:val="00544B61"/>
    <w:rsid w:val="00553401"/>
    <w:rsid w:val="00553C30"/>
    <w:rsid w:val="005616D9"/>
    <w:rsid w:val="00562E02"/>
    <w:rsid w:val="00562FCA"/>
    <w:rsid w:val="005753DE"/>
    <w:rsid w:val="005776F3"/>
    <w:rsid w:val="005908EB"/>
    <w:rsid w:val="005B6C30"/>
    <w:rsid w:val="005B7BFC"/>
    <w:rsid w:val="005D5E34"/>
    <w:rsid w:val="005E21CE"/>
    <w:rsid w:val="005E31B5"/>
    <w:rsid w:val="005E31BF"/>
    <w:rsid w:val="0060424A"/>
    <w:rsid w:val="00605504"/>
    <w:rsid w:val="00612815"/>
    <w:rsid w:val="00613DA5"/>
    <w:rsid w:val="0062209B"/>
    <w:rsid w:val="006240AA"/>
    <w:rsid w:val="00625AC8"/>
    <w:rsid w:val="0062763D"/>
    <w:rsid w:val="00640684"/>
    <w:rsid w:val="00653432"/>
    <w:rsid w:val="00662A98"/>
    <w:rsid w:val="006752C5"/>
    <w:rsid w:val="00684C2E"/>
    <w:rsid w:val="006913D2"/>
    <w:rsid w:val="00691ABA"/>
    <w:rsid w:val="00694B8A"/>
    <w:rsid w:val="00695AD8"/>
    <w:rsid w:val="006A404C"/>
    <w:rsid w:val="006A51D3"/>
    <w:rsid w:val="006B48A6"/>
    <w:rsid w:val="006B4F66"/>
    <w:rsid w:val="006E765E"/>
    <w:rsid w:val="006F3EEE"/>
    <w:rsid w:val="007110C8"/>
    <w:rsid w:val="00712491"/>
    <w:rsid w:val="007231FD"/>
    <w:rsid w:val="00730138"/>
    <w:rsid w:val="00731FDE"/>
    <w:rsid w:val="007412E3"/>
    <w:rsid w:val="00742242"/>
    <w:rsid w:val="007451A9"/>
    <w:rsid w:val="007548A8"/>
    <w:rsid w:val="00754DC5"/>
    <w:rsid w:val="00755057"/>
    <w:rsid w:val="007605C4"/>
    <w:rsid w:val="007716C2"/>
    <w:rsid w:val="00777620"/>
    <w:rsid w:val="007807FA"/>
    <w:rsid w:val="0078462E"/>
    <w:rsid w:val="007B1240"/>
    <w:rsid w:val="007B33BA"/>
    <w:rsid w:val="007B5CDF"/>
    <w:rsid w:val="007B6A16"/>
    <w:rsid w:val="007C1363"/>
    <w:rsid w:val="007C1EC5"/>
    <w:rsid w:val="007C272A"/>
    <w:rsid w:val="007D2B04"/>
    <w:rsid w:val="007D559A"/>
    <w:rsid w:val="007E72E7"/>
    <w:rsid w:val="007F1E69"/>
    <w:rsid w:val="0081390C"/>
    <w:rsid w:val="0081662F"/>
    <w:rsid w:val="008218F4"/>
    <w:rsid w:val="0082531F"/>
    <w:rsid w:val="00826498"/>
    <w:rsid w:val="00830B18"/>
    <w:rsid w:val="00832B6C"/>
    <w:rsid w:val="008365EF"/>
    <w:rsid w:val="0084371C"/>
    <w:rsid w:val="00846B51"/>
    <w:rsid w:val="00857B38"/>
    <w:rsid w:val="00862615"/>
    <w:rsid w:val="00867081"/>
    <w:rsid w:val="00870DB5"/>
    <w:rsid w:val="00870FF6"/>
    <w:rsid w:val="00871616"/>
    <w:rsid w:val="00873C1E"/>
    <w:rsid w:val="008810BF"/>
    <w:rsid w:val="008839D7"/>
    <w:rsid w:val="00885524"/>
    <w:rsid w:val="008947AD"/>
    <w:rsid w:val="008A5CD2"/>
    <w:rsid w:val="008C47B5"/>
    <w:rsid w:val="008E1708"/>
    <w:rsid w:val="008E68F3"/>
    <w:rsid w:val="008E725E"/>
    <w:rsid w:val="008E7487"/>
    <w:rsid w:val="008F16C5"/>
    <w:rsid w:val="008F259C"/>
    <w:rsid w:val="008F5C8B"/>
    <w:rsid w:val="008F7AF5"/>
    <w:rsid w:val="008F7EDB"/>
    <w:rsid w:val="00900BE0"/>
    <w:rsid w:val="00905232"/>
    <w:rsid w:val="009057D6"/>
    <w:rsid w:val="00917902"/>
    <w:rsid w:val="00925781"/>
    <w:rsid w:val="009258ED"/>
    <w:rsid w:val="0093093C"/>
    <w:rsid w:val="00935619"/>
    <w:rsid w:val="00936534"/>
    <w:rsid w:val="00947ADA"/>
    <w:rsid w:val="00951E80"/>
    <w:rsid w:val="00953D33"/>
    <w:rsid w:val="009616E6"/>
    <w:rsid w:val="00966C84"/>
    <w:rsid w:val="009757CD"/>
    <w:rsid w:val="009810BF"/>
    <w:rsid w:val="00981D07"/>
    <w:rsid w:val="009824D9"/>
    <w:rsid w:val="0099100E"/>
    <w:rsid w:val="00995487"/>
    <w:rsid w:val="009A17E1"/>
    <w:rsid w:val="009A1838"/>
    <w:rsid w:val="009A2215"/>
    <w:rsid w:val="009A2785"/>
    <w:rsid w:val="009A2B54"/>
    <w:rsid w:val="009A68C4"/>
    <w:rsid w:val="009A6FCF"/>
    <w:rsid w:val="009A7633"/>
    <w:rsid w:val="009B293A"/>
    <w:rsid w:val="009B40C6"/>
    <w:rsid w:val="009C5AA6"/>
    <w:rsid w:val="009E030E"/>
    <w:rsid w:val="009E4304"/>
    <w:rsid w:val="009E745F"/>
    <w:rsid w:val="009E7BD7"/>
    <w:rsid w:val="00A00D34"/>
    <w:rsid w:val="00A06A39"/>
    <w:rsid w:val="00A15434"/>
    <w:rsid w:val="00A17E63"/>
    <w:rsid w:val="00A30F50"/>
    <w:rsid w:val="00A32782"/>
    <w:rsid w:val="00A378EB"/>
    <w:rsid w:val="00A40A4E"/>
    <w:rsid w:val="00A44459"/>
    <w:rsid w:val="00A4493C"/>
    <w:rsid w:val="00A53AD2"/>
    <w:rsid w:val="00A61A79"/>
    <w:rsid w:val="00A636CD"/>
    <w:rsid w:val="00A656A7"/>
    <w:rsid w:val="00A74027"/>
    <w:rsid w:val="00A761D7"/>
    <w:rsid w:val="00A80238"/>
    <w:rsid w:val="00A802C5"/>
    <w:rsid w:val="00A816DE"/>
    <w:rsid w:val="00A83835"/>
    <w:rsid w:val="00A83E05"/>
    <w:rsid w:val="00A91A4E"/>
    <w:rsid w:val="00A91D07"/>
    <w:rsid w:val="00A9787E"/>
    <w:rsid w:val="00AA56DE"/>
    <w:rsid w:val="00AA5DAD"/>
    <w:rsid w:val="00AB6DC4"/>
    <w:rsid w:val="00AC1E37"/>
    <w:rsid w:val="00AC4DF5"/>
    <w:rsid w:val="00AE448B"/>
    <w:rsid w:val="00AE7FC2"/>
    <w:rsid w:val="00AF134B"/>
    <w:rsid w:val="00AF3984"/>
    <w:rsid w:val="00B03C19"/>
    <w:rsid w:val="00B03CCA"/>
    <w:rsid w:val="00B06A44"/>
    <w:rsid w:val="00B10B75"/>
    <w:rsid w:val="00B10C99"/>
    <w:rsid w:val="00B16B0F"/>
    <w:rsid w:val="00B200E2"/>
    <w:rsid w:val="00B231E7"/>
    <w:rsid w:val="00B30960"/>
    <w:rsid w:val="00B45088"/>
    <w:rsid w:val="00B4601F"/>
    <w:rsid w:val="00B51C71"/>
    <w:rsid w:val="00B55DBF"/>
    <w:rsid w:val="00B61FCE"/>
    <w:rsid w:val="00B72088"/>
    <w:rsid w:val="00B72E4D"/>
    <w:rsid w:val="00B77D08"/>
    <w:rsid w:val="00B844BB"/>
    <w:rsid w:val="00B92D5A"/>
    <w:rsid w:val="00B93818"/>
    <w:rsid w:val="00B95611"/>
    <w:rsid w:val="00B96DA1"/>
    <w:rsid w:val="00BA33E5"/>
    <w:rsid w:val="00BA60AC"/>
    <w:rsid w:val="00BA6DF3"/>
    <w:rsid w:val="00BD3B92"/>
    <w:rsid w:val="00BD3CE9"/>
    <w:rsid w:val="00BE12EA"/>
    <w:rsid w:val="00BE2420"/>
    <w:rsid w:val="00BE5D96"/>
    <w:rsid w:val="00BF0B6B"/>
    <w:rsid w:val="00BF32B0"/>
    <w:rsid w:val="00C056C2"/>
    <w:rsid w:val="00C05BEE"/>
    <w:rsid w:val="00C150A5"/>
    <w:rsid w:val="00C21FAE"/>
    <w:rsid w:val="00C235FE"/>
    <w:rsid w:val="00C26F2F"/>
    <w:rsid w:val="00C37F6A"/>
    <w:rsid w:val="00C406D8"/>
    <w:rsid w:val="00C505B6"/>
    <w:rsid w:val="00C605C1"/>
    <w:rsid w:val="00C60B74"/>
    <w:rsid w:val="00C60E0E"/>
    <w:rsid w:val="00C654E1"/>
    <w:rsid w:val="00C657A3"/>
    <w:rsid w:val="00C65D1D"/>
    <w:rsid w:val="00C7349A"/>
    <w:rsid w:val="00C813F4"/>
    <w:rsid w:val="00C821DC"/>
    <w:rsid w:val="00C946DA"/>
    <w:rsid w:val="00CA11FD"/>
    <w:rsid w:val="00CA39CC"/>
    <w:rsid w:val="00CA594A"/>
    <w:rsid w:val="00CB4172"/>
    <w:rsid w:val="00CB780A"/>
    <w:rsid w:val="00CC7E5C"/>
    <w:rsid w:val="00CD5E47"/>
    <w:rsid w:val="00CD6A90"/>
    <w:rsid w:val="00CD6CAB"/>
    <w:rsid w:val="00CE0DD3"/>
    <w:rsid w:val="00CF59A8"/>
    <w:rsid w:val="00D0236D"/>
    <w:rsid w:val="00D0273A"/>
    <w:rsid w:val="00D03FC5"/>
    <w:rsid w:val="00D155B9"/>
    <w:rsid w:val="00D16288"/>
    <w:rsid w:val="00D17223"/>
    <w:rsid w:val="00D22031"/>
    <w:rsid w:val="00D301A3"/>
    <w:rsid w:val="00D33F83"/>
    <w:rsid w:val="00D35AB8"/>
    <w:rsid w:val="00D37EDF"/>
    <w:rsid w:val="00D4254F"/>
    <w:rsid w:val="00D47DAB"/>
    <w:rsid w:val="00D52EE1"/>
    <w:rsid w:val="00D726E1"/>
    <w:rsid w:val="00D748BA"/>
    <w:rsid w:val="00D81F74"/>
    <w:rsid w:val="00D87B05"/>
    <w:rsid w:val="00D915A1"/>
    <w:rsid w:val="00D95C6E"/>
    <w:rsid w:val="00D97CF7"/>
    <w:rsid w:val="00DB03CF"/>
    <w:rsid w:val="00DD102A"/>
    <w:rsid w:val="00DD1F43"/>
    <w:rsid w:val="00DD78A7"/>
    <w:rsid w:val="00DE1C21"/>
    <w:rsid w:val="00DE4E3A"/>
    <w:rsid w:val="00DE771D"/>
    <w:rsid w:val="00E02E6F"/>
    <w:rsid w:val="00E05A79"/>
    <w:rsid w:val="00E06622"/>
    <w:rsid w:val="00E07C66"/>
    <w:rsid w:val="00E132A4"/>
    <w:rsid w:val="00E15BE2"/>
    <w:rsid w:val="00E15E2C"/>
    <w:rsid w:val="00E210F4"/>
    <w:rsid w:val="00E23B50"/>
    <w:rsid w:val="00E304A5"/>
    <w:rsid w:val="00E32EC7"/>
    <w:rsid w:val="00E40B66"/>
    <w:rsid w:val="00E513E5"/>
    <w:rsid w:val="00E73C9B"/>
    <w:rsid w:val="00E800AB"/>
    <w:rsid w:val="00E9281E"/>
    <w:rsid w:val="00E966E2"/>
    <w:rsid w:val="00EA3BB2"/>
    <w:rsid w:val="00EA3C4A"/>
    <w:rsid w:val="00EE00DC"/>
    <w:rsid w:val="00EE0200"/>
    <w:rsid w:val="00EE4A38"/>
    <w:rsid w:val="00EF0D6C"/>
    <w:rsid w:val="00EF31A3"/>
    <w:rsid w:val="00EF768C"/>
    <w:rsid w:val="00F02F18"/>
    <w:rsid w:val="00F0444C"/>
    <w:rsid w:val="00F15513"/>
    <w:rsid w:val="00F16876"/>
    <w:rsid w:val="00F226A6"/>
    <w:rsid w:val="00F34602"/>
    <w:rsid w:val="00F35159"/>
    <w:rsid w:val="00F41580"/>
    <w:rsid w:val="00F4321C"/>
    <w:rsid w:val="00F51D92"/>
    <w:rsid w:val="00F63704"/>
    <w:rsid w:val="00F63F73"/>
    <w:rsid w:val="00F659AE"/>
    <w:rsid w:val="00F7040E"/>
    <w:rsid w:val="00F728C7"/>
    <w:rsid w:val="00F74054"/>
    <w:rsid w:val="00F90FC9"/>
    <w:rsid w:val="00F95E67"/>
    <w:rsid w:val="00F96A60"/>
    <w:rsid w:val="00FA22A6"/>
    <w:rsid w:val="00FB4A89"/>
    <w:rsid w:val="00FB6DCF"/>
    <w:rsid w:val="00FD1DE8"/>
    <w:rsid w:val="00FD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55510"/>
  <w15:chartTrackingRefBased/>
  <w15:docId w15:val="{67208D9B-3AC1-4424-9FAC-F947658E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6CD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6CD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NormalWeb">
    <w:name w:val="Normal (Web)"/>
    <w:basedOn w:val="Normal"/>
    <w:uiPriority w:val="99"/>
    <w:unhideWhenUsed/>
    <w:rsid w:val="0019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0B7134"/>
    <w:rPr>
      <w:color w:val="808080"/>
    </w:rPr>
  </w:style>
  <w:style w:type="character" w:styleId="Strong">
    <w:name w:val="Strong"/>
    <w:basedOn w:val="DefaultParagraphFont"/>
    <w:uiPriority w:val="22"/>
    <w:qFormat/>
    <w:rsid w:val="003A0F30"/>
    <w:rPr>
      <w:b/>
      <w:bCs/>
    </w:rPr>
  </w:style>
  <w:style w:type="paragraph" w:styleId="BodyText">
    <w:name w:val="Body Text"/>
    <w:basedOn w:val="Normal"/>
    <w:link w:val="BodyTextChar"/>
    <w:rsid w:val="00D0236D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0236D"/>
    <w:rPr>
      <w:rFonts w:ascii="Calibri" w:eastAsia="Calibri" w:hAnsi="Calibri"/>
      <w:color w:val="00000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4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8D9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F6370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DF2B9-D736-4EFB-8231-B7BD7F5EF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5</Pages>
  <Words>1030</Words>
  <Characters>5872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https://mul2.gov.am/tasks/568778/oneclick/60e0212ccb9fff69ec46785b0666fad27b2c858c8340525ee7b1d6dc20a5969f.docx?token=16eb8f5ab37decc6ad3ceab358e4fa93</cp:keywords>
  <dc:description/>
  <cp:lastModifiedBy>User</cp:lastModifiedBy>
  <cp:revision>448</cp:revision>
  <dcterms:created xsi:type="dcterms:W3CDTF">2021-12-08T17:47:00Z</dcterms:created>
  <dcterms:modified xsi:type="dcterms:W3CDTF">2022-02-07T07:27:00Z</dcterms:modified>
</cp:coreProperties>
</file>