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A54" w:rsidRPr="00487EE5" w:rsidRDefault="00E37A54" w:rsidP="00E37A54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487EE5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950BDB" w:rsidRPr="00354229" w:rsidRDefault="00E37A54" w:rsidP="00E37A54">
      <w:pPr>
        <w:spacing w:line="360" w:lineRule="auto"/>
        <w:jc w:val="center"/>
        <w:rPr>
          <w:lang w:val="hy-AM"/>
        </w:rPr>
      </w:pP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«</w:t>
      </w:r>
      <w:r w:rsidR="00950BDB" w:rsidRPr="00055FE6"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</w:t>
      </w:r>
      <w:r w:rsidR="00411854" w:rsidRPr="00411854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 </w:t>
      </w:r>
      <w:r w:rsidR="00950BDB" w:rsidRPr="00055FE6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="00950BDB" w:rsidRPr="00055FE6">
        <w:rPr>
          <w:rFonts w:ascii="GHEA Grapalat" w:hAnsi="GHEA Grapalat" w:cs="GHEA Grapalat"/>
          <w:b/>
          <w:sz w:val="24"/>
          <w:szCs w:val="24"/>
          <w:lang w:val="hy-AM"/>
        </w:rPr>
        <w:t xml:space="preserve"> Կ</w:t>
      </w:r>
      <w:r w:rsidR="00950BDB">
        <w:rPr>
          <w:rFonts w:ascii="GHEA Grapalat" w:hAnsi="GHEA Grapalat" w:cs="GHEA Grapalat"/>
          <w:b/>
          <w:sz w:val="24"/>
          <w:szCs w:val="24"/>
          <w:lang w:val="hy-AM"/>
        </w:rPr>
        <w:t>ՐԹՈՒԹՅԱՆ, ԳԻՏՈՒԹՅԱՆ, ՄՇԱԿՈՒՅԹԻ ԵՎ</w:t>
      </w:r>
      <w:r w:rsidR="00950BDB" w:rsidRPr="00055FE6">
        <w:rPr>
          <w:rFonts w:ascii="GHEA Grapalat" w:hAnsi="GHEA Grapalat" w:cs="GHEA Grapalat"/>
          <w:b/>
          <w:sz w:val="24"/>
          <w:szCs w:val="24"/>
          <w:lang w:val="hy-AM"/>
        </w:rPr>
        <w:t xml:space="preserve"> ՍՊՈՐՏԻ</w:t>
      </w:r>
      <w:r w:rsidR="00950BDB" w:rsidRPr="00055FE6">
        <w:rPr>
          <w:rFonts w:ascii="GHEA Grapalat" w:hAnsi="GHEA Grapalat"/>
          <w:b/>
          <w:bCs/>
          <w:sz w:val="24"/>
          <w:szCs w:val="24"/>
          <w:lang w:val="hy-AM"/>
        </w:rPr>
        <w:t xml:space="preserve"> ՆԱԽԱՐԱՐՈՒԹՅԱՆ </w:t>
      </w:r>
      <w:r w:rsidR="00950BDB" w:rsidRPr="00245816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950BDB">
        <w:rPr>
          <w:rFonts w:ascii="GHEA Grapalat" w:hAnsi="GHEA Grapalat"/>
          <w:b/>
          <w:bCs/>
          <w:sz w:val="24"/>
          <w:szCs w:val="24"/>
          <w:lang w:val="hy-AM"/>
        </w:rPr>
        <w:t>ՎԱՆԱՁՈՐԻ</w:t>
      </w:r>
      <w:r w:rsidR="00950BDB" w:rsidRPr="00245816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ԳՅՈՒՂԱՏՆՏԵՍԱԿԱՆ ՔՈԼԵՋ» ՊԵՏԱԿԱՆ ՈՉ ԱՌԵՎՏՐԱՅԻՆ ԿԱԶՄԱԿԵՐՊՈՒԹՅՈՒՆԸ «</w:t>
      </w:r>
      <w:r w:rsidR="00950BDB">
        <w:rPr>
          <w:rFonts w:ascii="GHEA Grapalat" w:hAnsi="GHEA Grapalat"/>
          <w:b/>
          <w:bCs/>
          <w:sz w:val="24"/>
          <w:szCs w:val="24"/>
          <w:lang w:val="hy-AM"/>
        </w:rPr>
        <w:t>ՎԱՆԱՁՈՐԻ</w:t>
      </w:r>
      <w:r w:rsidR="00950BDB" w:rsidRPr="00245816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ԳՅՈՒՂԱՏՆՏԵՍԱԿԱՆ ՔՈԼԵՋ»</w:t>
      </w:r>
      <w:r w:rsidR="008C7BE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50BDB" w:rsidRPr="00575DF1">
        <w:rPr>
          <w:rFonts w:ascii="GHEA Grapalat" w:hAnsi="GHEA Grapalat"/>
          <w:b/>
          <w:sz w:val="24"/>
          <w:szCs w:val="24"/>
          <w:lang w:val="hy-AM"/>
        </w:rPr>
        <w:t>ՀԻՄՆԱԴՐԱՄԻ</w:t>
      </w:r>
      <w:r w:rsidR="008C7BE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50BDB" w:rsidRPr="00575DF1">
        <w:rPr>
          <w:rFonts w:ascii="GHEA Grapalat" w:hAnsi="GHEA Grapalat"/>
          <w:b/>
          <w:sz w:val="24"/>
          <w:szCs w:val="24"/>
          <w:lang w:val="hy-AM"/>
        </w:rPr>
        <w:t>ՎԵՐԱԿԱԶՄԱ</w:t>
      </w:r>
      <w:r w:rsidR="00950BDB" w:rsidRPr="00245816">
        <w:rPr>
          <w:rFonts w:ascii="GHEA Grapalat" w:hAnsi="GHEA Grapalat"/>
          <w:b/>
          <w:sz w:val="24"/>
          <w:szCs w:val="24"/>
          <w:lang w:val="hy-AM"/>
        </w:rPr>
        <w:t>ՎՈՐԵԼՈՒ</w:t>
      </w:r>
      <w:r w:rsidR="00950BDB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950BDB">
        <w:rPr>
          <w:rFonts w:ascii="GHEA Grapalat" w:hAnsi="GHEA Grapalat"/>
          <w:b/>
          <w:bCs/>
          <w:sz w:val="24"/>
          <w:szCs w:val="24"/>
          <w:lang w:val="hy-AM"/>
        </w:rPr>
        <w:t>ՎԱՆԱՁՈՐԻ</w:t>
      </w:r>
      <w:r w:rsidR="00950BDB" w:rsidRPr="00245816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ԳՅՈՒՂԱՏՆՏԵՍԱԿԱՆ ՔՈԼԵՋ»</w:t>
      </w:r>
      <w:r w:rsidR="00411854" w:rsidRPr="00411854">
        <w:rPr>
          <w:rFonts w:ascii="GHEA Grapalat" w:hAnsi="GHEA Grapalat"/>
          <w:b/>
          <w:bCs/>
          <w:sz w:val="24"/>
          <w:szCs w:val="24"/>
          <w:lang w:val="hy-AM"/>
        </w:rPr>
        <w:t xml:space="preserve">  </w:t>
      </w:r>
      <w:r w:rsidR="00950BDB">
        <w:rPr>
          <w:rFonts w:ascii="GHEA Grapalat" w:hAnsi="GHEA Grapalat"/>
          <w:b/>
          <w:sz w:val="24"/>
          <w:szCs w:val="24"/>
          <w:lang w:val="hy-AM"/>
        </w:rPr>
        <w:t>ՀԻՄՆԱԴՐԱՄԸ</w:t>
      </w:r>
      <w:r w:rsidR="00411854" w:rsidRPr="00411854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950BDB" w:rsidRPr="00C3302A">
        <w:rPr>
          <w:rFonts w:ascii="GHEA Grapalat" w:hAnsi="GHEA Grapalat"/>
          <w:b/>
          <w:sz w:val="24"/>
          <w:szCs w:val="24"/>
          <w:lang w:val="pt-BR"/>
        </w:rPr>
        <w:t>«</w:t>
      </w:r>
      <w:r w:rsidR="00950BDB" w:rsidRPr="00C3302A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="00411854" w:rsidRPr="00411854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950BDB" w:rsidRPr="00C3302A">
        <w:rPr>
          <w:rFonts w:ascii="GHEA Grapalat" w:hAnsi="GHEA Grapalat"/>
          <w:b/>
          <w:sz w:val="24"/>
          <w:szCs w:val="24"/>
          <w:lang w:val="hy-AM"/>
        </w:rPr>
        <w:t>ԱԶԳԱՅԻՆ</w:t>
      </w:r>
    </w:p>
    <w:p w:rsidR="006F6067" w:rsidRPr="00E37A54" w:rsidRDefault="00950BDB" w:rsidP="00E37A54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302A">
        <w:rPr>
          <w:rFonts w:ascii="GHEA Grapalat" w:hAnsi="GHEA Grapalat"/>
          <w:b/>
          <w:sz w:val="24"/>
          <w:szCs w:val="24"/>
          <w:lang w:val="hy-AM"/>
        </w:rPr>
        <w:t>ԱԳՐԱՐԱՅԻՆ</w:t>
      </w:r>
      <w:r w:rsidR="00411854" w:rsidRPr="00411854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C3302A">
        <w:rPr>
          <w:rFonts w:ascii="GHEA Grapalat" w:hAnsi="GHEA Grapalat"/>
          <w:b/>
          <w:sz w:val="24"/>
          <w:szCs w:val="24"/>
          <w:lang w:val="hy-AM"/>
        </w:rPr>
        <w:t>ՀԱՄԱ</w:t>
      </w:r>
      <w:r w:rsidRPr="00C3302A">
        <w:rPr>
          <w:rFonts w:ascii="GHEA Grapalat" w:hAnsi="GHEA Grapalat"/>
          <w:b/>
          <w:sz w:val="24"/>
          <w:szCs w:val="24"/>
          <w:lang w:val="pt-BR"/>
        </w:rPr>
        <w:softHyphen/>
      </w:r>
      <w:r w:rsidRPr="00C3302A">
        <w:rPr>
          <w:rFonts w:ascii="GHEA Grapalat" w:hAnsi="GHEA Grapalat"/>
          <w:b/>
          <w:sz w:val="24"/>
          <w:szCs w:val="24"/>
          <w:lang w:val="hy-AM"/>
        </w:rPr>
        <w:t>ԼՍԱ</w:t>
      </w:r>
      <w:r w:rsidRPr="00C3302A">
        <w:rPr>
          <w:rFonts w:ascii="GHEA Grapalat" w:hAnsi="GHEA Grapalat"/>
          <w:b/>
          <w:sz w:val="24"/>
          <w:szCs w:val="24"/>
          <w:lang w:val="pt-BR"/>
        </w:rPr>
        <w:softHyphen/>
      </w:r>
      <w:r w:rsidRPr="00C3302A">
        <w:rPr>
          <w:rFonts w:ascii="GHEA Grapalat" w:hAnsi="GHEA Grapalat"/>
          <w:b/>
          <w:sz w:val="24"/>
          <w:szCs w:val="24"/>
          <w:lang w:val="hy-AM"/>
        </w:rPr>
        <w:t>ՐԱՆ</w:t>
      </w:r>
      <w:r w:rsidRPr="00C3302A">
        <w:rPr>
          <w:rFonts w:ascii="GHEA Grapalat" w:hAnsi="GHEA Grapalat"/>
          <w:b/>
          <w:sz w:val="24"/>
          <w:szCs w:val="24"/>
          <w:lang w:val="pt-BR"/>
        </w:rPr>
        <w:t xml:space="preserve">» </w:t>
      </w:r>
      <w:r w:rsidRPr="00C3302A">
        <w:rPr>
          <w:rFonts w:ascii="GHEA Grapalat" w:hAnsi="GHEA Grapalat"/>
          <w:b/>
          <w:sz w:val="24"/>
          <w:szCs w:val="24"/>
          <w:lang w:val="hy-AM"/>
        </w:rPr>
        <w:t>ՀԻՄՆԱԴՐԱՄԻՆ</w:t>
      </w:r>
      <w:r w:rsidR="008C7BE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11854" w:rsidRPr="00411854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ՄԻԱՑՄԱՆ  </w:t>
      </w:r>
      <w:r>
        <w:rPr>
          <w:rFonts w:ascii="GHEA Grapalat" w:hAnsi="GHEA Grapalat" w:cs="Tahoma"/>
          <w:b/>
          <w:sz w:val="24"/>
          <w:szCs w:val="24"/>
          <w:lang w:val="fr-FR"/>
        </w:rPr>
        <w:t>ՁԵՎՈՎ</w:t>
      </w:r>
      <w:r w:rsidR="00411854">
        <w:rPr>
          <w:rFonts w:ascii="GHEA Grapalat" w:hAnsi="GHEA Grapalat" w:cs="Tahoma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fr-FR"/>
        </w:rPr>
        <w:t>ՎԵՐԱԿԱԶՄԱԿԵՐՊԵԼՈՒ</w:t>
      </w:r>
      <w:r w:rsidR="00411854">
        <w:rPr>
          <w:rFonts w:ascii="GHEA Grapalat" w:hAnsi="GHEA Grapalat" w:cs="Tahoma"/>
          <w:b/>
          <w:sz w:val="24"/>
          <w:szCs w:val="24"/>
          <w:lang w:val="fr-FR"/>
        </w:rPr>
        <w:t xml:space="preserve">  </w:t>
      </w:r>
      <w:r w:rsidRPr="003E44B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E37A54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6F6067" w:rsidRPr="00487EE5">
        <w:rPr>
          <w:rFonts w:ascii="GHEA Grapalat" w:hAnsi="GHEA Grapalat"/>
          <w:b/>
          <w:sz w:val="24"/>
          <w:szCs w:val="24"/>
          <w:lang w:val="pt-BR"/>
        </w:rPr>
        <w:t>Հ</w:t>
      </w:r>
      <w:r w:rsidR="006F6067" w:rsidRPr="00487EE5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="006F6067" w:rsidRPr="00487EE5">
        <w:rPr>
          <w:rFonts w:ascii="GHEA Grapalat" w:hAnsi="GHEA Grapalat" w:cs="Tahoma"/>
          <w:b/>
          <w:spacing w:val="-2"/>
          <w:sz w:val="24"/>
          <w:szCs w:val="24"/>
          <w:lang w:val="hy-AM"/>
        </w:rPr>
        <w:t>ԿԱՌԱՎԱՐՈՒԹՅԱՆ ՈՐՈՇՄԱՆ  ՆԱԽԱԳԾԻ</w:t>
      </w:r>
    </w:p>
    <w:p w:rsidR="006F6067" w:rsidRPr="00487EE5" w:rsidRDefault="006F6067" w:rsidP="006F606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9180" w:type="dxa"/>
        <w:tblLayout w:type="fixed"/>
        <w:tblLook w:val="04A0" w:firstRow="1" w:lastRow="0" w:firstColumn="1" w:lastColumn="0" w:noHBand="0" w:noVBand="1"/>
      </w:tblPr>
      <w:tblGrid>
        <w:gridCol w:w="5418"/>
        <w:gridCol w:w="67"/>
        <w:gridCol w:w="3695"/>
      </w:tblGrid>
      <w:tr w:rsidR="006F6067" w:rsidRPr="00487EE5" w:rsidTr="004624A8">
        <w:trPr>
          <w:trHeight w:val="583"/>
        </w:trPr>
        <w:tc>
          <w:tcPr>
            <w:tcW w:w="54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487EE5" w:rsidRDefault="006F6067" w:rsidP="0010183B">
            <w:pPr>
              <w:spacing w:line="276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ՀՀ ֆինանսների նախարարություն</w:t>
            </w:r>
          </w:p>
          <w:p w:rsidR="006F6067" w:rsidRPr="00487EE5" w:rsidRDefault="006F6067" w:rsidP="0010183B">
            <w:pPr>
              <w:spacing w:line="276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487EE5" w:rsidRDefault="006F6067" w:rsidP="0010183B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20. 08.</w:t>
            </w:r>
            <w:r w:rsidRPr="00487EE5">
              <w:rPr>
                <w:rFonts w:ascii="GHEA Grapalat" w:hAnsi="GHEA Grapalat" w:cs="Sylfaen"/>
                <w:b/>
                <w:noProof/>
                <w:sz w:val="24"/>
                <w:szCs w:val="24"/>
                <w:lang w:val="pt-BR" w:eastAsia="en-US"/>
              </w:rPr>
              <w:t>2021</w:t>
            </w:r>
            <w:r w:rsidRPr="00487EE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թ.</w:t>
            </w:r>
          </w:p>
        </w:tc>
      </w:tr>
      <w:tr w:rsidR="006F6067" w:rsidRPr="00487EE5" w:rsidTr="004624A8">
        <w:trPr>
          <w:trHeight w:val="70"/>
        </w:trPr>
        <w:tc>
          <w:tcPr>
            <w:tcW w:w="548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487EE5" w:rsidRDefault="006F6067" w:rsidP="0010183B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487EE5" w:rsidRDefault="006F6067" w:rsidP="0010183B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N  01/8-2/13152-2021                                                                                                   </w:t>
            </w:r>
          </w:p>
        </w:tc>
      </w:tr>
      <w:tr w:rsidR="006F6067" w:rsidRPr="008C7BE9" w:rsidTr="004624A8">
        <w:trPr>
          <w:trHeight w:val="5234"/>
        </w:trPr>
        <w:tc>
          <w:tcPr>
            <w:tcW w:w="5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487EE5" w:rsidRDefault="006F6067" w:rsidP="004624A8">
            <w:pPr>
              <w:spacing w:line="360" w:lineRule="auto"/>
              <w:ind w:right="14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 xml:space="preserve">««Վանաձորի պետական գյուղատնտեսական քոլեջ» պետական ոչ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առևտրա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յին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կազմակերպությունը «Վանաձորի պետական գյուղա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տնտե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սական քոլեջ»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հիմնա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դրամի վերակազմավորելու, Վանաձորի պետական գյուղա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տնտե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սական քոլեջ» հիմնադրամը «Հայաստանի ազգային ագրարային համա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լսա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րան» հիմնադրամին միացման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ձևով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վերակազմակերպելու մասին» ՀՀ կառավարության որոշման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իծը</w:t>
            </w:r>
            <w:proofErr w:type="spellEnd"/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այսուհետ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՝</w:t>
            </w:r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Նախագիծ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487EE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հայտնում</w:t>
            </w:r>
            <w:proofErr w:type="spellEnd"/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հետևյալը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</w:p>
          <w:p w:rsidR="006F6067" w:rsidRPr="00487EE5" w:rsidRDefault="006F6067" w:rsidP="0010183B">
            <w:pPr>
              <w:spacing w:line="360" w:lineRule="auto"/>
              <w:ind w:right="144" w:firstLine="54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ընդունումը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համաձայն</w:t>
            </w:r>
            <w:proofErr w:type="spellEnd"/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վերջինիս</w:t>
            </w:r>
            <w:proofErr w:type="spellEnd"/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տեղեկանք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հիմնավորման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պայմանավորված</w:t>
            </w:r>
            <w:proofErr w:type="spellEnd"/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միջին</w:t>
            </w:r>
            <w:proofErr w:type="spellEnd"/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մասնագիտական</w:t>
            </w:r>
            <w:proofErr w:type="spellEnd"/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կրթության</w:t>
            </w:r>
            <w:proofErr w:type="spellEnd"/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ոլորտում</w:t>
            </w:r>
            <w:proofErr w:type="spellEnd"/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կառավարության</w:t>
            </w:r>
            <w:proofErr w:type="spellEnd"/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կողմից</w:t>
            </w:r>
            <w:proofErr w:type="spellEnd"/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իրականացվող</w:t>
            </w:r>
            <w:proofErr w:type="spellEnd"/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բարեփոխումներով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մասնավորապես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="008C7BE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C7BE9">
              <w:rPr>
                <w:rFonts w:ascii="GHEA Grapalat" w:hAnsi="GHEA Grapalat"/>
                <w:sz w:val="24"/>
                <w:szCs w:val="24"/>
                <w:lang w:val="ru-RU"/>
              </w:rPr>
              <w:t>բ</w:t>
            </w:r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խում</w:t>
            </w:r>
            <w:proofErr w:type="spellEnd"/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87EE5">
              <w:rPr>
                <w:rFonts w:ascii="GHEA Grapalat" w:hAnsi="GHEA Grapalat" w:cs="Sylfaen"/>
                <w:color w:val="050505"/>
                <w:sz w:val="24"/>
                <w:szCs w:val="24"/>
                <w:lang w:val="hy-AM"/>
              </w:rPr>
              <w:t>ՀՀ</w:t>
            </w:r>
            <w:r w:rsidR="008C7BE9">
              <w:rPr>
                <w:rFonts w:ascii="GHEA Grapalat" w:hAnsi="GHEA Grapalat" w:cs="Sylfaen"/>
                <w:color w:val="050505"/>
                <w:sz w:val="24"/>
                <w:szCs w:val="24"/>
                <w:lang w:val="hy-AM"/>
              </w:rPr>
              <w:t xml:space="preserve"> </w:t>
            </w:r>
            <w:r w:rsidRPr="00487EE5">
              <w:rPr>
                <w:rFonts w:ascii="GHEA Grapalat" w:hAnsi="GHEA Grapalat" w:cs="Sylfaen"/>
                <w:color w:val="050505"/>
                <w:sz w:val="24"/>
                <w:szCs w:val="24"/>
                <w:lang w:val="hy-AM"/>
              </w:rPr>
              <w:t>կառավարության</w:t>
            </w:r>
            <w:r w:rsidRPr="00487EE5">
              <w:rPr>
                <w:rFonts w:ascii="GHEA Grapalat" w:hAnsi="GHEA Grapalat" w:cs="Segoe UI"/>
                <w:color w:val="050505"/>
                <w:sz w:val="24"/>
                <w:szCs w:val="24"/>
                <w:lang w:val="hy-AM"/>
              </w:rPr>
              <w:t xml:space="preserve"> 2021</w:t>
            </w:r>
            <w:r w:rsidRPr="00487EE5">
              <w:rPr>
                <w:rFonts w:ascii="GHEA Grapalat" w:hAnsi="GHEA Grapalat" w:cs="Sylfaen"/>
                <w:color w:val="050505"/>
                <w:sz w:val="24"/>
                <w:szCs w:val="24"/>
                <w:lang w:val="hy-AM"/>
              </w:rPr>
              <w:t>թ</w:t>
            </w:r>
            <w:r w:rsidRPr="00487EE5">
              <w:rPr>
                <w:rFonts w:ascii="GHEA Grapalat" w:hAnsi="GHEA Grapalat" w:cs="Segoe UI"/>
                <w:color w:val="050505"/>
                <w:sz w:val="24"/>
                <w:szCs w:val="24"/>
                <w:lang w:val="hy-AM"/>
              </w:rPr>
              <w:t xml:space="preserve">. </w:t>
            </w:r>
            <w:r w:rsidRPr="00487EE5">
              <w:rPr>
                <w:rFonts w:ascii="GHEA Grapalat" w:hAnsi="GHEA Grapalat" w:cs="Sylfaen"/>
                <w:color w:val="050505"/>
                <w:sz w:val="24"/>
                <w:szCs w:val="24"/>
                <w:lang w:val="hy-AM"/>
              </w:rPr>
              <w:t>օգոստոսի</w:t>
            </w:r>
            <w:r w:rsidRPr="00487EE5">
              <w:rPr>
                <w:rFonts w:ascii="GHEA Grapalat" w:hAnsi="GHEA Grapalat" w:cs="Segoe UI"/>
                <w:color w:val="050505"/>
                <w:sz w:val="24"/>
                <w:szCs w:val="24"/>
                <w:lang w:val="hy-AM"/>
              </w:rPr>
              <w:t xml:space="preserve"> 18-</w:t>
            </w:r>
            <w:r w:rsidRPr="00487EE5">
              <w:rPr>
                <w:rFonts w:ascii="GHEA Grapalat" w:hAnsi="GHEA Grapalat" w:cs="Sylfaen"/>
                <w:color w:val="050505"/>
                <w:sz w:val="24"/>
                <w:szCs w:val="24"/>
                <w:lang w:val="hy-AM"/>
              </w:rPr>
              <w:t>ի</w:t>
            </w:r>
            <w:r w:rsidRPr="00487EE5">
              <w:rPr>
                <w:rFonts w:ascii="GHEA Grapalat" w:hAnsi="GHEA Grapalat" w:cs="Segoe UI"/>
                <w:color w:val="050505"/>
                <w:sz w:val="24"/>
                <w:szCs w:val="24"/>
                <w:lang w:val="hy-AM"/>
              </w:rPr>
              <w:t xml:space="preserve"> N</w:t>
            </w:r>
            <w:r w:rsidR="008C7BE9">
              <w:rPr>
                <w:rFonts w:ascii="GHEA Grapalat" w:hAnsi="GHEA Grapalat" w:cs="Segoe UI"/>
                <w:color w:val="050505"/>
                <w:sz w:val="24"/>
                <w:szCs w:val="24"/>
                <w:lang w:val="hy-AM"/>
              </w:rPr>
              <w:t xml:space="preserve"> </w:t>
            </w:r>
            <w:r w:rsidRPr="00487EE5">
              <w:rPr>
                <w:rFonts w:ascii="GHEA Grapalat" w:hAnsi="GHEA Grapalat" w:cs="Segoe UI"/>
                <w:color w:val="050505"/>
                <w:sz w:val="24"/>
                <w:szCs w:val="24"/>
                <w:lang w:val="hy-AM"/>
              </w:rPr>
              <w:t>1363-</w:t>
            </w:r>
            <w:r w:rsidRPr="00487EE5">
              <w:rPr>
                <w:rFonts w:ascii="GHEA Grapalat" w:hAnsi="GHEA Grapalat" w:cs="Sylfaen"/>
                <w:color w:val="050505"/>
                <w:sz w:val="24"/>
                <w:szCs w:val="24"/>
                <w:lang w:val="hy-AM"/>
              </w:rPr>
              <w:t>Ա</w:t>
            </w:r>
            <w:r w:rsidR="008C7BE9">
              <w:rPr>
                <w:rFonts w:ascii="GHEA Grapalat" w:hAnsi="GHEA Grapalat" w:cs="Sylfaen"/>
                <w:color w:val="050505"/>
                <w:sz w:val="24"/>
                <w:szCs w:val="24"/>
                <w:lang w:val="hy-AM"/>
              </w:rPr>
              <w:t xml:space="preserve"> </w:t>
            </w:r>
            <w:r w:rsidRPr="00487EE5">
              <w:rPr>
                <w:rFonts w:ascii="GHEA Grapalat" w:hAnsi="GHEA Grapalat" w:cs="Sylfaen"/>
                <w:color w:val="050505"/>
                <w:sz w:val="24"/>
                <w:szCs w:val="24"/>
                <w:lang w:val="hy-AM"/>
              </w:rPr>
              <w:t>որոշմամբ</w:t>
            </w:r>
            <w:r w:rsidR="008C7BE9">
              <w:rPr>
                <w:rFonts w:ascii="GHEA Grapalat" w:hAnsi="GHEA Grapalat" w:cs="Sylfaen"/>
                <w:color w:val="050505"/>
                <w:sz w:val="24"/>
                <w:szCs w:val="24"/>
                <w:lang w:val="hy-AM"/>
              </w:rPr>
              <w:t xml:space="preserve"> </w:t>
            </w:r>
            <w:r w:rsidRPr="00487EE5">
              <w:rPr>
                <w:rFonts w:ascii="GHEA Grapalat" w:hAnsi="GHEA Grapalat" w:cs="Sylfaen"/>
                <w:color w:val="050505"/>
                <w:sz w:val="24"/>
                <w:szCs w:val="24"/>
                <w:lang w:val="hy-AM"/>
              </w:rPr>
              <w:t>հաստատված</w:t>
            </w:r>
            <w:r w:rsidRPr="00487EE5">
              <w:rPr>
                <w:rFonts w:ascii="GHEA Grapalat" w:hAnsi="GHEA Grapalat" w:cs="Sylfaen"/>
                <w:color w:val="050505"/>
                <w:sz w:val="24"/>
                <w:szCs w:val="24"/>
                <w:lang w:val="ru-RU"/>
              </w:rPr>
              <w:t>՝</w:t>
            </w:r>
            <w:r w:rsidR="008C7BE9">
              <w:rPr>
                <w:rFonts w:ascii="GHEA Grapalat" w:hAnsi="GHEA Grapalat" w:cs="Sylfaen"/>
                <w:color w:val="050505"/>
                <w:sz w:val="24"/>
                <w:szCs w:val="24"/>
                <w:lang w:val="hy-AM"/>
              </w:rPr>
              <w:t xml:space="preserve"> </w:t>
            </w:r>
            <w:r w:rsidRPr="00487EE5">
              <w:rPr>
                <w:rFonts w:ascii="GHEA Grapalat" w:hAnsi="GHEA Grapalat" w:cs="Sylfaen"/>
                <w:color w:val="050505"/>
                <w:sz w:val="24"/>
                <w:szCs w:val="24"/>
                <w:lang w:val="hy-AM"/>
              </w:rPr>
              <w:t>ՀՀ</w:t>
            </w:r>
            <w:r w:rsidR="008C7BE9">
              <w:rPr>
                <w:rFonts w:ascii="GHEA Grapalat" w:hAnsi="GHEA Grapalat" w:cs="Sylfaen"/>
                <w:color w:val="050505"/>
                <w:sz w:val="24"/>
                <w:szCs w:val="24"/>
                <w:lang w:val="hy-AM"/>
              </w:rPr>
              <w:t xml:space="preserve"> </w:t>
            </w:r>
            <w:r w:rsidRPr="00487EE5">
              <w:rPr>
                <w:rFonts w:ascii="GHEA Grapalat" w:hAnsi="GHEA Grapalat" w:cs="Sylfaen"/>
                <w:color w:val="050505"/>
                <w:sz w:val="24"/>
                <w:szCs w:val="24"/>
                <w:lang w:val="hy-AM"/>
              </w:rPr>
              <w:t>կառավարության</w:t>
            </w:r>
            <w:r w:rsidRPr="00487EE5">
              <w:rPr>
                <w:rFonts w:ascii="GHEA Grapalat" w:hAnsi="GHEA Grapalat" w:cs="Segoe UI"/>
                <w:color w:val="050505"/>
                <w:sz w:val="24"/>
                <w:szCs w:val="24"/>
                <w:lang w:val="hy-AM"/>
              </w:rPr>
              <w:t xml:space="preserve"> 2021-2026 </w:t>
            </w:r>
            <w:r w:rsidRPr="00487EE5">
              <w:rPr>
                <w:rFonts w:ascii="GHEA Grapalat" w:hAnsi="GHEA Grapalat" w:cs="Sylfaen"/>
                <w:color w:val="050505"/>
                <w:sz w:val="24"/>
                <w:szCs w:val="24"/>
                <w:lang w:val="hy-AM"/>
              </w:rPr>
              <w:t>թվականների</w:t>
            </w:r>
            <w:r w:rsidR="008C7BE9">
              <w:rPr>
                <w:rFonts w:ascii="GHEA Grapalat" w:hAnsi="GHEA Grapalat" w:cs="Sylfaen"/>
                <w:color w:val="050505"/>
                <w:sz w:val="24"/>
                <w:szCs w:val="24"/>
                <w:lang w:val="hy-AM"/>
              </w:rPr>
              <w:t xml:space="preserve"> </w:t>
            </w:r>
            <w:r w:rsidRPr="00487EE5">
              <w:rPr>
                <w:rFonts w:ascii="GHEA Grapalat" w:hAnsi="GHEA Grapalat" w:cs="Sylfaen"/>
                <w:color w:val="050505"/>
                <w:sz w:val="24"/>
                <w:szCs w:val="24"/>
                <w:lang w:val="hy-AM"/>
              </w:rPr>
              <w:t>ծրագրի</w:t>
            </w:r>
            <w:r w:rsidRPr="00487EE5">
              <w:rPr>
                <w:rFonts w:ascii="GHEA Grapalat" w:hAnsi="GHEA Grapalat" w:cs="Segoe UI"/>
                <w:color w:val="050505"/>
                <w:sz w:val="24"/>
                <w:szCs w:val="24"/>
                <w:lang w:val="hy-AM"/>
              </w:rPr>
              <w:t xml:space="preserve"> 4.3 </w:t>
            </w:r>
            <w:r w:rsidRPr="00487EE5">
              <w:rPr>
                <w:rFonts w:ascii="GHEA Grapalat" w:hAnsi="GHEA Grapalat" w:cs="Sylfaen"/>
                <w:color w:val="050505"/>
                <w:sz w:val="24"/>
                <w:szCs w:val="24"/>
                <w:lang w:val="hy-AM"/>
              </w:rPr>
              <w:t>բաժնում</w:t>
            </w:r>
            <w:r w:rsidR="008C7BE9">
              <w:rPr>
                <w:rFonts w:ascii="GHEA Grapalat" w:hAnsi="GHEA Grapalat" w:cs="Sylfaen"/>
                <w:color w:val="050505"/>
                <w:sz w:val="24"/>
                <w:szCs w:val="24"/>
                <w:lang w:val="hy-AM"/>
              </w:rPr>
              <w:t xml:space="preserve"> </w:t>
            </w:r>
            <w:r w:rsidRPr="00487EE5">
              <w:rPr>
                <w:rFonts w:ascii="GHEA Grapalat" w:hAnsi="GHEA Grapalat" w:cs="Sylfaen"/>
                <w:color w:val="050505"/>
                <w:sz w:val="24"/>
                <w:szCs w:val="24"/>
                <w:lang w:val="hy-AM"/>
              </w:rPr>
              <w:t>ամրագրված</w:t>
            </w:r>
            <w:r w:rsidRPr="00487EE5">
              <w:rPr>
                <w:rFonts w:ascii="GHEA Grapalat" w:hAnsi="GHEA Grapalat" w:cs="Segoe UI"/>
                <w:color w:val="050505"/>
                <w:sz w:val="24"/>
                <w:szCs w:val="24"/>
                <w:lang w:val="hy-AM"/>
              </w:rPr>
              <w:t xml:space="preserve"> բարեփոխումների</w:t>
            </w:r>
            <w:r w:rsidRPr="00487EE5">
              <w:rPr>
                <w:rFonts w:ascii="GHEA Grapalat" w:hAnsi="GHEA Grapalat" w:cs="Segoe UI"/>
                <w:color w:val="050505"/>
                <w:sz w:val="24"/>
                <w:szCs w:val="24"/>
                <w:lang w:val="ru-RU"/>
              </w:rPr>
              <w:t>ց</w:t>
            </w:r>
            <w:r w:rsidRPr="00487EE5">
              <w:rPr>
                <w:rFonts w:ascii="GHEA Grapalat" w:hAnsi="GHEA Grapalat" w:cs="Segoe UI"/>
                <w:color w:val="050505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87EE5">
              <w:rPr>
                <w:rFonts w:ascii="GHEA Grapalat" w:hAnsi="GHEA Grapalat" w:cs="Segoe UI"/>
                <w:color w:val="050505"/>
                <w:sz w:val="24"/>
                <w:szCs w:val="24"/>
                <w:lang w:val="ru-RU"/>
              </w:rPr>
              <w:t>այն</w:t>
            </w:r>
            <w:proofErr w:type="spellEnd"/>
            <w:r w:rsidR="008C7BE9">
              <w:rPr>
                <w:rFonts w:ascii="GHEA Grapalat" w:hAnsi="GHEA Grapalat" w:cs="Segoe UI"/>
                <w:color w:val="050505"/>
                <w:sz w:val="24"/>
                <w:szCs w:val="24"/>
                <w:lang w:val="hy-AM"/>
              </w:rPr>
              <w:t xml:space="preserve"> </w:t>
            </w:r>
            <w:r w:rsidRPr="00487EE5">
              <w:rPr>
                <w:rFonts w:ascii="GHEA Grapalat" w:hAnsi="GHEA Grapalat" w:cs="Segoe UI"/>
                <w:color w:val="050505"/>
                <w:sz w:val="24"/>
                <w:szCs w:val="24"/>
                <w:lang w:val="ru-RU"/>
              </w:rPr>
              <w:t>է՝</w:t>
            </w:r>
            <w:r w:rsidRPr="00487EE5">
              <w:rPr>
                <w:rFonts w:ascii="GHEA Grapalat" w:hAnsi="GHEA Grapalat" w:cs="Segoe UI"/>
                <w:color w:val="050505"/>
                <w:sz w:val="24"/>
                <w:szCs w:val="24"/>
                <w:lang w:val="hy-AM"/>
              </w:rPr>
              <w:t xml:space="preserve"> կրթական ծրագրերի արդիականացում, նոր մասնագիտությունների ներդրում, հաստատությունների և դրանցում իրականացվող ծրագրերի տեղաբաշխման </w:t>
            </w:r>
            <w:proofErr w:type="spellStart"/>
            <w:r w:rsidRPr="00487EE5">
              <w:rPr>
                <w:rFonts w:ascii="GHEA Grapalat" w:hAnsi="GHEA Grapalat" w:cs="Segoe UI"/>
                <w:color w:val="050505"/>
                <w:sz w:val="24"/>
                <w:szCs w:val="24"/>
                <w:lang w:val="hy-AM"/>
              </w:rPr>
              <w:t>ռացիոնալացում</w:t>
            </w:r>
            <w:proofErr w:type="spellEnd"/>
            <w:r w:rsidRPr="00487EE5">
              <w:rPr>
                <w:rFonts w:ascii="GHEA Grapalat" w:hAnsi="GHEA Grapalat" w:cs="Segoe UI"/>
                <w:color w:val="050505"/>
                <w:sz w:val="24"/>
                <w:szCs w:val="24"/>
                <w:lang w:val="fr-FR"/>
              </w:rPr>
              <w:t xml:space="preserve">, և </w:t>
            </w:r>
            <w:proofErr w:type="spellStart"/>
            <w:r w:rsidRPr="00487EE5">
              <w:rPr>
                <w:rFonts w:ascii="GHEA Grapalat" w:hAnsi="GHEA Grapalat" w:cs="Segoe UI"/>
                <w:color w:val="050505"/>
                <w:sz w:val="24"/>
                <w:szCs w:val="24"/>
                <w:lang w:val="ru-RU"/>
              </w:rPr>
              <w:t>որոշման</w:t>
            </w:r>
            <w:proofErr w:type="spellEnd"/>
            <w:r w:rsidR="008C7BE9">
              <w:rPr>
                <w:rFonts w:ascii="GHEA Grapalat" w:hAnsi="GHEA Grapalat" w:cs="Segoe UI"/>
                <w:color w:val="050505"/>
                <w:sz w:val="24"/>
                <w:szCs w:val="24"/>
                <w:lang w:val="hy-AM"/>
              </w:rPr>
              <w:t xml:space="preserve"> 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ընդունման դեպքում հնարավորություն կ</w:t>
            </w:r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ը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նձեռն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վ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արմատապես բարելավելու քոլեջում մասնագետների պատրաստման մակարդակը, ուսումնական գործընթացի անխափան իրականացումը </w:t>
            </w:r>
            <w:r w:rsidRPr="00487EE5">
              <w:rPr>
                <w:rFonts w:ascii="GHEA Grapalat" w:hAnsi="GHEA Grapalat"/>
                <w:sz w:val="24"/>
                <w:szCs w:val="24"/>
              </w:rPr>
              <w:t>և</w:t>
            </w:r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</w:rPr>
              <w:t>միջոցների</w:t>
            </w:r>
            <w:proofErr w:type="spellEnd"/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</w:rPr>
              <w:t>արդյունավետ</w:t>
            </w:r>
            <w:proofErr w:type="spellEnd"/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</w:rPr>
              <w:t>օգտագործումը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որը</w:t>
            </w:r>
            <w:proofErr w:type="spellEnd"/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ողջունելի</w:t>
            </w:r>
            <w:proofErr w:type="spellEnd"/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մեր</w:t>
            </w:r>
            <w:proofErr w:type="spellEnd"/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կողմից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</w:p>
          <w:p w:rsidR="006F6067" w:rsidRPr="00487EE5" w:rsidRDefault="006F6067" w:rsidP="0010183B">
            <w:pPr>
              <w:spacing w:line="360" w:lineRule="auto"/>
              <w:ind w:right="144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Միաժամանակ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հարկ</w:t>
            </w:r>
            <w:proofErr w:type="spellEnd"/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նկատի</w:t>
            </w:r>
            <w:proofErr w:type="spellEnd"/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ունենալ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ՊՈԱԿ</w:t>
            </w:r>
            <w:r w:rsidRPr="00487EE5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487EE5">
              <w:rPr>
                <w:rFonts w:ascii="GHEA Grapalat" w:hAnsi="GHEA Grapalat"/>
                <w:sz w:val="24"/>
                <w:szCs w:val="24"/>
                <w:lang w:val="ru-RU"/>
              </w:rPr>
              <w:t>ի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կարգավիճակի փոփոխությունն առաջացնում է լրացուցիչ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ռիսկեր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հանրային 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ակ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տիվ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կառավարման, հան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յին ծառա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յու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մա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տուցման և ապ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րանք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մա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րարման </w:t>
            </w:r>
            <w:proofErr w:type="gramStart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ոլորտում:  Մասնավորապես</w:t>
            </w:r>
            <w:proofErr w:type="gramEnd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6F6067" w:rsidRPr="00487EE5" w:rsidRDefault="006F6067" w:rsidP="0010183B">
            <w:pPr>
              <w:spacing w:line="360" w:lineRule="auto"/>
              <w:ind w:right="144" w:firstLine="54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1. Կազմակերպության գույքի մասով. ՀՀ կրթության, գիտության, մշակույթի և սպոր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տի նախարարության 23.03.2021թ. N04//5474-21 գրությամբ ՀՀ ֆինանսների նախարարու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 ներկայացված` ՊՈԱԿ-ների 2020 թվականի նպատակային և ձեռնար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տիրական գործու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նեու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տարեկան ֆի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նան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տնտե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սական արդյունքների մասին հաշվետվության տվյալ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համաձայն` «Վանաձորի պետական գյուղատնտեսական քոլեջ» ՊՈԱԿ-ի հիմ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կան միջոցները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տարեվերջի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դրու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թյամբ կազմել են 11,997.1 հազ. դրամ, իսկ ամրացված գույքը՝ 114,718.4 հազ. դրամ: Համաձայն «Պետական ոչ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առևտրային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կազմակերպու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թյունների մասին» ՀՀ օրենքի 4-րդ հոդվածի 1-ին մասի` պետական կազմակերպության սեփա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թյունը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ձևավորվում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կազմակերպության հիմնադրման ժամանակ և հետագայում հիմնադրի կողմից սեփականության իրավունքով նրան հանձնվող, ինչպես նաև պետական կազմա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կեր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պու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թյան գործունեության ընթացքում արտադրված և ձեռք բերված գույքից։ 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Անհրաժեշտ է նշել նաև, որ համաձայն ՀՀ կառավարության 2003 թվականի նոյեմբերի 27-ի N1648-Ն որոշման 2-րդ կետի «ա» ենթակետի` ՊՈԱԿ-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ները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չեն կարող ներգրավել և տրամադրել վարկեր կամ փո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խա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ռություններ, մինչդեռ «Հիմնադրամ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մասին» ՀՀ օրենքով հիմնա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դրամ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հա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մար նման սահմանափակում չկա: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, «Վանաձորի պետական գյու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ղա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տնտեսական քոլեջ» ՊՈԱԿ-ը հիմնադրամի վերակազմավորելու գործընթացի արդյուն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քում նվազում է հատ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կաց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պետական գույքի «պաշտպանվածության» աս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տի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ճա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նը: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ՉԻ ընդունվել է</w:t>
            </w:r>
          </w:p>
          <w:p w:rsidR="006F6067" w:rsidRPr="00487EE5" w:rsidRDefault="006F6067" w:rsidP="0010183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Հիմնադրամի ստեղծման պահին հիմնադրամի կողմից ներդրված գույքը հանդիսանում է հիմնադրամի սեփականություն: Հիմնադիրը </w:t>
            </w:r>
            <w:proofErr w:type="spellStart"/>
            <w:r w:rsidRP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նեդրված</w:t>
            </w:r>
            <w:proofErr w:type="spellEnd"/>
            <w:r w:rsidRP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գույքը հիմնադրամին հանձնում է վերջինիս կանոնադրական նպատակները իրականացնելու նպատակով:</w:t>
            </w:r>
            <w:r w:rsidR="008C7BE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Սեփական գույքի օգտագործման և դրա հետագա օգտագործման կարգը հաստատվում է հոգաբարձուների խորհրդի կողմից :</w:t>
            </w:r>
          </w:p>
          <w:p w:rsidR="006F6067" w:rsidRPr="00487EE5" w:rsidRDefault="006F6067" w:rsidP="0010183B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Ինչպես փորձը ցույց է տվել ՀՀ կրթության, գիտության, մ</w:t>
            </w:r>
            <w:r w:rsidR="004624A8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շակույթի և սպորտի նախարարության </w:t>
            </w:r>
            <w:bookmarkStart w:id="0" w:name="_GoBack"/>
            <w:bookmarkEnd w:id="0"/>
            <w:r w:rsidRP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ենթակայությամբ  գործող հիմնադրամները </w:t>
            </w:r>
            <w:proofErr w:type="spellStart"/>
            <w:r w:rsidRP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դեռևս</w:t>
            </w:r>
            <w:proofErr w:type="spellEnd"/>
            <w:r w:rsidRP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այդպիսի խնդիրների </w:t>
            </w:r>
            <w:proofErr w:type="spellStart"/>
            <w:r w:rsidRP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առջև</w:t>
            </w:r>
            <w:proofErr w:type="spellEnd"/>
            <w:r w:rsidRP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չեն </w:t>
            </w:r>
            <w:r w:rsidRP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 xml:space="preserve">կանգնել, քանի որ </w:t>
            </w:r>
            <w:proofErr w:type="spellStart"/>
            <w:r w:rsidRP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հիմնադրամնների</w:t>
            </w:r>
            <w:proofErr w:type="spellEnd"/>
            <w:r w:rsidRP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 սեփական գույքը չեն կարող ներգրավել տրամադրելու վարկեր և </w:t>
            </w:r>
            <w:proofErr w:type="spellStart"/>
            <w:r w:rsidRP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փոխարություն</w:t>
            </w:r>
            <w:proofErr w:type="spellEnd"/>
            <w:r w:rsidRP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ստանալուն նպատակով, քանի որ վտանգվելու դեպքում   հիմնադրամը կկորցնի իր կանոնադրական նպատակները իրականացնելուց, ինչպես նաև հոգաբարձուների խորհրդի կողմից այն չի կարող հաստատվել:</w:t>
            </w: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6067" w:rsidRPr="00487EE5" w:rsidRDefault="006F6067" w:rsidP="0010183B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6067" w:rsidRPr="00487EE5" w:rsidRDefault="006F6067" w:rsidP="0010183B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6F6067" w:rsidRPr="008C7BE9" w:rsidTr="004624A8">
        <w:trPr>
          <w:trHeight w:val="4668"/>
        </w:trPr>
        <w:tc>
          <w:tcPr>
            <w:tcW w:w="5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487EE5" w:rsidRDefault="006F6067" w:rsidP="0010183B">
            <w:pPr>
              <w:spacing w:line="360" w:lineRule="auto"/>
              <w:ind w:right="144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  <w:r w:rsidR="008C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Կառավարման մարմինների մասով.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թեև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ինչպես հիմնադրամի, այնպես էլ ՊՈԱԿ-ի հիմնադիրը Հայաստանի Հանրապետությունն է` ի դեմս ՀՀ կառավա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թյան, սակայն հիմնադրամի կառավարման բարձրագույն և հսկողություն իրականաց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նող մար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մինը հոգաբարձուների խորհուրդն է, որի կազմը բաղկացած է՝ 25 տոկոս՝  մանկա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վար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ժա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խորհրդի անդամներից, 25 տոկոս՝ ուսանողական խորհրդի անդամներից, 25 տոկոս՝ Հայաստանի Հանրապետության վարչապետի կողմից առաջադրված, հիմնադրի անունից հանդես եկող խորհրդի անդամներից և 25 տոկոս՝ կրթության, գիտության, մշակույթի և տնտեսության տարբեր ոլորտների ճանաչված ներկայացուցիչներից, ինչպես նաև ճանաչված գործատուներից։ Այսպիսով, ի տարբերություն հիմնադրամի` ՊՈԱԿ-ի հիմնադիրն ունի պետական կազմակերպության գոր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ծունեությանը և կառավարմանը վերաբե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րող ցանկացած հարց վերջնական լուծելու իրա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վունք: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6F6067" w:rsidRPr="008C7BE9" w:rsidTr="004624A8">
        <w:trPr>
          <w:trHeight w:val="2526"/>
        </w:trPr>
        <w:tc>
          <w:tcPr>
            <w:tcW w:w="5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487EE5" w:rsidRDefault="006F6067" w:rsidP="0010183B">
            <w:pPr>
              <w:spacing w:line="360" w:lineRule="auto"/>
              <w:ind w:right="144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Ելնելով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 xml:space="preserve">, խնդրում ենք, նախքան որոշման ընդունումը, լրացուցիչ քննարկել վերոնշված ռիսկերի </w:t>
            </w:r>
            <w:proofErr w:type="spellStart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մեղմանն</w:t>
            </w:r>
            <w:proofErr w:type="spellEnd"/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ուղղված հնարավոր միջոցառումների շրջանակը: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ՉԻ ընդունվում</w:t>
            </w:r>
          </w:p>
          <w:p w:rsidR="006F6067" w:rsidRPr="00487EE5" w:rsidRDefault="006F6067" w:rsidP="00487EE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Լրացուցիչ քննարկման </w:t>
            </w:r>
            <w:proofErr w:type="spellStart"/>
            <w:r w:rsidRP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անհարժեշտություն</w:t>
            </w:r>
            <w:proofErr w:type="spellEnd"/>
            <w:r w:rsidRP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ներկայումս չկա, քանի որ բարձրացված հարցի </w:t>
            </w:r>
            <w:r w:rsid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վերաբերյալ </w:t>
            </w:r>
            <w:proofErr w:type="spellStart"/>
            <w:r w:rsid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որևէ</w:t>
            </w:r>
            <w:proofErr w:type="spellEnd"/>
            <w:r w:rsid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օրենսդրական </w:t>
            </w:r>
            <w:r w:rsid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սահմանափակում նախատեսված չէ</w:t>
            </w:r>
            <w:r w:rsidRP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: </w:t>
            </w:r>
            <w:proofErr w:type="spellStart"/>
            <w:r w:rsidRP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Անհարժեշտության</w:t>
            </w:r>
            <w:proofErr w:type="spellEnd"/>
            <w:r w:rsidRP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դեպքում բարձրացված հարցը հետագայում կարող է քննարկվել համապատասխան գերատեսչական մարմիններում</w:t>
            </w:r>
            <w:r w:rsid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՝</w:t>
            </w:r>
            <w:r w:rsidR="008C7BE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«Հիմնադրամ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մասին» ՀՀ օրենքում</w:t>
            </w:r>
            <w:r w:rsidR="00487EE5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իրականացնել</w:t>
            </w:r>
            <w:r w:rsidR="00487EE5"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փոփոխություն:</w:t>
            </w:r>
          </w:p>
        </w:tc>
      </w:tr>
      <w:tr w:rsidR="006F6067" w:rsidRPr="00487EE5" w:rsidTr="004624A8">
        <w:trPr>
          <w:trHeight w:val="597"/>
        </w:trPr>
        <w:tc>
          <w:tcPr>
            <w:tcW w:w="54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487EE5" w:rsidRDefault="006F6067" w:rsidP="004624A8">
            <w:pPr>
              <w:spacing w:line="360" w:lineRule="auto"/>
              <w:ind w:right="-39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ՀՀ տարածքային կառավարման և  ենթակառուցվածքների</w:t>
            </w:r>
          </w:p>
          <w:p w:rsidR="006F6067" w:rsidRPr="00487EE5" w:rsidRDefault="006F6067" w:rsidP="004624A8">
            <w:pPr>
              <w:spacing w:line="360" w:lineRule="auto"/>
              <w:ind w:right="-39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նախարարություն</w:t>
            </w: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06.10.2021</w:t>
            </w:r>
            <w:r w:rsidRPr="00487EE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թ.</w:t>
            </w:r>
          </w:p>
        </w:tc>
      </w:tr>
      <w:tr w:rsidR="006F6067" w:rsidRPr="00487EE5" w:rsidTr="004624A8">
        <w:trPr>
          <w:trHeight w:val="421"/>
        </w:trPr>
        <w:tc>
          <w:tcPr>
            <w:tcW w:w="548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Pr="00487EE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ԳՍ//26024-2021                                                                </w:t>
            </w:r>
          </w:p>
        </w:tc>
      </w:tr>
      <w:tr w:rsidR="006F6067" w:rsidRPr="00487EE5" w:rsidTr="004624A8">
        <w:tc>
          <w:tcPr>
            <w:tcW w:w="5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487EE5" w:rsidRDefault="006F6067" w:rsidP="0010183B">
            <w:pPr>
              <w:spacing w:line="360" w:lineRule="auto"/>
              <w:jc w:val="both"/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t xml:space="preserve">««Վանաձորի պետական գյուղատնտեսական քոլեջ» պետական ոչ </w:t>
            </w:r>
            <w:proofErr w:type="spellStart"/>
            <w:r w:rsidRPr="00487EE5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t>առևտրային</w:t>
            </w:r>
            <w:proofErr w:type="spellEnd"/>
            <w:r w:rsidRPr="00487EE5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t xml:space="preserve"> կազմակերպությունը «Վանաձորի պետական գյուղատնտեսական քոլեջ» հիմնադրամի </w:t>
            </w:r>
            <w:r w:rsidRPr="00487EE5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lastRenderedPageBreak/>
              <w:t>վերակազմավորելու, «Վանաձորի պետական գյուղատնտեսական քոլեջ» հիմնադրամը «Հայաստանի ազգային ագրարային համա</w:t>
            </w:r>
            <w:r w:rsidRPr="00487EE5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softHyphen/>
              <w:t>լսա</w:t>
            </w:r>
            <w:r w:rsidRPr="00487EE5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softHyphen/>
              <w:t xml:space="preserve">րան» հիմնադրամին միացման </w:t>
            </w:r>
            <w:proofErr w:type="spellStart"/>
            <w:r w:rsidRPr="00487EE5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t>ձևով</w:t>
            </w:r>
            <w:proofErr w:type="spellEnd"/>
            <w:r w:rsidRPr="00487EE5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t xml:space="preserve"> վերակազմակերպելու մասին» ՀՀ կառավարության որոշման նախագծի այսուհետ՝ Որոշման նախագիծ վերաբերյալ ՀՀ ՏԿԵՆ պետական  գույքի կառավարման կոմիտեն ունի </w:t>
            </w:r>
            <w:proofErr w:type="spellStart"/>
            <w:r w:rsidRPr="00487EE5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t>հետևյալ</w:t>
            </w:r>
            <w:proofErr w:type="spellEnd"/>
            <w:r w:rsidRPr="00487EE5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t xml:space="preserve"> առաջարկությունները.</w:t>
            </w:r>
          </w:p>
          <w:p w:rsidR="006F6067" w:rsidRPr="00487EE5" w:rsidRDefault="006F6067" w:rsidP="006F6067">
            <w:pPr>
              <w:pStyle w:val="ListParagraph"/>
              <w:numPr>
                <w:ilvl w:val="0"/>
                <w:numId w:val="1"/>
              </w:numPr>
              <w:tabs>
                <w:tab w:val="left" w:pos="1080"/>
              </w:tabs>
              <w:spacing w:after="200" w:line="360" w:lineRule="auto"/>
              <w:ind w:left="0" w:firstLine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t xml:space="preserve">Որոշման նախագծի 3-րդ </w:t>
            </w:r>
            <w:proofErr w:type="spellStart"/>
            <w:r w:rsidRPr="00487EE5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t>կետում</w:t>
            </w:r>
            <w:proofErr w:type="spellEnd"/>
            <w:r w:rsidRPr="00487EE5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t xml:space="preserve"> «Հայաստանի Հանրապետության կրթության և գիտության նախարարությունը» բառերը փոխարինել «Հայաստանի Հանրապետության կրթության, գիտության, մշակույթի և սպորտի նախարարությունը» բառերով։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487EE5" w:rsidRDefault="006F6067" w:rsidP="0010183B">
            <w:pPr>
              <w:spacing w:line="276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tabs>
                <w:tab w:val="left" w:pos="917"/>
              </w:tabs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6F6067" w:rsidRPr="00487EE5" w:rsidRDefault="006F6067" w:rsidP="0010183B">
            <w:pPr>
              <w:tabs>
                <w:tab w:val="left" w:pos="917"/>
              </w:tabs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6F6067" w:rsidRPr="00487EE5" w:rsidTr="004624A8">
        <w:tc>
          <w:tcPr>
            <w:tcW w:w="5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487EE5" w:rsidRDefault="006F6067" w:rsidP="0010183B">
            <w:pPr>
              <w:pStyle w:val="ListParagraph"/>
              <w:spacing w:after="160" w:line="360" w:lineRule="auto"/>
              <w:ind w:left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87EE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2.</w:t>
            </w:r>
            <w:r w:rsidRPr="00487EE5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t xml:space="preserve">Որոշման նախագծի 10-րդ կետը հանել, քանի որ 8-րդ </w:t>
            </w:r>
            <w:proofErr w:type="spellStart"/>
            <w:r w:rsidRPr="00487EE5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t>կետում</w:t>
            </w:r>
            <w:proofErr w:type="spellEnd"/>
            <w:r w:rsidRPr="00487EE5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t xml:space="preserve"> նախատեսված է նույն դրույթը։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6F6067" w:rsidRPr="00487EE5" w:rsidRDefault="006F6067" w:rsidP="0010183B">
            <w:pPr>
              <w:spacing w:line="276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6F6067" w:rsidRPr="00487EE5" w:rsidTr="004624A8">
        <w:tc>
          <w:tcPr>
            <w:tcW w:w="5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487EE5" w:rsidRDefault="006F6067" w:rsidP="0010183B">
            <w:pPr>
              <w:tabs>
                <w:tab w:val="left" w:pos="1080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Pr="00487EE5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t xml:space="preserve">Որոշման նախագծում 12-րդ </w:t>
            </w:r>
            <w:proofErr w:type="spellStart"/>
            <w:r w:rsidRPr="00487EE5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t>կետում</w:t>
            </w:r>
            <w:proofErr w:type="spellEnd"/>
            <w:r w:rsidRPr="00487EE5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t xml:space="preserve"> «/Չափագրման» բառից առաջ ավելացնել «Հիմք ընդունելով» բառերը, իսկ  «մակերեսի» բառը փոխարինել «տվյալները» բառով։ 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6F6067" w:rsidRPr="00487EE5" w:rsidRDefault="006F6067" w:rsidP="0010183B">
            <w:pPr>
              <w:spacing w:line="276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6F6067" w:rsidRPr="00487EE5" w:rsidTr="004624A8">
        <w:tc>
          <w:tcPr>
            <w:tcW w:w="5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487EE5" w:rsidRDefault="006F6067" w:rsidP="0010183B">
            <w:pPr>
              <w:spacing w:line="360" w:lineRule="auto"/>
              <w:ind w:left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Pr="00487EE5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tab/>
              <w:t xml:space="preserve">Միաժամանակ տեղեկացնում ենք, որ նախագծում առկա են տեխնիկական </w:t>
            </w:r>
            <w:proofErr w:type="spellStart"/>
            <w:r w:rsidRPr="00487EE5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t>վրիպակներ</w:t>
            </w:r>
            <w:proofErr w:type="spellEnd"/>
            <w:r w:rsidRPr="00487EE5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t>, որոնք պետք է շտկվեն։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6F6067" w:rsidRPr="00487EE5" w:rsidRDefault="006F6067" w:rsidP="0010183B">
            <w:pPr>
              <w:spacing w:line="276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6F6067" w:rsidRPr="00487EE5" w:rsidTr="008C7BE9">
        <w:trPr>
          <w:trHeight w:val="417"/>
        </w:trPr>
        <w:tc>
          <w:tcPr>
            <w:tcW w:w="5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6F6067" w:rsidRPr="00487EE5" w:rsidRDefault="006F6067" w:rsidP="0010183B">
            <w:pPr>
              <w:pStyle w:val="Header"/>
              <w:spacing w:line="276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  <w:r w:rsidRPr="00487EE5">
              <w:rPr>
                <w:rFonts w:ascii="GHEA Grapalat" w:hAnsi="GHEA Grapalat" w:cs="Sylfaen"/>
                <w:b/>
                <w:noProof/>
                <w:lang w:val="hy-AM"/>
              </w:rPr>
              <w:lastRenderedPageBreak/>
              <w:t xml:space="preserve">Անշարժ գույքի կադաստրի կոմիտե              </w:t>
            </w:r>
          </w:p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3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487EE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29.09.2021թ</w:t>
            </w:r>
            <w:r w:rsidRPr="00487EE5"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.</w:t>
            </w:r>
          </w:p>
        </w:tc>
      </w:tr>
      <w:tr w:rsidR="006F6067" w:rsidRPr="00487EE5" w:rsidTr="008C7BE9">
        <w:trPr>
          <w:trHeight w:val="495"/>
        </w:trPr>
        <w:tc>
          <w:tcPr>
            <w:tcW w:w="5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487EE5" w:rsidRDefault="006F6067" w:rsidP="0010183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ՍԹ/8800-2021</w:t>
            </w:r>
          </w:p>
        </w:tc>
      </w:tr>
      <w:tr w:rsidR="006F6067" w:rsidRPr="00487EE5" w:rsidTr="008C7BE9">
        <w:trPr>
          <w:trHeight w:val="478"/>
        </w:trPr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487EE5" w:rsidRDefault="006F6067" w:rsidP="0010183B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87EE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Pr="00487EE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«Վանաձորի պետական գյուղատնտեսական քոլեջ» պետական ոչ </w:t>
            </w:r>
            <w:proofErr w:type="spellStart"/>
            <w:r w:rsidRPr="00487EE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487EE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կազմակերպությունը «Վանաձորի պետական գյուղատնտեսական քոլեջ» հիմնադրամի վերակազմավորելու, «Վանաձորի պետական գյուղատնտեսական քոլեջ» հիմնադրամը «Հայաստանի ազգային ագրարային համալսարան» հիմնադրամին միացման </w:t>
            </w:r>
            <w:proofErr w:type="spellStart"/>
            <w:r w:rsidRPr="00487EE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ձևով</w:t>
            </w:r>
            <w:proofErr w:type="spellEnd"/>
            <w:r w:rsidRPr="00487EE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վերակազմակերպելու մասին» ՀՀ կառավարության որոշման նախագծի վերաբերյալ դիտողություններ և առաջարկություններ չունենք:</w:t>
            </w:r>
          </w:p>
          <w:p w:rsidR="006F6067" w:rsidRPr="00487EE5" w:rsidRDefault="006F6067" w:rsidP="0010183B">
            <w:pPr>
              <w:spacing w:line="276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Միաժամանակ տեղեկացնում ենք, որ Հայաստանի անշարժ գույքի տեղեկատվական (ARPIS) համակարգի տվյալների համաձայն՝ «Վանաձորի պետական գյուղատնտեսական քոլեջ» ՊՈԱԿ-ի անվամբ անհատույց օգտագործման իրավունքով գրանցված է բնակավայրերի հասարակական կառուցապատման երկու հողամաս՝ </w:t>
            </w:r>
            <w:r w:rsidRPr="00487EE5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06-001-1030-0162 կադաստրային </w:t>
            </w:r>
            <w:proofErr w:type="spellStart"/>
            <w:r w:rsidRPr="00487EE5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ծածկագրով</w:t>
            </w:r>
            <w:proofErr w:type="spellEnd"/>
            <w:r w:rsidRPr="00487EE5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ու </w:t>
            </w:r>
            <w:r w:rsidRPr="00487EE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0.8908 հա մակերեսով (հիմք՝ անշարժ գույքի նկատմամբ իրավունքների պետական գրանցման                                              N 14042017-06-0035 վկայական), </w:t>
            </w:r>
            <w:r w:rsidRPr="00487EE5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06-001-1030-0163 կադաստրային </w:t>
            </w:r>
            <w:proofErr w:type="spellStart"/>
            <w:r w:rsidRPr="00487EE5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ծածկագրով</w:t>
            </w:r>
            <w:proofErr w:type="spellEnd"/>
            <w:r w:rsidRPr="00487EE5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ու</w:t>
            </w:r>
            <w:r w:rsidRPr="00487EE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0.24835 հա մակերեսով (հիմք՝ անշարժ գույքի նկատմամբ իրավունքների պետական գրանցման N 10082017-06-0015 վկայական): </w:t>
            </w:r>
          </w:p>
        </w:tc>
        <w:tc>
          <w:tcPr>
            <w:tcW w:w="3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132DE3" w:rsidRDefault="006F6067" w:rsidP="0010183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32DE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6F6067" w:rsidRPr="00487EE5" w:rsidRDefault="006F6067" w:rsidP="0010183B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487EE5" w:rsidRDefault="006F6067" w:rsidP="0010183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F6067" w:rsidRPr="00487EE5" w:rsidRDefault="006F6067" w:rsidP="0010183B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132DE3" w:rsidRPr="00487EE5" w:rsidTr="008C7BE9">
        <w:trPr>
          <w:trHeight w:val="315"/>
        </w:trPr>
        <w:tc>
          <w:tcPr>
            <w:tcW w:w="5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32DE3" w:rsidRPr="00487EE5" w:rsidRDefault="00132DE3" w:rsidP="0010183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Արդարադատության նախարարություն</w:t>
            </w:r>
          </w:p>
        </w:tc>
        <w:tc>
          <w:tcPr>
            <w:tcW w:w="3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32DE3" w:rsidRPr="00487EE5" w:rsidRDefault="00C570D9" w:rsidP="0010183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04.11.2021թ.</w:t>
            </w:r>
          </w:p>
        </w:tc>
      </w:tr>
      <w:tr w:rsidR="00132DE3" w:rsidRPr="00487EE5" w:rsidTr="008C7BE9">
        <w:trPr>
          <w:trHeight w:val="150"/>
        </w:trPr>
        <w:tc>
          <w:tcPr>
            <w:tcW w:w="5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32DE3" w:rsidRPr="00487EE5" w:rsidRDefault="00132DE3" w:rsidP="0010183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32DE3" w:rsidRPr="00487EE5" w:rsidRDefault="00C570D9" w:rsidP="0010183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01/27.0.01/35454</w:t>
            </w:r>
          </w:p>
        </w:tc>
      </w:tr>
      <w:tr w:rsidR="00132DE3" w:rsidRPr="00132DE3" w:rsidTr="008C7BE9">
        <w:trPr>
          <w:trHeight w:val="478"/>
        </w:trPr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E3" w:rsidRPr="00132DE3" w:rsidRDefault="00132DE3" w:rsidP="001A1740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E4332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Ի պատասխան Ձեր</w:t>
            </w:r>
            <w:r>
              <w:rPr>
                <w:rFonts w:ascii="GHEA Grapalat" w:hAnsi="GHEA Grapalat" w:cs="Sylfaen"/>
                <w:sz w:val="24"/>
                <w:szCs w:val="24"/>
              </w:rPr>
              <w:t>`</w:t>
            </w:r>
            <w:r w:rsidRPr="00E433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2021 թվականի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հոկտեմբերի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27</w:t>
            </w:r>
            <w:r w:rsidRPr="00E433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-ի թիվ </w:t>
            </w:r>
            <w:r w:rsidRPr="002930F7">
              <w:rPr>
                <w:rFonts w:ascii="GHEA Grapalat" w:hAnsi="GHEA Grapalat" w:cs="Sylfaen"/>
                <w:sz w:val="24"/>
                <w:szCs w:val="24"/>
                <w:lang w:val="hy-AM"/>
              </w:rPr>
              <w:t>01/20.1/24542-2021</w:t>
            </w:r>
            <w:r w:rsidRPr="00E4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գրության՝ հայտնում ենք, որ </w:t>
            </w:r>
            <w:r w:rsidRPr="002930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 w:rsidRPr="002930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ՀայաստանիՀանրապետությանկրթության,գիտության,մշակույթի</w:t>
            </w:r>
            <w:proofErr w:type="spellEnd"/>
            <w:r w:rsidRPr="002930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և </w:t>
            </w:r>
            <w:proofErr w:type="spellStart"/>
            <w:r w:rsidRPr="002930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սպորտինախարարության</w:t>
            </w:r>
            <w:proofErr w:type="spellEnd"/>
            <w:r w:rsidRPr="002930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</w:t>
            </w:r>
            <w:proofErr w:type="spellStart"/>
            <w:r w:rsidRPr="002930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անաձորի</w:t>
            </w:r>
            <w:proofErr w:type="spellEnd"/>
            <w:r w:rsidRPr="002930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պետական գյուղատնտեսական քոլեջ» պետական ոչ առ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2930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տրային կազմակերպությունը«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</w:t>
            </w:r>
            <w:proofErr w:type="spellStart"/>
            <w:r w:rsidRPr="002930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անաձորի</w:t>
            </w:r>
            <w:proofErr w:type="spellEnd"/>
            <w:r w:rsidRPr="002930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պետական գյուղատնտեսական քոլեջ» հիմնադրամի վերակազմավորելու,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«Վ</w:t>
            </w:r>
            <w:proofErr w:type="spellStart"/>
            <w:r w:rsidRPr="002930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անաձորի</w:t>
            </w:r>
            <w:proofErr w:type="spellEnd"/>
            <w:r w:rsidRPr="002930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պետական գյուղատնտեսական քոլեջ» հիմնադրամը  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</w:t>
            </w:r>
            <w:proofErr w:type="spellStart"/>
            <w:r w:rsidRPr="002930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այաստանի</w:t>
            </w:r>
            <w:proofErr w:type="spellEnd"/>
            <w:r w:rsidRPr="002930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ազգային ագրարային համալսարան» </w:t>
            </w:r>
            <w:proofErr w:type="spellStart"/>
            <w:r w:rsidRPr="002930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հիմնադրամինմիացման</w:t>
            </w:r>
            <w:proofErr w:type="spellEnd"/>
            <w:r w:rsidRPr="002930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ձ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2930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ով վերակազմակերպելու մասին</w:t>
            </w:r>
            <w:r w:rsidRPr="00E4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Հայաստանի Հանրապետության կառավարության որոշման նախագծի վերաբերյալ ՀՀ արդարադատության նախարարության կողմից պետական փորձագիտական եզրակացություն չի տրամադրվում՝ ելնելով «Նորմատիվ իրավական ակտերի մասին» օրենքի 7-րդ հոդվածի 2-րդ մասի պահանջներից, համաձայն որոնց՝ </w:t>
            </w:r>
            <w:r w:rsidRPr="00E4332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փորձաքննության չեն ենթարկվում</w:t>
            </w:r>
            <w:r w:rsidRPr="00E4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պարտադիր պահուստավորման նորմատիվի կամ հատուկ տնտեսական </w:t>
            </w:r>
            <w:r w:rsidRPr="00E4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նորմատիվների սահմանմանը, Կենտրոնական բանկի կողմից բանկային տոկոսի հաշվարկային դրույքի և բանկերի կապիտալի </w:t>
            </w:r>
            <w:proofErr w:type="spellStart"/>
            <w:r w:rsidRPr="00E4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հակացիկլիկ</w:t>
            </w:r>
            <w:proofErr w:type="spellEnd"/>
            <w:r w:rsidRPr="00E4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E4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շեմի</w:t>
            </w:r>
            <w:proofErr w:type="spellEnd"/>
            <w:r w:rsidRPr="00E4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չափը սահմանելուն ուղղված` Կենտրոնական բանկի խորհրդի որոշումների նախագծերը, </w:t>
            </w:r>
            <w:r w:rsidRPr="00D311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և համայնքային բյուջեների վերաբաշխման</w:t>
            </w:r>
            <w:r w:rsidRPr="00E4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ինչպես նաև </w:t>
            </w:r>
            <w:r w:rsidRPr="00E920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բյուջեի կատարումն ապահովող միջոցառումների վերաբերյալ ենթաօրենսդրական նորմատիվ իրավական ակտերի նախագծերը,</w:t>
            </w:r>
            <w:r w:rsidRPr="00E4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հարյուր տոկոս պետությանը սեփականության իրավունքով պատկանող բաժնեմաս ունեցող փակ բաժնետիրական ընկերությունների և </w:t>
            </w:r>
            <w:r w:rsidRPr="002930F7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ոչ </w:t>
            </w:r>
            <w:proofErr w:type="spellStart"/>
            <w:r w:rsidRPr="002930F7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proofErr w:type="spellEnd"/>
            <w:r w:rsidRPr="002930F7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կազմակերպությունների</w:t>
            </w:r>
            <w:r w:rsidRPr="00E4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ստեղծման, </w:t>
            </w:r>
            <w:r w:rsidRPr="002930F7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վերակազմակերպման</w:t>
            </w:r>
            <w:r w:rsidRPr="00E4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լուծարման վերաբերյալ ենթաօրենսդրական նորմատիվ իրավական ակտերի նախագծերը: </w:t>
            </w:r>
          </w:p>
        </w:tc>
        <w:tc>
          <w:tcPr>
            <w:tcW w:w="3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E3" w:rsidRDefault="00132DE3" w:rsidP="0010183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32DE3" w:rsidRDefault="00132DE3" w:rsidP="00132DE3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132DE3" w:rsidRDefault="00132DE3" w:rsidP="00132DE3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32DE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132DE3" w:rsidRDefault="00132DE3" w:rsidP="00132DE3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32DE3" w:rsidRDefault="00132DE3" w:rsidP="00132DE3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Ի գիտություն</w:t>
            </w:r>
          </w:p>
          <w:p w:rsidR="00132DE3" w:rsidRPr="00132DE3" w:rsidRDefault="00132DE3" w:rsidP="00132DE3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132DE3" w:rsidRPr="00132DE3" w:rsidRDefault="00132DE3" w:rsidP="00132DE3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132DE3" w:rsidRDefault="00132DE3" w:rsidP="00132DE3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132DE3" w:rsidRPr="00132DE3" w:rsidRDefault="00132DE3" w:rsidP="00C570D9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1A1740" w:rsidRPr="00487EE5" w:rsidTr="008C7BE9">
        <w:trPr>
          <w:trHeight w:val="315"/>
        </w:trPr>
        <w:tc>
          <w:tcPr>
            <w:tcW w:w="5418" w:type="dxa"/>
            <w:vMerge w:val="restart"/>
            <w:shd w:val="clear" w:color="auto" w:fill="F2F2F2" w:themeFill="background1" w:themeFillShade="F2"/>
          </w:tcPr>
          <w:p w:rsidR="00A51AC4" w:rsidRPr="000A6B98" w:rsidRDefault="00A51AC4" w:rsidP="00E84D42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Վարչապետի աշխատակազ</w:t>
            </w:r>
            <w:r w:rsidR="000A6B9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մ</w:t>
            </w:r>
          </w:p>
          <w:p w:rsidR="00A51AC4" w:rsidRDefault="001A1740" w:rsidP="00A51AC4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A174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</w:t>
            </w:r>
            <w:r w:rsidR="00A51AC4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սոցիալական հարցերի վարչությա</w:t>
            </w:r>
            <w:r w:rsidRPr="001A174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ն </w:t>
            </w:r>
          </w:p>
          <w:p w:rsidR="001A1740" w:rsidRPr="00487EE5" w:rsidRDefault="001A1740" w:rsidP="00A51AC4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A174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եզրակացություն</w:t>
            </w:r>
          </w:p>
        </w:tc>
        <w:tc>
          <w:tcPr>
            <w:tcW w:w="3762" w:type="dxa"/>
            <w:gridSpan w:val="2"/>
            <w:shd w:val="clear" w:color="auto" w:fill="F2F2F2" w:themeFill="background1" w:themeFillShade="F2"/>
          </w:tcPr>
          <w:p w:rsidR="001A1740" w:rsidRPr="001A1740" w:rsidRDefault="001A1740" w:rsidP="001A1740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1A174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0</w:t>
            </w:r>
            <w:r w:rsidRPr="001A1740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8</w:t>
            </w:r>
            <w:r w:rsidRPr="001A174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.1</w:t>
            </w:r>
            <w:r w:rsidRPr="001A1740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2</w:t>
            </w:r>
            <w:r w:rsidRPr="001A174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.2021թ.</w:t>
            </w:r>
          </w:p>
        </w:tc>
      </w:tr>
      <w:tr w:rsidR="001A1740" w:rsidRPr="00487EE5" w:rsidTr="008C7BE9">
        <w:trPr>
          <w:trHeight w:val="150"/>
        </w:trPr>
        <w:tc>
          <w:tcPr>
            <w:tcW w:w="5418" w:type="dxa"/>
            <w:vMerge/>
            <w:shd w:val="clear" w:color="auto" w:fill="F2F2F2" w:themeFill="background1" w:themeFillShade="F2"/>
          </w:tcPr>
          <w:p w:rsidR="001A1740" w:rsidRPr="00487EE5" w:rsidRDefault="001A1740" w:rsidP="00E84D42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762" w:type="dxa"/>
            <w:gridSpan w:val="2"/>
            <w:shd w:val="clear" w:color="auto" w:fill="F2F2F2" w:themeFill="background1" w:themeFillShade="F2"/>
          </w:tcPr>
          <w:p w:rsidR="001A1740" w:rsidRPr="001A1740" w:rsidRDefault="001A1740" w:rsidP="001A1740">
            <w:pPr>
              <w:tabs>
                <w:tab w:val="left" w:pos="142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1A174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02/16.11/43328-2021</w:t>
            </w:r>
          </w:p>
        </w:tc>
      </w:tr>
      <w:tr w:rsidR="001A1740" w:rsidRPr="00132DE3" w:rsidTr="008C7BE9">
        <w:trPr>
          <w:trHeight w:val="1430"/>
        </w:trPr>
        <w:tc>
          <w:tcPr>
            <w:tcW w:w="5418" w:type="dxa"/>
          </w:tcPr>
          <w:p w:rsidR="00A51AC4" w:rsidRDefault="00A51AC4" w:rsidP="00441218">
            <w:pPr>
              <w:pStyle w:val="CommentText"/>
              <w:spacing w:line="276" w:lineRule="auto"/>
              <w:ind w:firstLine="567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</w:p>
          <w:p w:rsidR="001A1740" w:rsidRPr="00132DE3" w:rsidRDefault="00441218" w:rsidP="00A51AC4">
            <w:pPr>
              <w:pStyle w:val="CommentText"/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D21E80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1. Բացակայում են նախագծի վերաբերյալ արդարադատության նախարարության </w:t>
            </w:r>
            <w:r w:rsidRPr="00D21E80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lastRenderedPageBreak/>
              <w:t xml:space="preserve">կարծիքը, ինչպես նաև հանրային քննարկման տեղեկանքը և </w:t>
            </w:r>
            <w:proofErr w:type="spellStart"/>
            <w:r w:rsidRPr="00D21E80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ամփոփաթերթը</w:t>
            </w:r>
            <w:proofErr w:type="spellEnd"/>
            <w:r w:rsidRPr="00D21E80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3762" w:type="dxa"/>
            <w:gridSpan w:val="2"/>
          </w:tcPr>
          <w:p w:rsidR="004D2001" w:rsidRPr="00487EE5" w:rsidRDefault="004D2001" w:rsidP="004D200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  <w:p w:rsidR="001A1740" w:rsidRDefault="001A1740" w:rsidP="00E84D42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A1740" w:rsidRDefault="001A1740" w:rsidP="00E84D42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1A1740" w:rsidRPr="00132DE3" w:rsidRDefault="001A1740" w:rsidP="00E84D42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1A1740" w:rsidRPr="00132DE3" w:rsidRDefault="001A1740" w:rsidP="00E84D42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441218" w:rsidRPr="00132DE3" w:rsidTr="008C7BE9">
        <w:trPr>
          <w:trHeight w:val="700"/>
        </w:trPr>
        <w:tc>
          <w:tcPr>
            <w:tcW w:w="5418" w:type="dxa"/>
          </w:tcPr>
          <w:p w:rsidR="00441218" w:rsidRPr="00D21E80" w:rsidRDefault="00441218" w:rsidP="00441218">
            <w:pPr>
              <w:pStyle w:val="ListParagraph"/>
              <w:spacing w:line="276" w:lineRule="auto"/>
              <w:ind w:left="0" w:firstLine="567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D21E8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 Նախագծի 2-րդ կետից պետք է հանվի հավելվածի համարը:</w:t>
            </w:r>
          </w:p>
        </w:tc>
        <w:tc>
          <w:tcPr>
            <w:tcW w:w="3762" w:type="dxa"/>
            <w:gridSpan w:val="2"/>
          </w:tcPr>
          <w:p w:rsidR="00CF2961" w:rsidRPr="00487EE5" w:rsidRDefault="00CF2961" w:rsidP="00CF296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441218" w:rsidRDefault="00441218" w:rsidP="00E84D42">
            <w:pP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441218" w:rsidRPr="00441218" w:rsidTr="008C7BE9">
        <w:trPr>
          <w:trHeight w:val="2170"/>
        </w:trPr>
        <w:tc>
          <w:tcPr>
            <w:tcW w:w="5418" w:type="dxa"/>
          </w:tcPr>
          <w:p w:rsidR="00441218" w:rsidRPr="00D21E80" w:rsidRDefault="00441218" w:rsidP="00441218">
            <w:pPr>
              <w:pStyle w:val="ListParagraph"/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1E80">
              <w:rPr>
                <w:rFonts w:ascii="GHEA Grapalat" w:hAnsi="GHEA Grapalat"/>
                <w:sz w:val="24"/>
                <w:szCs w:val="24"/>
                <w:lang w:val="hy-AM"/>
              </w:rPr>
              <w:t>3. Նախագծի հիմնավորումը ենթակա է խմբագրման: Մասնավորապես՝</w:t>
            </w:r>
          </w:p>
          <w:p w:rsidR="00441218" w:rsidRPr="00D21E80" w:rsidRDefault="00441218" w:rsidP="00441218">
            <w:pPr>
              <w:pStyle w:val="ListParagraph"/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1E80">
              <w:rPr>
                <w:rFonts w:ascii="GHEA Grapalat" w:hAnsi="GHEA Grapalat"/>
                <w:sz w:val="24"/>
                <w:szCs w:val="24"/>
                <w:lang w:val="hy-AM"/>
              </w:rPr>
              <w:t>1) «Անհրաժեշտությունը» և «Կապը ռազմավարական փաստաթղթերի հետ» բաժինները բովանդակությամբ կրկնում են միմյանց.</w:t>
            </w:r>
          </w:p>
        </w:tc>
        <w:tc>
          <w:tcPr>
            <w:tcW w:w="3762" w:type="dxa"/>
            <w:gridSpan w:val="2"/>
          </w:tcPr>
          <w:p w:rsidR="0065395E" w:rsidRPr="00487EE5" w:rsidRDefault="0065395E" w:rsidP="0065395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441218" w:rsidRDefault="00441218" w:rsidP="00E84D42">
            <w:pP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441218" w:rsidRPr="00441218" w:rsidTr="008C7BE9">
        <w:trPr>
          <w:trHeight w:val="3310"/>
        </w:trPr>
        <w:tc>
          <w:tcPr>
            <w:tcW w:w="5418" w:type="dxa"/>
          </w:tcPr>
          <w:p w:rsidR="00441218" w:rsidRPr="00D21E80" w:rsidRDefault="00441218" w:rsidP="00441218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1E80">
              <w:rPr>
                <w:rFonts w:ascii="GHEA Grapalat" w:hAnsi="GHEA Grapalat"/>
                <w:sz w:val="24"/>
                <w:szCs w:val="24"/>
                <w:lang w:val="hy-AM"/>
              </w:rPr>
              <w:t>2) «Կարգավորման նպատակը» բաժնում՝</w:t>
            </w:r>
          </w:p>
          <w:p w:rsidR="00441218" w:rsidRPr="00D21E80" w:rsidRDefault="00441218" w:rsidP="00441218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1E80">
              <w:rPr>
                <w:rFonts w:ascii="GHEA Grapalat" w:hAnsi="GHEA Grapalat"/>
                <w:sz w:val="24"/>
                <w:szCs w:val="24"/>
                <w:lang w:val="hy-AM"/>
              </w:rPr>
              <w:t>ա. խոսվում է «Հայաստանի ազգային ագրարային համալսարան» հիմնադրամի և «Վանաձորի պետական գյուղատնտեսական քոլեջ» ՊՈԱԿ-ի միավորման մասին, մինչդեռ նախագծով քոլեջը միացվում է համալսարանին, ընդ որում՝ չհստակեցնելով քոլեջի ապագա կարգավիճակը համալսարանի կազմում,</w:t>
            </w:r>
          </w:p>
        </w:tc>
        <w:tc>
          <w:tcPr>
            <w:tcW w:w="3762" w:type="dxa"/>
            <w:gridSpan w:val="2"/>
          </w:tcPr>
          <w:p w:rsidR="008874F1" w:rsidRPr="00487EE5" w:rsidRDefault="008874F1" w:rsidP="008874F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441218" w:rsidRDefault="00441218" w:rsidP="003A581F">
            <w:pP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441218" w:rsidRPr="00441218" w:rsidTr="008C7BE9">
        <w:trPr>
          <w:trHeight w:val="710"/>
        </w:trPr>
        <w:tc>
          <w:tcPr>
            <w:tcW w:w="5418" w:type="dxa"/>
          </w:tcPr>
          <w:p w:rsidR="00441218" w:rsidRPr="00D21E80" w:rsidRDefault="00441218" w:rsidP="00441218">
            <w:pPr>
              <w:pStyle w:val="CommentText"/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21E80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բ. ավելորդ է ՀՀ աշխատանքային օրենսգրքի 126-րդ հոդվածի հիշատակումը,</w:t>
            </w:r>
          </w:p>
        </w:tc>
        <w:tc>
          <w:tcPr>
            <w:tcW w:w="3762" w:type="dxa"/>
            <w:gridSpan w:val="2"/>
          </w:tcPr>
          <w:p w:rsidR="006C3DEF" w:rsidRPr="00487EE5" w:rsidRDefault="006C3DEF" w:rsidP="006C3DE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16E7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441218" w:rsidRDefault="00441218" w:rsidP="00E84D42">
            <w:pP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441218" w:rsidRPr="008C7BE9" w:rsidTr="008C7BE9">
        <w:trPr>
          <w:trHeight w:val="2624"/>
        </w:trPr>
        <w:tc>
          <w:tcPr>
            <w:tcW w:w="5418" w:type="dxa"/>
          </w:tcPr>
          <w:p w:rsidR="00441218" w:rsidRPr="00D21E80" w:rsidRDefault="00441218" w:rsidP="00441218">
            <w:pPr>
              <w:pStyle w:val="CommentText"/>
              <w:spacing w:line="276" w:lineRule="auto"/>
              <w:ind w:firstLine="567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D21E80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գ. նշվում է, որ «Միացման արդյունքում, նոր հաստիքացուցակի հաստատմամբ հնարավոր են հաստիքների կրճատումներ», սակայն հաջորդ պարբերությամբ </w:t>
            </w:r>
            <w:proofErr w:type="spellStart"/>
            <w:r w:rsidRPr="00D21E80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կանխատեսվում</w:t>
            </w:r>
            <w:proofErr w:type="spellEnd"/>
            <w:r w:rsidRPr="00D21E80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է, որ «նախագծի ընդունման կապակցությամբ պետական կամ տեղական ինքնակառավարման մարմնի բյուջեում</w:t>
            </w:r>
            <w:r w:rsidR="008C7BE9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 </w:t>
            </w:r>
            <w:r w:rsidRPr="00D21E80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ծախսերի և եկամուտների էական ավելացում կամ նվազեցում չի սպասվում:», չնայած ակնկալվող արդյունքների թվում հիշատակվում </w:t>
            </w:r>
            <w:r w:rsidRPr="00D21E80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lastRenderedPageBreak/>
              <w:t>է «պետական բյուջեի միջոցների արդյունավետ օգտագործումը»:</w:t>
            </w:r>
          </w:p>
        </w:tc>
        <w:tc>
          <w:tcPr>
            <w:tcW w:w="3762" w:type="dxa"/>
            <w:gridSpan w:val="2"/>
          </w:tcPr>
          <w:p w:rsidR="006C3DEF" w:rsidRPr="00487EE5" w:rsidRDefault="006C3DEF" w:rsidP="006C3DE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ՉԻ ընդունվում</w:t>
            </w:r>
          </w:p>
          <w:p w:rsidR="00441218" w:rsidRPr="003A401F" w:rsidRDefault="006C3DEF" w:rsidP="0041185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3A401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Հաշվի առնելով, որ </w:t>
            </w:r>
            <w:r w:rsidR="003A401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միավորումից հետո հիմնադրամը շարունակելու է իրականացնել միջին մասնագիտական ծրագիր, ուստի էական հաստիքների կրճատում չի նախատեսվում, </w:t>
            </w:r>
            <w:r w:rsidR="003A401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 xml:space="preserve">ինչից </w:t>
            </w:r>
            <w:proofErr w:type="spellStart"/>
            <w:r w:rsidR="003A401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հետևում</w:t>
            </w:r>
            <w:proofErr w:type="spellEnd"/>
            <w:r w:rsidR="003A401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է, որ </w:t>
            </w:r>
            <w:r w:rsidR="003A401F" w:rsidRPr="003A401F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բյուջեում ծախսերի և եկամուտների էական ավելացում կամ նվազեցում չի սպասվում</w:t>
            </w:r>
            <w:r w:rsidR="003A401F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:</w:t>
            </w:r>
          </w:p>
        </w:tc>
      </w:tr>
      <w:tr w:rsidR="00441218" w:rsidRPr="00441218" w:rsidTr="008C7BE9">
        <w:trPr>
          <w:trHeight w:val="1124"/>
        </w:trPr>
        <w:tc>
          <w:tcPr>
            <w:tcW w:w="5418" w:type="dxa"/>
          </w:tcPr>
          <w:p w:rsidR="00441218" w:rsidRPr="00D21E80" w:rsidRDefault="00441218" w:rsidP="00441218">
            <w:pPr>
              <w:pStyle w:val="CommentText"/>
              <w:spacing w:line="276" w:lineRule="auto"/>
              <w:ind w:firstLine="567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</w:pPr>
            <w:r w:rsidRPr="00D21E80">
              <w:rPr>
                <w:rFonts w:ascii="GHEA Grapalat" w:hAnsi="GHEA Grapalat"/>
                <w:sz w:val="24"/>
                <w:szCs w:val="24"/>
              </w:rPr>
              <w:lastRenderedPageBreak/>
              <w:t xml:space="preserve">4. Նախագծի </w:t>
            </w:r>
            <w:proofErr w:type="spellStart"/>
            <w:r w:rsidRPr="00D21E80">
              <w:rPr>
                <w:rFonts w:ascii="GHEA Grapalat" w:hAnsi="GHEA Grapalat"/>
                <w:sz w:val="24"/>
                <w:szCs w:val="24"/>
              </w:rPr>
              <w:t>ամփոփաթերթի</w:t>
            </w:r>
            <w:proofErr w:type="spellEnd"/>
            <w:r w:rsidRPr="00D21E80">
              <w:rPr>
                <w:rFonts w:ascii="GHEA Grapalat" w:hAnsi="GHEA Grapalat"/>
                <w:sz w:val="24"/>
                <w:szCs w:val="24"/>
              </w:rPr>
              <w:t xml:space="preserve"> վերնագիրը չի համապատասխանում նախագծի </w:t>
            </w:r>
            <w:proofErr w:type="spellStart"/>
            <w:r w:rsidRPr="00D21E80">
              <w:rPr>
                <w:rFonts w:ascii="GHEA Grapalat" w:hAnsi="GHEA Grapalat"/>
                <w:sz w:val="24"/>
                <w:szCs w:val="24"/>
              </w:rPr>
              <w:t>վերնագրին</w:t>
            </w:r>
            <w:proofErr w:type="spellEnd"/>
            <w:r w:rsidRPr="00D21E80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762" w:type="dxa"/>
            <w:gridSpan w:val="2"/>
          </w:tcPr>
          <w:p w:rsidR="00441218" w:rsidRPr="00487EE5" w:rsidRDefault="00441218" w:rsidP="00441218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441218" w:rsidRDefault="00441218" w:rsidP="00E84D42">
            <w:pP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441218" w:rsidRPr="00441218" w:rsidTr="008C7BE9">
        <w:trPr>
          <w:trHeight w:val="431"/>
        </w:trPr>
        <w:tc>
          <w:tcPr>
            <w:tcW w:w="5418" w:type="dxa"/>
          </w:tcPr>
          <w:p w:rsidR="00441218" w:rsidRPr="00D21E80" w:rsidRDefault="00441218" w:rsidP="00441218">
            <w:pPr>
              <w:pStyle w:val="ListParagraph"/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1E80">
              <w:rPr>
                <w:rFonts w:ascii="GHEA Grapalat" w:hAnsi="GHEA Grapalat"/>
                <w:sz w:val="24"/>
                <w:szCs w:val="24"/>
                <w:lang w:val="hy-AM"/>
              </w:rPr>
              <w:t xml:space="preserve">5. Նախագծում առկա են </w:t>
            </w:r>
            <w:proofErr w:type="spellStart"/>
            <w:r w:rsidRPr="00D21E80">
              <w:rPr>
                <w:rFonts w:ascii="GHEA Grapalat" w:hAnsi="GHEA Grapalat"/>
                <w:sz w:val="24"/>
                <w:szCs w:val="24"/>
                <w:lang w:val="hy-AM"/>
              </w:rPr>
              <w:t>վրիպակներ</w:t>
            </w:r>
            <w:proofErr w:type="spellEnd"/>
            <w:r w:rsidRPr="00D21E8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441218" w:rsidRPr="00D21E80" w:rsidRDefault="00441218" w:rsidP="00441218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62" w:type="dxa"/>
            <w:gridSpan w:val="2"/>
          </w:tcPr>
          <w:p w:rsidR="00441218" w:rsidRPr="00487EE5" w:rsidRDefault="00441218" w:rsidP="00441218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87EE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441218" w:rsidRDefault="00441218" w:rsidP="00E84D42">
            <w:pP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6F6067" w:rsidRPr="00487EE5" w:rsidRDefault="006F6067" w:rsidP="006F6067">
      <w:pPr>
        <w:tabs>
          <w:tab w:val="left" w:pos="3277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E530B" w:rsidRPr="00132DE3" w:rsidRDefault="00DE530B">
      <w:pPr>
        <w:rPr>
          <w:rFonts w:ascii="GHEA Grapalat" w:hAnsi="GHEA Grapalat"/>
          <w:sz w:val="24"/>
          <w:szCs w:val="24"/>
          <w:lang w:val="hy-AM"/>
        </w:rPr>
      </w:pPr>
    </w:p>
    <w:sectPr w:rsidR="00DE530B" w:rsidRPr="00132DE3" w:rsidSect="005F36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F736F"/>
    <w:multiLevelType w:val="hybridMultilevel"/>
    <w:tmpl w:val="A62E9CD2"/>
    <w:lvl w:ilvl="0" w:tplc="80B4F154">
      <w:start w:val="1"/>
      <w:numFmt w:val="decimal"/>
      <w:lvlText w:val="%1."/>
      <w:lvlJc w:val="left"/>
      <w:pPr>
        <w:ind w:left="930" w:hanging="360"/>
      </w:pPr>
      <w:rPr>
        <w:rFonts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067"/>
    <w:rsid w:val="00023B2D"/>
    <w:rsid w:val="000A6B98"/>
    <w:rsid w:val="00132DE3"/>
    <w:rsid w:val="00137052"/>
    <w:rsid w:val="00195BEE"/>
    <w:rsid w:val="001A1740"/>
    <w:rsid w:val="003A401F"/>
    <w:rsid w:val="003A581F"/>
    <w:rsid w:val="00411854"/>
    <w:rsid w:val="00441218"/>
    <w:rsid w:val="004624A8"/>
    <w:rsid w:val="0048596B"/>
    <w:rsid w:val="00487EE5"/>
    <w:rsid w:val="004D2001"/>
    <w:rsid w:val="00645D43"/>
    <w:rsid w:val="0065395E"/>
    <w:rsid w:val="006C3DEF"/>
    <w:rsid w:val="006F6067"/>
    <w:rsid w:val="007877B7"/>
    <w:rsid w:val="008874F1"/>
    <w:rsid w:val="008C7BE9"/>
    <w:rsid w:val="00950BDB"/>
    <w:rsid w:val="00A16E76"/>
    <w:rsid w:val="00A51AC4"/>
    <w:rsid w:val="00AC4DB8"/>
    <w:rsid w:val="00C570D9"/>
    <w:rsid w:val="00CE7FA4"/>
    <w:rsid w:val="00CF2961"/>
    <w:rsid w:val="00DE530B"/>
    <w:rsid w:val="00E37A54"/>
    <w:rsid w:val="00E91187"/>
    <w:rsid w:val="00F068E6"/>
    <w:rsid w:val="00FC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A1361"/>
  <w15:docId w15:val="{31951A36-C3EC-4A70-80C6-BB64F1389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0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6F6067"/>
    <w:pPr>
      <w:ind w:left="720"/>
      <w:contextualSpacing/>
    </w:p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6F6067"/>
    <w:pPr>
      <w:tabs>
        <w:tab w:val="center" w:pos="4677"/>
        <w:tab w:val="right" w:pos="9355"/>
      </w:tabs>
    </w:pPr>
    <w:rPr>
      <w:sz w:val="24"/>
      <w:szCs w:val="24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6F6067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F60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6F6067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CommentText">
    <w:name w:val="annotation text"/>
    <w:basedOn w:val="Normal"/>
    <w:link w:val="CommentTextChar"/>
    <w:unhideWhenUsed/>
    <w:rsid w:val="00441218"/>
    <w:rPr>
      <w:lang w:val="hy-AM" w:eastAsia="hy-AM"/>
    </w:rPr>
  </w:style>
  <w:style w:type="character" w:customStyle="1" w:styleId="CommentTextChar">
    <w:name w:val="Comment Text Char"/>
    <w:basedOn w:val="DefaultParagraphFont"/>
    <w:link w:val="CommentText"/>
    <w:rsid w:val="00441218"/>
    <w:rPr>
      <w:rFonts w:ascii="Times New Roman" w:eastAsia="Times New Roman" w:hAnsi="Times New Roman" w:cs="Times New Roman"/>
      <w:sz w:val="20"/>
      <w:szCs w:val="20"/>
      <w:lang w:val="hy-AM" w:eastAsia="hy-AM"/>
    </w:rPr>
  </w:style>
  <w:style w:type="character" w:styleId="Strong">
    <w:name w:val="Strong"/>
    <w:basedOn w:val="DefaultParagraphFont"/>
    <w:uiPriority w:val="22"/>
    <w:qFormat/>
    <w:rsid w:val="00950B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C5F617-C5EC-4B67-AE40-1C91C9F14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1616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https:/mul2-edu.gov.am/tasks/944978/oneclick/ampopatert.docx?token=82d26eea4ef64932bf14b49efa81b167</cp:keywords>
  <dc:description/>
  <cp:lastModifiedBy>Gohar Mirzoyan</cp:lastModifiedBy>
  <cp:revision>2</cp:revision>
  <dcterms:created xsi:type="dcterms:W3CDTF">2022-02-10T13:44:00Z</dcterms:created>
  <dcterms:modified xsi:type="dcterms:W3CDTF">2022-02-10T13:44:00Z</dcterms:modified>
</cp:coreProperties>
</file>