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69D55" w14:textId="77777777" w:rsidR="00EE522E" w:rsidRPr="005C5A02" w:rsidRDefault="00A647B5" w:rsidP="00EE522E">
      <w:pPr>
        <w:tabs>
          <w:tab w:val="left" w:pos="1080"/>
        </w:tabs>
        <w:jc w:val="center"/>
        <w:rPr>
          <w:rFonts w:eastAsiaTheme="minorHAnsi" w:cs="Sylfaen"/>
          <w:b/>
          <w:szCs w:val="24"/>
        </w:rPr>
      </w:pPr>
      <w:r w:rsidRPr="005C5A02">
        <w:rPr>
          <w:rFonts w:eastAsiaTheme="minorHAnsi" w:cs="Sylfaen"/>
          <w:b/>
          <w:szCs w:val="24"/>
        </w:rPr>
        <w:t>ՀԻՄՆԱՎՈՐՈՒՄ</w:t>
      </w:r>
    </w:p>
    <w:p w14:paraId="1D4EB779" w14:textId="77777777" w:rsidR="00EE522E" w:rsidRPr="005C5A02" w:rsidRDefault="00EE522E" w:rsidP="00EE522E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Sylfaen"/>
          <w:b/>
          <w:szCs w:val="24"/>
          <w:lang w:val="hy-AM"/>
        </w:rPr>
      </w:pPr>
      <w:r w:rsidRPr="005C5A02">
        <w:rPr>
          <w:rFonts w:eastAsia="Times New Roman" w:cs="Sylfaen"/>
          <w:b/>
          <w:szCs w:val="24"/>
          <w:lang w:val="hy-AM"/>
        </w:rPr>
        <w:t>«</w:t>
      </w:r>
      <w:r w:rsidR="00A647B5" w:rsidRPr="005C5A02">
        <w:rPr>
          <w:rStyle w:val="Strong"/>
          <w:szCs w:val="24"/>
          <w:lang w:val="hy-AM"/>
        </w:rPr>
        <w:t>ՄԵԿ ԱՆՁԻՑ ԳՆՄԱՆ ԸՆԹԱՑԱԿԱՐԳՈՎ ԳՆՄԱՆ ԳՈՐԾԸՆԹԱՑ ԿԱԶՄԱԿԵՐՊԵԼՈՒ ՄԱՍԻ</w:t>
      </w:r>
      <w:r w:rsidR="00A647B5" w:rsidRPr="005C5A02">
        <w:rPr>
          <w:rStyle w:val="Strong"/>
          <w:rFonts w:cs="Sylfaen"/>
          <w:szCs w:val="24"/>
          <w:lang w:val="hy-AM"/>
        </w:rPr>
        <w:t>Ն</w:t>
      </w:r>
      <w:r w:rsidRPr="005C5A02">
        <w:rPr>
          <w:rFonts w:eastAsia="Times New Roman" w:cs="Sylfaen"/>
          <w:b/>
          <w:szCs w:val="24"/>
          <w:lang w:val="hy-AM"/>
        </w:rPr>
        <w:t>»</w:t>
      </w:r>
      <w:r w:rsidRPr="005C5A02">
        <w:rPr>
          <w:rFonts w:eastAsia="Times New Roman" w:cs="Sylfaen"/>
          <w:szCs w:val="24"/>
          <w:lang w:val="hy-AM"/>
        </w:rPr>
        <w:t xml:space="preserve"> </w:t>
      </w:r>
      <w:r w:rsidR="00A647B5" w:rsidRPr="005C5A02">
        <w:rPr>
          <w:rFonts w:eastAsia="Times New Roman" w:cs="Sylfaen"/>
          <w:b/>
          <w:szCs w:val="24"/>
          <w:lang w:val="hy-AM"/>
        </w:rPr>
        <w:t>ՀԱՅԱՍՏԱՆԻ</w:t>
      </w:r>
      <w:r w:rsidR="00A647B5" w:rsidRPr="005C5A02">
        <w:rPr>
          <w:rFonts w:eastAsia="Times New Roman" w:cs="Sylfaen"/>
          <w:b/>
          <w:szCs w:val="24"/>
          <w:lang w:val="af-ZA"/>
        </w:rPr>
        <w:t xml:space="preserve"> </w:t>
      </w:r>
      <w:r w:rsidR="00A647B5" w:rsidRPr="005C5A02">
        <w:rPr>
          <w:rFonts w:eastAsia="Times New Roman" w:cs="Sylfaen"/>
          <w:b/>
          <w:szCs w:val="24"/>
          <w:lang w:val="hy-AM"/>
        </w:rPr>
        <w:t>ՀԱՆՐԱՊԵՏՈՒԹՅԱՆ ԿԱՌԱՎԱՐՈՒԹՅԱՆ ՈՐՈՇՄԱՆ ՆԱԽԱԳԾԻ ԸՆԴՈՒՆՄԱՆ ՎԵՐԱԲԵՐՅԱԼ</w:t>
      </w:r>
    </w:p>
    <w:p w14:paraId="6FE15E84" w14:textId="77777777" w:rsidR="00EE522E" w:rsidRPr="005C5A02" w:rsidRDefault="00EE522E" w:rsidP="00EE522E">
      <w:pPr>
        <w:tabs>
          <w:tab w:val="left" w:pos="1080"/>
        </w:tabs>
        <w:spacing w:after="0" w:line="360" w:lineRule="auto"/>
        <w:ind w:firstLine="720"/>
        <w:contextualSpacing/>
        <w:jc w:val="center"/>
        <w:rPr>
          <w:rFonts w:eastAsia="Times New Roman" w:cs="Sylfaen"/>
          <w:b/>
          <w:szCs w:val="24"/>
          <w:lang w:val="hy-AM"/>
        </w:rPr>
      </w:pPr>
    </w:p>
    <w:p w14:paraId="33F3EBAF" w14:textId="77777777" w:rsidR="00543201" w:rsidRPr="00970C7F" w:rsidRDefault="00543201" w:rsidP="00543201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AK Courier"/>
          <w:b/>
          <w:szCs w:val="24"/>
          <w:lang w:val="hy-AM"/>
        </w:rPr>
      </w:pPr>
      <w:r w:rsidRPr="00970C7F">
        <w:rPr>
          <w:rFonts w:cs="AK Courier"/>
          <w:b/>
          <w:szCs w:val="24"/>
          <w:lang w:val="hy-AM"/>
        </w:rPr>
        <w:t xml:space="preserve">1. Իրավական ակտի ընդունման անհրաժեշտությունը </w:t>
      </w:r>
    </w:p>
    <w:p w14:paraId="7B7C232A" w14:textId="287FE47B" w:rsidR="00C310D4" w:rsidRDefault="00970C7F" w:rsidP="00EE522E">
      <w:pPr>
        <w:spacing w:after="0" w:line="360" w:lineRule="auto"/>
        <w:ind w:firstLine="720"/>
        <w:jc w:val="both"/>
        <w:rPr>
          <w:color w:val="000000" w:themeColor="text1"/>
        </w:rPr>
      </w:pPr>
      <w:r w:rsidRPr="00970C7F">
        <w:rPr>
          <w:rFonts w:cs="AK Courier"/>
          <w:szCs w:val="24"/>
          <w:lang w:val="hy-AM"/>
        </w:rPr>
        <w:t xml:space="preserve">Որոշման նախագծի </w:t>
      </w:r>
      <w:r w:rsidR="00C26105">
        <w:rPr>
          <w:rFonts w:cs="AK Courier"/>
          <w:szCs w:val="24"/>
          <w:lang w:val="hy-AM"/>
        </w:rPr>
        <w:t>ընդունումը</w:t>
      </w:r>
      <w:r>
        <w:rPr>
          <w:rFonts w:cs="AK Courier"/>
          <w:szCs w:val="24"/>
          <w:lang w:val="hy-AM"/>
        </w:rPr>
        <w:t xml:space="preserve"> պայմանավորված է այն հանգամանքով, որ </w:t>
      </w:r>
      <w:r w:rsidRPr="00A52A43">
        <w:rPr>
          <w:color w:val="000000" w:themeColor="text1"/>
          <w:lang w:val="hy-AM"/>
        </w:rPr>
        <w:t>ՀՀ Վայոց ձորի մարզի Ջերմուկ</w:t>
      </w:r>
      <w:r>
        <w:rPr>
          <w:color w:val="000000" w:themeColor="text1"/>
          <w:lang w:val="hy-AM"/>
        </w:rPr>
        <w:t>ի</w:t>
      </w:r>
      <w:r w:rsidRPr="00A52A43">
        <w:rPr>
          <w:color w:val="000000" w:themeColor="text1"/>
          <w:lang w:val="hy-AM"/>
        </w:rPr>
        <w:t xml:space="preserve"> համայն</w:t>
      </w:r>
      <w:r>
        <w:rPr>
          <w:color w:val="000000" w:themeColor="text1"/>
          <w:lang w:val="hy-AM"/>
        </w:rPr>
        <w:t xml:space="preserve">քապետարանը դիմել է </w:t>
      </w:r>
      <w:r w:rsidRPr="00A52A43">
        <w:rPr>
          <w:color w:val="000000" w:themeColor="text1"/>
          <w:lang w:val="hy-AM"/>
        </w:rPr>
        <w:t>ՀՀ տարածքային կառավարման և ենթակառուցված</w:t>
      </w:r>
      <w:r w:rsidR="00C11845" w:rsidRPr="00C11845">
        <w:rPr>
          <w:color w:val="000000" w:themeColor="text1"/>
          <w:lang w:val="hy-AM"/>
        </w:rPr>
        <w:t>ք</w:t>
      </w:r>
      <w:r w:rsidRPr="00A52A43">
        <w:rPr>
          <w:color w:val="000000" w:themeColor="text1"/>
          <w:lang w:val="hy-AM"/>
        </w:rPr>
        <w:t>ների նախարարություն</w:t>
      </w:r>
      <w:r>
        <w:rPr>
          <w:color w:val="000000" w:themeColor="text1"/>
          <w:lang w:val="hy-AM"/>
        </w:rPr>
        <w:t xml:space="preserve">, հայտնելով, որ </w:t>
      </w:r>
      <w:r w:rsidRPr="00A52A43">
        <w:rPr>
          <w:color w:val="000000" w:themeColor="text1"/>
          <w:lang w:val="hy-AM"/>
        </w:rPr>
        <w:t xml:space="preserve"> </w:t>
      </w:r>
      <w:r>
        <w:rPr>
          <w:rFonts w:cs="GHEA Grapalat"/>
          <w:color w:val="000000" w:themeColor="text1"/>
          <w:lang w:val="hy-AM"/>
        </w:rPr>
        <w:t xml:space="preserve">համայնքի </w:t>
      </w:r>
      <w:r w:rsidRPr="00A52A43">
        <w:rPr>
          <w:rFonts w:cs="GHEA Grapalat"/>
          <w:color w:val="000000" w:themeColor="text1"/>
          <w:lang w:val="hy-AM"/>
        </w:rPr>
        <w:t>գերեզմանատանը</w:t>
      </w:r>
      <w:r w:rsidRPr="00A52A43">
        <w:rPr>
          <w:rFonts w:ascii="Courier New" w:hAnsi="Courier New" w:cs="Courier New"/>
          <w:color w:val="000000" w:themeColor="text1"/>
          <w:lang w:val="hy-AM"/>
        </w:rPr>
        <w:t> </w:t>
      </w:r>
      <w:r w:rsidRPr="00A52A43">
        <w:rPr>
          <w:rFonts w:cs="GHEA Grapalat"/>
          <w:color w:val="000000" w:themeColor="text1"/>
          <w:lang w:val="hy-AM"/>
        </w:rPr>
        <w:t>սպառվել</w:t>
      </w:r>
      <w:r w:rsidRPr="00A52A43">
        <w:rPr>
          <w:color w:val="000000" w:themeColor="text1"/>
          <w:lang w:val="hy-AM"/>
        </w:rPr>
        <w:t xml:space="preserve"> </w:t>
      </w:r>
      <w:r w:rsidRPr="00A52A43">
        <w:rPr>
          <w:rFonts w:cs="GHEA Grapalat"/>
          <w:color w:val="000000" w:themeColor="text1"/>
          <w:lang w:val="hy-AM"/>
        </w:rPr>
        <w:t>են</w:t>
      </w:r>
      <w:r w:rsidRPr="00A52A43">
        <w:rPr>
          <w:color w:val="000000" w:themeColor="text1"/>
          <w:lang w:val="hy-AM"/>
        </w:rPr>
        <w:t xml:space="preserve"> </w:t>
      </w:r>
      <w:r w:rsidRPr="00A52A43">
        <w:rPr>
          <w:rFonts w:cs="GHEA Grapalat"/>
          <w:color w:val="000000" w:themeColor="text1"/>
          <w:lang w:val="hy-AM"/>
        </w:rPr>
        <w:t>նոր</w:t>
      </w:r>
      <w:r w:rsidRPr="00A52A43">
        <w:rPr>
          <w:color w:val="000000" w:themeColor="text1"/>
          <w:lang w:val="hy-AM"/>
        </w:rPr>
        <w:t xml:space="preserve"> </w:t>
      </w:r>
      <w:r w:rsidRPr="00A52A43">
        <w:rPr>
          <w:rFonts w:cs="GHEA Grapalat"/>
          <w:color w:val="000000" w:themeColor="text1"/>
          <w:lang w:val="hy-AM"/>
        </w:rPr>
        <w:t>գերեզմանատեղերի</w:t>
      </w:r>
      <w:r w:rsidRPr="00A52A43">
        <w:rPr>
          <w:color w:val="000000" w:themeColor="text1"/>
          <w:lang w:val="hy-AM"/>
        </w:rPr>
        <w:t xml:space="preserve"> </w:t>
      </w:r>
      <w:r w:rsidRPr="00A52A43">
        <w:rPr>
          <w:rFonts w:cs="GHEA Grapalat"/>
          <w:color w:val="000000" w:themeColor="text1"/>
          <w:lang w:val="hy-AM"/>
        </w:rPr>
        <w:t>համար</w:t>
      </w:r>
      <w:r w:rsidRPr="00A52A43">
        <w:rPr>
          <w:color w:val="000000" w:themeColor="text1"/>
          <w:lang w:val="hy-AM"/>
        </w:rPr>
        <w:t xml:space="preserve"> </w:t>
      </w:r>
      <w:r w:rsidRPr="00A52A43">
        <w:rPr>
          <w:rFonts w:cs="GHEA Grapalat"/>
          <w:color w:val="000000" w:themeColor="text1"/>
          <w:lang w:val="hy-AM"/>
        </w:rPr>
        <w:t>տրամադ</w:t>
      </w:r>
      <w:r w:rsidRPr="00A52A43">
        <w:rPr>
          <w:color w:val="000000" w:themeColor="text1"/>
          <w:lang w:val="hy-AM"/>
        </w:rPr>
        <w:t>րվող հողատարածքները</w:t>
      </w:r>
      <w:r>
        <w:rPr>
          <w:color w:val="000000" w:themeColor="text1"/>
          <w:lang w:val="hy-AM"/>
        </w:rPr>
        <w:t xml:space="preserve"> և անհրաժեշտություն է առաջացել</w:t>
      </w:r>
      <w:r w:rsidR="00C26105">
        <w:rPr>
          <w:color w:val="000000" w:themeColor="text1"/>
          <w:lang w:val="hy-AM"/>
        </w:rPr>
        <w:t xml:space="preserve"> </w:t>
      </w:r>
      <w:r w:rsidR="00FC1EE9">
        <w:rPr>
          <w:color w:val="000000" w:themeColor="text1"/>
          <w:lang w:val="hy-AM"/>
        </w:rPr>
        <w:t>գերեզմանատա</w:t>
      </w:r>
      <w:r w:rsidR="00C26105" w:rsidRPr="00A52A43">
        <w:rPr>
          <w:color w:val="000000" w:themeColor="text1"/>
          <w:lang w:val="hy-AM"/>
        </w:rPr>
        <w:t>ն</w:t>
      </w:r>
      <w:r w:rsidR="00FC1EE9">
        <w:rPr>
          <w:color w:val="000000" w:themeColor="text1"/>
          <w:lang w:val="hy-AM"/>
        </w:rPr>
        <w:t xml:space="preserve"> տարածքը ընդլայնել</w:t>
      </w:r>
      <w:r w:rsidR="00C26105">
        <w:rPr>
          <w:color w:val="000000" w:themeColor="text1"/>
          <w:lang w:val="hy-AM"/>
        </w:rPr>
        <w:t>՝</w:t>
      </w:r>
      <w:r w:rsidR="00FC1EE9">
        <w:rPr>
          <w:color w:val="000000" w:themeColor="text1"/>
          <w:lang w:val="hy-AM"/>
        </w:rPr>
        <w:t xml:space="preserve"> գերեզմանատանը կից</w:t>
      </w:r>
      <w:r w:rsidR="00C26105">
        <w:rPr>
          <w:color w:val="000000" w:themeColor="text1"/>
          <w:lang w:val="hy-AM"/>
        </w:rPr>
        <w:t xml:space="preserve"> մասնավոր հողատարածք</w:t>
      </w:r>
      <w:r w:rsidR="00FC1EE9">
        <w:rPr>
          <w:color w:val="000000" w:themeColor="text1"/>
          <w:lang w:val="hy-AM"/>
        </w:rPr>
        <w:t>ը</w:t>
      </w:r>
      <w:r w:rsidR="00C26105">
        <w:rPr>
          <w:color w:val="000000" w:themeColor="text1"/>
          <w:lang w:val="hy-AM"/>
        </w:rPr>
        <w:t xml:space="preserve"> քաղա</w:t>
      </w:r>
      <w:r w:rsidR="00C310D4">
        <w:rPr>
          <w:color w:val="000000" w:themeColor="text1"/>
        </w:rPr>
        <w:t>քա</w:t>
      </w:r>
      <w:r w:rsidR="00C26105">
        <w:rPr>
          <w:color w:val="000000" w:themeColor="text1"/>
          <w:lang w:val="hy-AM"/>
        </w:rPr>
        <w:t>ցուց գնելու միջոցով:</w:t>
      </w:r>
      <w:r w:rsidR="00C310D4">
        <w:rPr>
          <w:color w:val="000000" w:themeColor="text1"/>
        </w:rPr>
        <w:t xml:space="preserve"> </w:t>
      </w:r>
      <w:r w:rsidR="00C310D4">
        <w:rPr>
          <w:color w:val="000000" w:themeColor="text1"/>
        </w:rPr>
        <w:t>ՀՀ Վայոց ձորի մարզի Ջերմուկ համայնքի ավագանու</w:t>
      </w:r>
      <w:r w:rsidR="00C310D4">
        <w:rPr>
          <w:color w:val="000000" w:themeColor="text1"/>
        </w:rPr>
        <w:t xml:space="preserve"> 2021 թվականի մարտի 25-ի թիվ 25-Ա որոշման համաձայն Ձերմուկ քաղաքի գերեզմանատան ընդլայնման համար հողատարածքի գնումը համարվել է անհետաձգելի:</w:t>
      </w:r>
    </w:p>
    <w:p w14:paraId="77F82BA0" w14:textId="77777777" w:rsidR="006F6C3A" w:rsidRPr="005C5A02" w:rsidRDefault="00C42D3C" w:rsidP="00EE522E">
      <w:pPr>
        <w:spacing w:after="0" w:line="360" w:lineRule="auto"/>
        <w:ind w:firstLine="720"/>
        <w:jc w:val="both"/>
        <w:rPr>
          <w:b/>
          <w:color w:val="333333"/>
          <w:lang w:val="hy-AM"/>
        </w:rPr>
      </w:pPr>
      <w:r>
        <w:rPr>
          <w:b/>
          <w:color w:val="333333"/>
          <w:lang w:val="hy-AM"/>
        </w:rPr>
        <w:t>2</w:t>
      </w:r>
      <w:r w:rsidR="006F6C3A" w:rsidRPr="005C5A02">
        <w:rPr>
          <w:b/>
          <w:color w:val="333333"/>
          <w:lang w:val="hy-AM"/>
        </w:rPr>
        <w:t>.</w:t>
      </w:r>
      <w:r w:rsidR="006F6C3A" w:rsidRPr="005C5A02">
        <w:rPr>
          <w:b/>
          <w:color w:val="000000"/>
          <w:lang w:val="hy-AM"/>
        </w:rPr>
        <w:t>Կարգավորման ենթակա խնդրի սահմանումը, առկա իրավիճակը.</w:t>
      </w:r>
    </w:p>
    <w:p w14:paraId="06AE9F7A" w14:textId="77777777" w:rsidR="009C0E59" w:rsidRPr="009C0E59" w:rsidRDefault="004F2681" w:rsidP="00EE522E">
      <w:pPr>
        <w:spacing w:after="0" w:line="360" w:lineRule="auto"/>
        <w:ind w:firstLine="720"/>
        <w:jc w:val="both"/>
        <w:rPr>
          <w:color w:val="000000" w:themeColor="text1"/>
          <w:lang w:val="hy-AM"/>
        </w:rPr>
      </w:pPr>
      <w:r>
        <w:rPr>
          <w:color w:val="000000" w:themeColor="text1"/>
          <w:lang w:val="hy-AM"/>
        </w:rPr>
        <w:t>Ջերմուկ</w:t>
      </w:r>
      <w:r w:rsidR="006A1DA5" w:rsidRPr="00A52A43">
        <w:rPr>
          <w:color w:val="000000" w:themeColor="text1"/>
          <w:lang w:val="hy-AM"/>
        </w:rPr>
        <w:t xml:space="preserve"> համայնք</w:t>
      </w:r>
      <w:r w:rsidR="00C42D3C">
        <w:rPr>
          <w:color w:val="000000" w:themeColor="text1"/>
          <w:lang w:val="hy-AM"/>
        </w:rPr>
        <w:t xml:space="preserve">ի </w:t>
      </w:r>
      <w:r w:rsidR="00362241" w:rsidRPr="00A52A43">
        <w:rPr>
          <w:rFonts w:cs="GHEA Grapalat"/>
          <w:color w:val="000000" w:themeColor="text1"/>
          <w:lang w:val="hy-AM"/>
        </w:rPr>
        <w:t>բաց</w:t>
      </w:r>
      <w:r w:rsidR="00362241" w:rsidRPr="00A52A43">
        <w:rPr>
          <w:color w:val="000000" w:themeColor="text1"/>
          <w:lang w:val="hy-AM"/>
        </w:rPr>
        <w:t xml:space="preserve"> </w:t>
      </w:r>
      <w:r w:rsidR="00362241" w:rsidRPr="00A52A43">
        <w:rPr>
          <w:rFonts w:cs="GHEA Grapalat"/>
          <w:color w:val="000000" w:themeColor="text1"/>
          <w:lang w:val="hy-AM"/>
        </w:rPr>
        <w:t>գերեզմանատանը</w:t>
      </w:r>
      <w:r>
        <w:rPr>
          <w:rFonts w:cs="GHEA Grapalat"/>
          <w:color w:val="000000" w:themeColor="text1"/>
          <w:lang w:val="hy-AM"/>
        </w:rPr>
        <w:t xml:space="preserve"> գրեթե</w:t>
      </w:r>
      <w:r w:rsidR="00362241" w:rsidRPr="00A52A43">
        <w:rPr>
          <w:rFonts w:ascii="Courier New" w:hAnsi="Courier New" w:cs="Courier New"/>
          <w:color w:val="000000" w:themeColor="text1"/>
          <w:lang w:val="hy-AM"/>
        </w:rPr>
        <w:t> </w:t>
      </w:r>
      <w:r w:rsidR="00362241" w:rsidRPr="00A52A43">
        <w:rPr>
          <w:rFonts w:cs="GHEA Grapalat"/>
          <w:color w:val="000000" w:themeColor="text1"/>
          <w:lang w:val="hy-AM"/>
        </w:rPr>
        <w:t>սպառվել</w:t>
      </w:r>
      <w:r w:rsidR="00362241" w:rsidRPr="00A52A43">
        <w:rPr>
          <w:color w:val="000000" w:themeColor="text1"/>
          <w:lang w:val="hy-AM"/>
        </w:rPr>
        <w:t xml:space="preserve"> </w:t>
      </w:r>
      <w:r w:rsidR="00362241" w:rsidRPr="00A52A43">
        <w:rPr>
          <w:rFonts w:cs="GHEA Grapalat"/>
          <w:color w:val="000000" w:themeColor="text1"/>
          <w:lang w:val="hy-AM"/>
        </w:rPr>
        <w:t>են</w:t>
      </w:r>
      <w:r w:rsidR="00362241" w:rsidRPr="00A52A43">
        <w:rPr>
          <w:color w:val="000000" w:themeColor="text1"/>
          <w:lang w:val="hy-AM"/>
        </w:rPr>
        <w:t xml:space="preserve"> </w:t>
      </w:r>
      <w:r w:rsidR="00362241" w:rsidRPr="00A52A43">
        <w:rPr>
          <w:rFonts w:cs="GHEA Grapalat"/>
          <w:color w:val="000000" w:themeColor="text1"/>
          <w:lang w:val="hy-AM"/>
        </w:rPr>
        <w:t>նոր</w:t>
      </w:r>
      <w:r w:rsidR="00362241" w:rsidRPr="00A52A43">
        <w:rPr>
          <w:color w:val="000000" w:themeColor="text1"/>
          <w:lang w:val="hy-AM"/>
        </w:rPr>
        <w:t xml:space="preserve"> </w:t>
      </w:r>
      <w:r w:rsidR="00362241" w:rsidRPr="00A52A43">
        <w:rPr>
          <w:rFonts w:cs="GHEA Grapalat"/>
          <w:color w:val="000000" w:themeColor="text1"/>
          <w:lang w:val="hy-AM"/>
        </w:rPr>
        <w:t>գերեզմանատեղերի</w:t>
      </w:r>
      <w:r w:rsidR="00362241" w:rsidRPr="00A52A43">
        <w:rPr>
          <w:color w:val="000000" w:themeColor="text1"/>
          <w:lang w:val="hy-AM"/>
        </w:rPr>
        <w:t xml:space="preserve"> </w:t>
      </w:r>
      <w:r w:rsidR="00362241" w:rsidRPr="00A52A43">
        <w:rPr>
          <w:rFonts w:cs="GHEA Grapalat"/>
          <w:color w:val="000000" w:themeColor="text1"/>
          <w:lang w:val="hy-AM"/>
        </w:rPr>
        <w:t>համար</w:t>
      </w:r>
      <w:r w:rsidR="00362241" w:rsidRPr="00A52A43">
        <w:rPr>
          <w:color w:val="000000" w:themeColor="text1"/>
          <w:lang w:val="hy-AM"/>
        </w:rPr>
        <w:t xml:space="preserve"> </w:t>
      </w:r>
      <w:r w:rsidR="00362241" w:rsidRPr="00A52A43">
        <w:rPr>
          <w:rFonts w:cs="GHEA Grapalat"/>
          <w:color w:val="000000" w:themeColor="text1"/>
          <w:lang w:val="hy-AM"/>
        </w:rPr>
        <w:t>տրամադ</w:t>
      </w:r>
      <w:r w:rsidR="00362241" w:rsidRPr="00A52A43">
        <w:rPr>
          <w:color w:val="000000" w:themeColor="text1"/>
          <w:lang w:val="hy-AM"/>
        </w:rPr>
        <w:t xml:space="preserve">րվող հողատարածքները </w:t>
      </w:r>
      <w:r w:rsidR="006B2EF9">
        <w:rPr>
          <w:color w:val="000000" w:themeColor="text1"/>
          <w:lang w:val="hy-AM"/>
        </w:rPr>
        <w:t>և</w:t>
      </w:r>
      <w:r>
        <w:rPr>
          <w:color w:val="000000" w:themeColor="text1"/>
          <w:lang w:val="hy-AM"/>
        </w:rPr>
        <w:t xml:space="preserve"> </w:t>
      </w:r>
      <w:r w:rsidR="006B2EF9">
        <w:rPr>
          <w:color w:val="000000" w:themeColor="text1"/>
          <w:lang w:val="hy-AM"/>
        </w:rPr>
        <w:t>խնդիր է առաջացել</w:t>
      </w:r>
      <w:r>
        <w:rPr>
          <w:color w:val="000000" w:themeColor="text1"/>
          <w:lang w:val="hy-AM"/>
        </w:rPr>
        <w:t xml:space="preserve"> ընդլայնել գերեզմանատան տարածքը</w:t>
      </w:r>
      <w:r w:rsidR="00BD154C">
        <w:rPr>
          <w:color w:val="000000" w:themeColor="text1"/>
          <w:lang w:val="hy-AM"/>
        </w:rPr>
        <w:t>՝</w:t>
      </w:r>
      <w:r w:rsidR="00362241" w:rsidRPr="00A52A43">
        <w:rPr>
          <w:color w:val="000000" w:themeColor="text1"/>
          <w:lang w:val="hy-AM"/>
        </w:rPr>
        <w:t xml:space="preserve"> </w:t>
      </w:r>
      <w:r w:rsidRPr="00A52A43">
        <w:rPr>
          <w:color w:val="000000" w:themeColor="text1"/>
          <w:lang w:val="hy-AM"/>
        </w:rPr>
        <w:t>գերեզմանատանը կից</w:t>
      </w:r>
      <w:r>
        <w:rPr>
          <w:color w:val="000000" w:themeColor="text1"/>
          <w:lang w:val="hy-AM"/>
        </w:rPr>
        <w:t xml:space="preserve"> հողատարածքը ձեռք բերելու </w:t>
      </w:r>
      <w:r w:rsidR="00037CAF">
        <w:rPr>
          <w:color w:val="000000" w:themeColor="text1"/>
          <w:lang w:val="hy-AM"/>
        </w:rPr>
        <w:t>միջոցով</w:t>
      </w:r>
      <w:r w:rsidR="003360A6" w:rsidRPr="003360A6">
        <w:rPr>
          <w:color w:val="000000" w:themeColor="text1"/>
          <w:lang w:val="hy-AM"/>
        </w:rPr>
        <w:t>:</w:t>
      </w:r>
    </w:p>
    <w:p w14:paraId="7428B2A8" w14:textId="77777777" w:rsidR="002C02DC" w:rsidRPr="002C02DC" w:rsidRDefault="003360A6" w:rsidP="00EE522E">
      <w:pPr>
        <w:spacing w:after="0" w:line="360" w:lineRule="auto"/>
        <w:ind w:firstLine="720"/>
        <w:jc w:val="both"/>
        <w:rPr>
          <w:color w:val="000000" w:themeColor="text1"/>
          <w:lang w:val="hy-AM"/>
        </w:rPr>
      </w:pPr>
      <w:r w:rsidRPr="003360A6">
        <w:rPr>
          <w:color w:val="000000" w:themeColor="text1"/>
          <w:lang w:val="hy-AM"/>
        </w:rPr>
        <w:t>Ք</w:t>
      </w:r>
      <w:r w:rsidR="00290363" w:rsidRPr="00290363">
        <w:rPr>
          <w:color w:val="000000" w:themeColor="text1"/>
          <w:lang w:val="hy-AM"/>
        </w:rPr>
        <w:t>անի որ</w:t>
      </w:r>
      <w:r w:rsidR="009C7265" w:rsidRPr="009C7265">
        <w:rPr>
          <w:color w:val="000000" w:themeColor="text1"/>
          <w:lang w:val="hy-AM"/>
        </w:rPr>
        <w:t xml:space="preserve"> գնման առարկայի արժեքը գերազանցում է գնումների բազային </w:t>
      </w:r>
      <w:r w:rsidR="009C7265">
        <w:rPr>
          <w:color w:val="000000" w:themeColor="text1"/>
          <w:lang w:val="hy-AM"/>
        </w:rPr>
        <w:t>միավոր</w:t>
      </w:r>
      <w:r w:rsidR="009C7265" w:rsidRPr="009C7265">
        <w:rPr>
          <w:color w:val="000000" w:themeColor="text1"/>
          <w:lang w:val="hy-AM"/>
        </w:rPr>
        <w:t>ը՝ 1 մլն ՀՀ դրամը</w:t>
      </w:r>
      <w:r w:rsidR="009C0E59" w:rsidRPr="009C0E59">
        <w:rPr>
          <w:color w:val="000000" w:themeColor="text1"/>
          <w:lang w:val="hy-AM"/>
        </w:rPr>
        <w:t>, ուստի</w:t>
      </w:r>
      <w:r w:rsidR="00290363" w:rsidRPr="00290363">
        <w:rPr>
          <w:color w:val="000000" w:themeColor="text1"/>
          <w:lang w:val="hy-AM"/>
        </w:rPr>
        <w:t xml:space="preserve"> </w:t>
      </w:r>
      <w:r w:rsidRPr="002C02DC">
        <w:rPr>
          <w:lang w:val="hy-AM"/>
        </w:rPr>
        <w:t>գնման գործընթացի առանձնահատկություններով պայմանավորված</w:t>
      </w:r>
      <w:r w:rsidR="009C0E59" w:rsidRPr="009C0E59">
        <w:rPr>
          <w:lang w:val="hy-AM"/>
        </w:rPr>
        <w:t>՝</w:t>
      </w:r>
      <w:r w:rsidRPr="002C02DC">
        <w:rPr>
          <w:color w:val="000000" w:themeColor="text1"/>
          <w:lang w:val="hy-AM"/>
        </w:rPr>
        <w:t xml:space="preserve"> </w:t>
      </w:r>
      <w:r w:rsidR="002C02DC" w:rsidRPr="002C02DC">
        <w:rPr>
          <w:color w:val="000000" w:themeColor="text1"/>
          <w:lang w:val="hy-AM"/>
        </w:rPr>
        <w:t>անհրաժեշտություն է առաջացել</w:t>
      </w:r>
      <w:r w:rsidRPr="003360A6">
        <w:rPr>
          <w:color w:val="000000" w:themeColor="text1"/>
          <w:lang w:val="hy-AM"/>
        </w:rPr>
        <w:t xml:space="preserve"> ընդունել ՀՀ կառավարության որոշում՝</w:t>
      </w:r>
      <w:r w:rsidR="002C02DC" w:rsidRPr="002C02DC">
        <w:rPr>
          <w:color w:val="000000" w:themeColor="text1"/>
          <w:lang w:val="hy-AM"/>
        </w:rPr>
        <w:t xml:space="preserve"> </w:t>
      </w:r>
      <w:r w:rsidR="009C0E59" w:rsidRPr="009C0E59">
        <w:rPr>
          <w:color w:val="000000" w:themeColor="text1"/>
          <w:lang w:val="hy-AM"/>
        </w:rPr>
        <w:t>մեկ անձից գնման ընթացակարգով գնման գործընթաց կազմակերպելու համար</w:t>
      </w:r>
      <w:r w:rsidR="002C02DC" w:rsidRPr="009C0E59">
        <w:rPr>
          <w:color w:val="000000" w:themeColor="text1"/>
          <w:lang w:val="hy-AM"/>
        </w:rPr>
        <w:t>:</w:t>
      </w:r>
      <w:r w:rsidR="002C02DC" w:rsidRPr="002C02DC">
        <w:rPr>
          <w:color w:val="000000" w:themeColor="text1"/>
          <w:lang w:val="hy-AM"/>
        </w:rPr>
        <w:t xml:space="preserve"> </w:t>
      </w:r>
    </w:p>
    <w:p w14:paraId="585ABEBB" w14:textId="77777777" w:rsidR="006B73B9" w:rsidRPr="006B73B9" w:rsidRDefault="006B73B9" w:rsidP="006B73B9">
      <w:pPr>
        <w:spacing w:after="0" w:line="360" w:lineRule="auto"/>
        <w:ind w:firstLine="720"/>
        <w:jc w:val="both"/>
        <w:rPr>
          <w:rFonts w:cs="Sylfaen"/>
          <w:sz w:val="12"/>
          <w:szCs w:val="12"/>
          <w:lang w:val="hy-AM"/>
        </w:rPr>
      </w:pPr>
    </w:p>
    <w:p w14:paraId="2C53F4C3" w14:textId="77777777" w:rsidR="00E13533" w:rsidRPr="00850F6A" w:rsidRDefault="00037CAF" w:rsidP="00E1353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="00E13533">
        <w:rPr>
          <w:rFonts w:ascii="GHEA Grapalat" w:hAnsi="GHEA Grapalat"/>
          <w:b/>
          <w:color w:val="000000"/>
          <w:lang w:val="hy-AM"/>
        </w:rPr>
        <w:t>.Կարգավորման նպատակները, ակնկալվող արդյունքը.</w:t>
      </w:r>
    </w:p>
    <w:p w14:paraId="2BE194BD" w14:textId="77777777" w:rsidR="006A3C16" w:rsidRPr="009C0E59" w:rsidRDefault="00E13533" w:rsidP="009C0E59">
      <w:pPr>
        <w:spacing w:after="0" w:line="360" w:lineRule="auto"/>
        <w:ind w:firstLine="709"/>
        <w:jc w:val="both"/>
        <w:rPr>
          <w:color w:val="000000" w:themeColor="text1"/>
          <w:lang w:val="hy-AM"/>
        </w:rPr>
      </w:pPr>
      <w:r>
        <w:rPr>
          <w:color w:val="000000"/>
          <w:lang w:val="hy-AM"/>
        </w:rPr>
        <w:t>Նախագծի</w:t>
      </w:r>
      <w:r w:rsidR="0044716B">
        <w:rPr>
          <w:color w:val="000000"/>
          <w:lang w:val="hy-AM"/>
        </w:rPr>
        <w:t xml:space="preserve"> </w:t>
      </w:r>
      <w:r w:rsidRPr="00A52A43">
        <w:rPr>
          <w:color w:val="000000" w:themeColor="text1"/>
          <w:lang w:val="hy-AM"/>
        </w:rPr>
        <w:t>նպատակն է՝</w:t>
      </w:r>
      <w:r w:rsidR="00486C05" w:rsidRPr="00A52A43">
        <w:rPr>
          <w:color w:val="000000" w:themeColor="text1"/>
          <w:lang w:val="hy-AM"/>
        </w:rPr>
        <w:t xml:space="preserve"> Ջերմուկ </w:t>
      </w:r>
      <w:r w:rsidR="00C1256F">
        <w:rPr>
          <w:color w:val="000000" w:themeColor="text1"/>
          <w:lang w:val="hy-AM"/>
        </w:rPr>
        <w:t>համայնք</w:t>
      </w:r>
      <w:r w:rsidR="00C1256F" w:rsidRPr="00C1256F">
        <w:rPr>
          <w:color w:val="000000" w:themeColor="text1"/>
          <w:lang w:val="hy-AM"/>
        </w:rPr>
        <w:t xml:space="preserve">ի </w:t>
      </w:r>
      <w:r w:rsidR="00486C05" w:rsidRPr="00A52A43">
        <w:rPr>
          <w:color w:val="000000" w:themeColor="text1"/>
          <w:lang w:val="hy-AM"/>
        </w:rPr>
        <w:t xml:space="preserve">գերեզմանատան </w:t>
      </w:r>
      <w:r w:rsidR="00E50CDE">
        <w:rPr>
          <w:color w:val="000000" w:themeColor="text1"/>
          <w:lang w:val="hy-AM"/>
        </w:rPr>
        <w:t>տարածքի</w:t>
      </w:r>
      <w:r w:rsidR="00E50CDE" w:rsidRPr="00E50CDE">
        <w:rPr>
          <w:color w:val="000000" w:themeColor="text1"/>
          <w:lang w:val="hy-AM"/>
        </w:rPr>
        <w:t xml:space="preserve"> </w:t>
      </w:r>
      <w:r w:rsidR="00E50CDE">
        <w:rPr>
          <w:color w:val="000000" w:themeColor="text1"/>
          <w:lang w:val="hy-AM"/>
        </w:rPr>
        <w:t>ընդլայնում</w:t>
      </w:r>
      <w:r w:rsidR="00611943" w:rsidRPr="00611943">
        <w:rPr>
          <w:color w:val="000000" w:themeColor="text1"/>
          <w:lang w:val="hy-AM"/>
        </w:rPr>
        <w:t>ը</w:t>
      </w:r>
      <w:r w:rsidR="00C1256F" w:rsidRPr="00C1256F">
        <w:rPr>
          <w:color w:val="000000" w:themeColor="text1"/>
          <w:lang w:val="hy-AM"/>
        </w:rPr>
        <w:t>՝ մեկ անձից գնում կատարելու միջոցով</w:t>
      </w:r>
      <w:r w:rsidR="00277895" w:rsidRPr="00277895">
        <w:rPr>
          <w:color w:val="000000" w:themeColor="text1"/>
          <w:lang w:val="hy-AM"/>
        </w:rPr>
        <w:t>, որի</w:t>
      </w:r>
      <w:r w:rsidR="00C1256F" w:rsidRPr="00C1256F">
        <w:rPr>
          <w:color w:val="000000" w:themeColor="text1"/>
          <w:lang w:val="hy-AM"/>
        </w:rPr>
        <w:t xml:space="preserve"> </w:t>
      </w:r>
      <w:r w:rsidR="00277895" w:rsidRPr="00277895">
        <w:rPr>
          <w:color w:val="000000" w:themeColor="text1"/>
          <w:lang w:val="hy-AM"/>
        </w:rPr>
        <w:t>ա</w:t>
      </w:r>
      <w:r w:rsidR="00A2303B" w:rsidRPr="00A52A43">
        <w:rPr>
          <w:color w:val="000000" w:themeColor="text1"/>
          <w:lang w:val="hy-AM"/>
        </w:rPr>
        <w:t xml:space="preserve">րդյունքում </w:t>
      </w:r>
      <w:r w:rsidR="00A2303B">
        <w:rPr>
          <w:color w:val="000000"/>
          <w:lang w:val="hy-AM"/>
        </w:rPr>
        <w:t>հնարավոր կլինի</w:t>
      </w:r>
      <w:r w:rsidR="00486C05">
        <w:rPr>
          <w:color w:val="000000"/>
          <w:lang w:val="hy-AM"/>
        </w:rPr>
        <w:t xml:space="preserve"> </w:t>
      </w:r>
      <w:r w:rsidR="000A3CF8">
        <w:rPr>
          <w:color w:val="000000"/>
          <w:lang w:val="hy-AM"/>
        </w:rPr>
        <w:t xml:space="preserve">նշյալ տարածքում </w:t>
      </w:r>
      <w:r w:rsidR="00A53880">
        <w:rPr>
          <w:color w:val="000000"/>
          <w:lang w:val="hy-AM"/>
        </w:rPr>
        <w:t xml:space="preserve"> </w:t>
      </w:r>
      <w:r w:rsidR="000A3CF8">
        <w:rPr>
          <w:color w:val="000000"/>
          <w:lang w:val="hy-AM"/>
        </w:rPr>
        <w:t>իրականացնել հուղարկավորություններ օրենսդրությամբ սահմանված կարգով</w:t>
      </w:r>
      <w:r w:rsidR="006A6E08" w:rsidRPr="006A6E08">
        <w:rPr>
          <w:color w:val="000000"/>
          <w:lang w:val="hy-AM"/>
        </w:rPr>
        <w:t xml:space="preserve"> </w:t>
      </w:r>
      <w:r w:rsidR="006A6E08">
        <w:rPr>
          <w:color w:val="000000"/>
          <w:lang w:val="hy-AM"/>
        </w:rPr>
        <w:t>(</w:t>
      </w:r>
      <w:r w:rsidR="00C11845">
        <w:rPr>
          <w:color w:val="000000" w:themeColor="text1"/>
          <w:lang w:val="hy-AM"/>
        </w:rPr>
        <w:t>մակերե</w:t>
      </w:r>
      <w:r w:rsidR="006A6E08" w:rsidRPr="00A52A43">
        <w:rPr>
          <w:color w:val="000000" w:themeColor="text1"/>
          <w:lang w:val="hy-AM"/>
        </w:rPr>
        <w:t>սը՝</w:t>
      </w:r>
      <w:r w:rsidR="006A6E08">
        <w:rPr>
          <w:color w:val="000000" w:themeColor="text1"/>
          <w:lang w:val="hy-AM"/>
        </w:rPr>
        <w:t xml:space="preserve"> </w:t>
      </w:r>
      <w:r w:rsidR="006A6E08" w:rsidRPr="001A5A4F">
        <w:rPr>
          <w:color w:val="000000" w:themeColor="text1"/>
          <w:lang w:val="hy-AM"/>
        </w:rPr>
        <w:t>շուրջ</w:t>
      </w:r>
      <w:r w:rsidR="006A6E08">
        <w:rPr>
          <w:color w:val="000000" w:themeColor="text1"/>
          <w:lang w:val="hy-AM"/>
        </w:rPr>
        <w:t xml:space="preserve"> 2,3</w:t>
      </w:r>
      <w:r w:rsidR="006A6E08" w:rsidRPr="00A52A43">
        <w:rPr>
          <w:color w:val="000000" w:themeColor="text1"/>
          <w:lang w:val="hy-AM"/>
        </w:rPr>
        <w:t xml:space="preserve"> հա</w:t>
      </w:r>
      <w:r w:rsidR="006A6E08" w:rsidRPr="00277895">
        <w:rPr>
          <w:color w:val="000000" w:themeColor="text1"/>
          <w:lang w:val="hy-AM"/>
        </w:rPr>
        <w:t>,</w:t>
      </w:r>
      <w:r w:rsidR="006A6E08" w:rsidRPr="00A52A43">
        <w:rPr>
          <w:color w:val="000000" w:themeColor="text1"/>
          <w:lang w:val="hy-AM"/>
        </w:rPr>
        <w:t xml:space="preserve"> սեփականատիրոջ կողմից նշված արժեքը՝</w:t>
      </w:r>
      <w:r w:rsidR="006A6E08" w:rsidRPr="002D3A56">
        <w:rPr>
          <w:color w:val="000000" w:themeColor="text1"/>
          <w:lang w:val="hy-AM"/>
        </w:rPr>
        <w:t xml:space="preserve"> շուրջ</w:t>
      </w:r>
      <w:r w:rsidR="006A6E08" w:rsidRPr="00A52A43">
        <w:rPr>
          <w:color w:val="000000" w:themeColor="text1"/>
          <w:lang w:val="hy-AM"/>
        </w:rPr>
        <w:t xml:space="preserve"> 2 </w:t>
      </w:r>
      <w:r w:rsidR="006A6E08">
        <w:rPr>
          <w:color w:val="000000" w:themeColor="text1"/>
          <w:lang w:val="hy-AM"/>
        </w:rPr>
        <w:t>մ</w:t>
      </w:r>
      <w:r w:rsidR="006A6E08" w:rsidRPr="00222D49">
        <w:rPr>
          <w:color w:val="000000" w:themeColor="text1"/>
          <w:lang w:val="hy-AM"/>
        </w:rPr>
        <w:t>լն ՀՀ</w:t>
      </w:r>
      <w:r w:rsidR="006A6E08" w:rsidRPr="00A52A43">
        <w:rPr>
          <w:color w:val="000000" w:themeColor="text1"/>
          <w:lang w:val="hy-AM"/>
        </w:rPr>
        <w:t xml:space="preserve"> դրամ</w:t>
      </w:r>
      <w:r w:rsidR="006A6E08">
        <w:rPr>
          <w:color w:val="000000" w:themeColor="text1"/>
          <w:lang w:val="hy-AM"/>
        </w:rPr>
        <w:t>)</w:t>
      </w:r>
      <w:r w:rsidR="002D3A56">
        <w:rPr>
          <w:color w:val="000000"/>
          <w:lang w:val="hy-AM"/>
        </w:rPr>
        <w:t>:</w:t>
      </w:r>
    </w:p>
    <w:p w14:paraId="0813DD79" w14:textId="77777777" w:rsidR="000A3CF8" w:rsidRPr="006B73B9" w:rsidRDefault="000A3CF8" w:rsidP="00E13533">
      <w:pPr>
        <w:spacing w:after="0" w:line="360" w:lineRule="auto"/>
        <w:ind w:firstLine="709"/>
        <w:jc w:val="both"/>
        <w:rPr>
          <w:color w:val="000000"/>
          <w:sz w:val="12"/>
          <w:szCs w:val="12"/>
          <w:shd w:val="clear" w:color="auto" w:fill="FFFFFF"/>
          <w:lang w:val="hy-AM"/>
        </w:rPr>
      </w:pPr>
    </w:p>
    <w:p w14:paraId="7D241104" w14:textId="77777777" w:rsidR="00E13533" w:rsidRDefault="00D733B7" w:rsidP="00E1353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color w:val="000000"/>
          <w:lang w:val="hy-AM"/>
        </w:rPr>
      </w:pPr>
      <w:r w:rsidRPr="00D733B7">
        <w:rPr>
          <w:rFonts w:ascii="GHEA Grapalat" w:hAnsi="GHEA Grapalat"/>
          <w:b/>
          <w:color w:val="000000"/>
          <w:lang w:val="hy-AM"/>
        </w:rPr>
        <w:t>4</w:t>
      </w:r>
      <w:r w:rsidR="00E13533">
        <w:rPr>
          <w:rFonts w:ascii="GHEA Grapalat" w:hAnsi="GHEA Grapalat"/>
          <w:b/>
          <w:color w:val="000000"/>
          <w:lang w:val="hy-AM"/>
        </w:rPr>
        <w:t>.</w:t>
      </w:r>
      <w:r w:rsidR="00C11845">
        <w:rPr>
          <w:rFonts w:ascii="GHEA Grapalat" w:hAnsi="GHEA Grapalat"/>
          <w:b/>
          <w:color w:val="000000"/>
          <w:lang w:val="hy-AM"/>
        </w:rPr>
        <w:t>Իրավական ակտի նախագ</w:t>
      </w:r>
      <w:r w:rsidR="007B37E8">
        <w:rPr>
          <w:rFonts w:ascii="GHEA Grapalat" w:hAnsi="GHEA Grapalat"/>
          <w:b/>
          <w:color w:val="000000"/>
          <w:lang w:val="hy-AM"/>
        </w:rPr>
        <w:t>ծի մշակման գործընթացում ներգրավված ինստիտուտները և անձինք</w:t>
      </w:r>
      <w:r w:rsidR="00E13533">
        <w:rPr>
          <w:rFonts w:ascii="GHEA Grapalat" w:hAnsi="GHEA Grapalat"/>
          <w:b/>
          <w:color w:val="000000"/>
          <w:lang w:val="hy-AM"/>
        </w:rPr>
        <w:t>.</w:t>
      </w:r>
    </w:p>
    <w:p w14:paraId="6BADD125" w14:textId="77777777" w:rsidR="00E13533" w:rsidRDefault="00D47620" w:rsidP="00E1353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D47620">
        <w:rPr>
          <w:rFonts w:ascii="GHEA Grapalat" w:hAnsi="GHEA Grapalat"/>
          <w:color w:val="000000"/>
          <w:lang w:val="hy-AM"/>
        </w:rPr>
        <w:lastRenderedPageBreak/>
        <w:t>ՀՀ կ</w:t>
      </w:r>
      <w:r w:rsidR="00E13533">
        <w:rPr>
          <w:rFonts w:ascii="GHEA Grapalat" w:hAnsi="GHEA Grapalat"/>
          <w:color w:val="000000"/>
          <w:lang w:val="hy-AM"/>
        </w:rPr>
        <w:t>առավարության որոշման նախագիծը մշակվել է</w:t>
      </w:r>
      <w:r w:rsidR="008842F0">
        <w:rPr>
          <w:rFonts w:ascii="GHEA Grapalat" w:hAnsi="GHEA Grapalat"/>
          <w:color w:val="000000"/>
          <w:lang w:val="hy-AM"/>
        </w:rPr>
        <w:t xml:space="preserve"> ՀՀ տարածքային կառավարման և ենթակառուցվածքներ նախարարության և Ջերմուկի համայնքապետարանի կողմից:</w:t>
      </w:r>
      <w:r w:rsidR="00E13533">
        <w:rPr>
          <w:rFonts w:ascii="GHEA Grapalat" w:hAnsi="GHEA Grapalat"/>
          <w:color w:val="000000"/>
          <w:lang w:val="hy-AM"/>
        </w:rPr>
        <w:t xml:space="preserve"> </w:t>
      </w:r>
    </w:p>
    <w:p w14:paraId="063D5AAD" w14:textId="77777777" w:rsidR="007B37E8" w:rsidRPr="006B73B9" w:rsidRDefault="007B37E8" w:rsidP="00E1353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z w:val="12"/>
          <w:szCs w:val="12"/>
          <w:lang w:val="hy-AM"/>
        </w:rPr>
      </w:pPr>
    </w:p>
    <w:p w14:paraId="7ACC576A" w14:textId="77777777" w:rsidR="007B37E8" w:rsidRPr="007B37E8" w:rsidRDefault="00D733B7" w:rsidP="00860125">
      <w:pPr>
        <w:shd w:val="clear" w:color="auto" w:fill="FFFFFF"/>
        <w:spacing w:before="30" w:after="30" w:line="360" w:lineRule="auto"/>
        <w:ind w:firstLine="709"/>
        <w:jc w:val="both"/>
        <w:textAlignment w:val="baseline"/>
        <w:rPr>
          <w:b/>
          <w:color w:val="000000" w:themeColor="text1"/>
          <w:szCs w:val="24"/>
          <w:lang w:val="hy-AM"/>
        </w:rPr>
      </w:pPr>
      <w:r w:rsidRPr="00D733B7">
        <w:rPr>
          <w:b/>
          <w:color w:val="000000" w:themeColor="text1"/>
          <w:szCs w:val="24"/>
          <w:lang w:val="hy-AM"/>
        </w:rPr>
        <w:t>5</w:t>
      </w:r>
      <w:r w:rsidR="007B37E8">
        <w:rPr>
          <w:b/>
          <w:color w:val="000000" w:themeColor="text1"/>
          <w:szCs w:val="24"/>
          <w:lang w:val="hy-AM"/>
        </w:rPr>
        <w:t>.</w:t>
      </w:r>
      <w:r w:rsidR="007B37E8" w:rsidRPr="007B37E8">
        <w:rPr>
          <w:b/>
          <w:color w:val="000000" w:themeColor="text1"/>
          <w:szCs w:val="24"/>
          <w:lang w:val="hy-AM"/>
        </w:rPr>
        <w:t xml:space="preserve">Լրացուցիչ </w:t>
      </w:r>
      <w:r w:rsidR="007B37E8" w:rsidRPr="007B37E8">
        <w:rPr>
          <w:b/>
          <w:color w:val="000000" w:themeColor="text1"/>
          <w:szCs w:val="24"/>
          <w:lang w:val="af-ZA"/>
        </w:rPr>
        <w:t>ֆինանսական</w:t>
      </w:r>
      <w:r w:rsidR="007B37E8" w:rsidRPr="007B37E8">
        <w:rPr>
          <w:b/>
          <w:color w:val="000000" w:themeColor="text1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մասին.</w:t>
      </w:r>
    </w:p>
    <w:p w14:paraId="0C428309" w14:textId="77777777" w:rsidR="00EE522E" w:rsidRDefault="00860125" w:rsidP="006B73B9">
      <w:pPr>
        <w:spacing w:after="0" w:line="360" w:lineRule="auto"/>
        <w:ind w:firstLine="708"/>
        <w:jc w:val="both"/>
        <w:rPr>
          <w:szCs w:val="24"/>
          <w:lang w:val="hy-AM"/>
        </w:rPr>
      </w:pPr>
      <w:r>
        <w:rPr>
          <w:rFonts w:eastAsia="Times New Roman"/>
          <w:bCs/>
          <w:color w:val="000000"/>
          <w:szCs w:val="24"/>
          <w:lang w:val="hy-AM"/>
        </w:rPr>
        <w:t>«</w:t>
      </w:r>
      <w:r w:rsidR="0069610A">
        <w:rPr>
          <w:rStyle w:val="Strong"/>
          <w:b w:val="0"/>
          <w:szCs w:val="24"/>
          <w:lang w:val="hy-AM"/>
        </w:rPr>
        <w:t>Մ</w:t>
      </w:r>
      <w:r w:rsidR="0069610A" w:rsidRPr="0069610A">
        <w:rPr>
          <w:rStyle w:val="Strong"/>
          <w:b w:val="0"/>
          <w:szCs w:val="24"/>
          <w:lang w:val="hy-AM"/>
        </w:rPr>
        <w:t>եկ անձից գնման ընթացակարգով գնման գործընթաց կազմակերպելու մասի</w:t>
      </w:r>
      <w:r w:rsidR="0069610A" w:rsidRPr="0069610A">
        <w:rPr>
          <w:rStyle w:val="Strong"/>
          <w:rFonts w:cs="Sylfaen"/>
          <w:b w:val="0"/>
          <w:szCs w:val="24"/>
          <w:lang w:val="hy-AM"/>
        </w:rPr>
        <w:t>ն</w:t>
      </w:r>
      <w:r>
        <w:rPr>
          <w:rFonts w:eastAsia="Times New Roman" w:cs="Arial Unicode"/>
          <w:bCs/>
          <w:color w:val="000000"/>
          <w:szCs w:val="24"/>
          <w:lang w:val="hy-AM"/>
        </w:rPr>
        <w:t xml:space="preserve">» </w:t>
      </w:r>
      <w:r w:rsidR="00812F6B">
        <w:rPr>
          <w:rFonts w:eastAsia="Times New Roman" w:cs="Arial Unicode"/>
          <w:bCs/>
          <w:color w:val="000000"/>
          <w:szCs w:val="24"/>
          <w:lang w:val="hy-AM"/>
        </w:rPr>
        <w:t>ՀՀ կ</w:t>
      </w:r>
      <w:r>
        <w:rPr>
          <w:rFonts w:eastAsia="Times New Roman" w:cs="Arial Unicode"/>
          <w:bCs/>
          <w:color w:val="000000"/>
          <w:szCs w:val="24"/>
          <w:lang w:val="hy-AM"/>
        </w:rPr>
        <w:t xml:space="preserve">առավարության որոշման </w:t>
      </w:r>
      <w:r>
        <w:rPr>
          <w:rFonts w:cs="Arial"/>
          <w:szCs w:val="24"/>
          <w:lang w:val="hy-AM"/>
        </w:rPr>
        <w:t>նախագծի</w:t>
      </w:r>
      <w:r w:rsidR="00BB769A">
        <w:rPr>
          <w:rFonts w:cs="Arial"/>
          <w:szCs w:val="24"/>
          <w:lang w:val="hy-AM"/>
        </w:rPr>
        <w:t xml:space="preserve"> ընդունման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 w:rsidR="00BB769A" w:rsidRPr="005C5A02">
        <w:rPr>
          <w:rFonts w:eastAsia="Times New Roman" w:cs="Sylfaen"/>
          <w:szCs w:val="24"/>
          <w:lang w:val="hy-AM"/>
        </w:rPr>
        <w:t>առնչությամբ</w:t>
      </w:r>
      <w:r w:rsidR="00BB769A" w:rsidRPr="005C5A02">
        <w:rPr>
          <w:rFonts w:eastAsia="Times New Roman" w:cs="Sylfaen"/>
          <w:b/>
          <w:szCs w:val="24"/>
          <w:lang w:val="hy-AM"/>
        </w:rPr>
        <w:t xml:space="preserve"> </w:t>
      </w:r>
      <w:r w:rsidR="00BB769A" w:rsidRPr="005C5A02">
        <w:rPr>
          <w:rFonts w:eastAsia="Times New Roman" w:cs="Sylfaen"/>
          <w:szCs w:val="24"/>
          <w:lang w:val="hy-AM"/>
        </w:rPr>
        <w:t>Հայաստանի Հանրապետության պետական բյուջեում ծախսերի և եկամուտների ավելացումներ կամ նվազեցումներ չեն նախատեսվում</w:t>
      </w:r>
      <w:r w:rsidR="00BB769A">
        <w:rPr>
          <w:rFonts w:eastAsia="Times New Roman"/>
          <w:szCs w:val="24"/>
          <w:lang w:val="hy-AM"/>
        </w:rPr>
        <w:t xml:space="preserve"> </w:t>
      </w:r>
      <w:r>
        <w:rPr>
          <w:rFonts w:eastAsia="Times New Roman"/>
          <w:szCs w:val="24"/>
          <w:lang w:val="hy-AM"/>
        </w:rPr>
        <w:t>։</w:t>
      </w:r>
    </w:p>
    <w:p w14:paraId="6EA997C1" w14:textId="77777777" w:rsidR="006B73B9" w:rsidRPr="006B73B9" w:rsidRDefault="006B73B9" w:rsidP="006B73B9">
      <w:pPr>
        <w:spacing w:after="0" w:line="360" w:lineRule="auto"/>
        <w:ind w:firstLine="708"/>
        <w:jc w:val="both"/>
        <w:rPr>
          <w:sz w:val="12"/>
          <w:szCs w:val="12"/>
          <w:lang w:val="hy-AM"/>
        </w:rPr>
      </w:pPr>
    </w:p>
    <w:p w14:paraId="7B2FBCBF" w14:textId="77777777" w:rsidR="00EE522E" w:rsidRPr="008E3175" w:rsidRDefault="00D733B7" w:rsidP="006B73B9">
      <w:pPr>
        <w:spacing w:after="0" w:line="360" w:lineRule="auto"/>
        <w:ind w:firstLine="709"/>
        <w:jc w:val="both"/>
        <w:rPr>
          <w:rFonts w:eastAsiaTheme="minorHAnsi" w:cs="Sylfaen"/>
          <w:b/>
          <w:szCs w:val="24"/>
          <w:lang w:val="hy-AM"/>
        </w:rPr>
      </w:pPr>
      <w:r w:rsidRPr="00D733B7">
        <w:rPr>
          <w:rFonts w:eastAsiaTheme="minorHAnsi" w:cs="Sylfaen"/>
          <w:b/>
          <w:szCs w:val="24"/>
          <w:lang w:val="hy-AM"/>
        </w:rPr>
        <w:t>6</w:t>
      </w:r>
      <w:r w:rsidR="00261847">
        <w:rPr>
          <w:rFonts w:eastAsiaTheme="minorHAnsi" w:cs="Sylfaen"/>
          <w:b/>
          <w:szCs w:val="24"/>
          <w:lang w:val="hy-AM"/>
        </w:rPr>
        <w:t>.</w:t>
      </w:r>
      <w:r w:rsidR="00EE522E" w:rsidRPr="005C5A02">
        <w:rPr>
          <w:rFonts w:eastAsia="Times New Roman" w:cs="Sylfaen"/>
          <w:b/>
          <w:szCs w:val="24"/>
          <w:lang w:val="hy-AM"/>
        </w:rPr>
        <w:t>«</w:t>
      </w:r>
      <w:r w:rsidR="00EE522E" w:rsidRPr="005C5A02">
        <w:rPr>
          <w:rStyle w:val="Strong"/>
          <w:szCs w:val="24"/>
          <w:lang w:val="hy-AM"/>
        </w:rPr>
        <w:t>Մեկ անձից գնման ընթացակարգով գնման գործընթաց կազմակերպելու մասի</w:t>
      </w:r>
      <w:r w:rsidR="00EE522E" w:rsidRPr="005C5A02">
        <w:rPr>
          <w:rStyle w:val="Strong"/>
          <w:rFonts w:cs="Sylfaen"/>
          <w:szCs w:val="24"/>
          <w:lang w:val="hy-AM"/>
        </w:rPr>
        <w:t>ն</w:t>
      </w:r>
      <w:r w:rsidR="00EE522E" w:rsidRPr="005C5A02">
        <w:rPr>
          <w:rFonts w:eastAsia="Times New Roman" w:cs="Sylfaen"/>
          <w:b/>
          <w:szCs w:val="24"/>
          <w:lang w:val="hy-AM"/>
        </w:rPr>
        <w:t>»</w:t>
      </w:r>
      <w:r w:rsidR="00EE522E" w:rsidRPr="005C5A02">
        <w:rPr>
          <w:rFonts w:eastAsia="Times New Roman" w:cs="Sylfaen"/>
          <w:szCs w:val="24"/>
          <w:lang w:val="hy-AM"/>
        </w:rPr>
        <w:t xml:space="preserve"> </w:t>
      </w:r>
      <w:r w:rsidR="00EE522E" w:rsidRPr="005C5A02">
        <w:rPr>
          <w:rFonts w:eastAsia="Times New Roman" w:cs="Sylfaen"/>
          <w:b/>
          <w:szCs w:val="24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կատարելու անհրաժեշտության բացակայության մասին</w:t>
      </w:r>
    </w:p>
    <w:p w14:paraId="7168F27B" w14:textId="77777777" w:rsidR="00EE522E" w:rsidRDefault="00EE522E" w:rsidP="008E3175">
      <w:pPr>
        <w:tabs>
          <w:tab w:val="left" w:pos="1080"/>
        </w:tabs>
        <w:spacing w:after="0" w:line="360" w:lineRule="auto"/>
        <w:ind w:firstLine="720"/>
        <w:jc w:val="both"/>
        <w:rPr>
          <w:rFonts w:eastAsiaTheme="minorHAnsi" w:cs="Sylfaen"/>
          <w:szCs w:val="24"/>
          <w:lang w:val="hy-AM"/>
        </w:rPr>
      </w:pPr>
      <w:r w:rsidRPr="005C5A02">
        <w:rPr>
          <w:rFonts w:eastAsia="Times New Roman" w:cs="Sylfaen"/>
          <w:szCs w:val="24"/>
          <w:lang w:val="hy-AM"/>
        </w:rPr>
        <w:t>«</w:t>
      </w:r>
      <w:r w:rsidRPr="005C5A02">
        <w:rPr>
          <w:rStyle w:val="Strong"/>
          <w:b w:val="0"/>
          <w:szCs w:val="24"/>
          <w:lang w:val="hy-AM"/>
        </w:rPr>
        <w:t>Մեկ անձից գնման ընթացակարգով գնման գործընթաց կազմակերպելու մասի</w:t>
      </w:r>
      <w:r w:rsidRPr="005C5A02">
        <w:rPr>
          <w:rStyle w:val="Strong"/>
          <w:rFonts w:cs="Sylfaen"/>
          <w:b w:val="0"/>
          <w:szCs w:val="24"/>
          <w:lang w:val="hy-AM"/>
        </w:rPr>
        <w:t>ն</w:t>
      </w:r>
      <w:r w:rsidRPr="005C5A02">
        <w:rPr>
          <w:rFonts w:eastAsia="Times New Roman" w:cs="Sylfaen"/>
          <w:szCs w:val="24"/>
          <w:lang w:val="hy-AM"/>
        </w:rPr>
        <w:t xml:space="preserve">» </w:t>
      </w:r>
      <w:r w:rsidRPr="005C5A02">
        <w:rPr>
          <w:rFonts w:eastAsiaTheme="minorHAnsi" w:cs="Sylfaen"/>
          <w:szCs w:val="24"/>
          <w:lang w:val="hy-AM"/>
        </w:rPr>
        <w:t>Հայաստանի Հանրապետության կառավարության որոշման նախագծի ընդունման դեպքում այլ իրավական ակտերում փոփոխություններ կատարելու անհրաժեշտության չկա:</w:t>
      </w:r>
    </w:p>
    <w:p w14:paraId="622B45B4" w14:textId="77777777" w:rsidR="004B37A4" w:rsidRPr="006B73B9" w:rsidRDefault="004B37A4" w:rsidP="008E3175">
      <w:pPr>
        <w:tabs>
          <w:tab w:val="left" w:pos="1080"/>
        </w:tabs>
        <w:spacing w:after="0" w:line="360" w:lineRule="auto"/>
        <w:ind w:firstLine="720"/>
        <w:jc w:val="both"/>
        <w:rPr>
          <w:rFonts w:eastAsiaTheme="minorHAnsi" w:cs="Sylfaen"/>
          <w:sz w:val="12"/>
          <w:szCs w:val="12"/>
          <w:lang w:val="hy-AM"/>
        </w:rPr>
      </w:pPr>
    </w:p>
    <w:p w14:paraId="311DEF52" w14:textId="77777777" w:rsidR="004B37A4" w:rsidRDefault="00D733B7" w:rsidP="004B37A4">
      <w:pPr>
        <w:tabs>
          <w:tab w:val="left" w:pos="1080"/>
        </w:tabs>
        <w:spacing w:after="0" w:line="360" w:lineRule="auto"/>
        <w:ind w:firstLine="720"/>
        <w:jc w:val="both"/>
        <w:rPr>
          <w:rFonts w:cs="GHEA Grapalat"/>
          <w:b/>
          <w:szCs w:val="24"/>
          <w:lang w:val="hy-AM"/>
        </w:rPr>
      </w:pPr>
      <w:r w:rsidRPr="00C11845">
        <w:rPr>
          <w:rFonts w:cs="GHEA Grapalat"/>
          <w:b/>
          <w:szCs w:val="24"/>
          <w:lang w:val="hy-AM"/>
        </w:rPr>
        <w:t>7</w:t>
      </w:r>
      <w:r w:rsidR="004B37A4">
        <w:rPr>
          <w:rFonts w:cs="GHEA Grapalat"/>
          <w:b/>
          <w:szCs w:val="24"/>
          <w:lang w:val="hy-AM"/>
        </w:rPr>
        <w:t>.</w:t>
      </w:r>
      <w:r w:rsidR="004B37A4" w:rsidRPr="00BC1197">
        <w:rPr>
          <w:rFonts w:cs="GHEA Grapalat"/>
          <w:b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472E9F7" w14:textId="77777777" w:rsidR="004B37A4" w:rsidRPr="005C5A02" w:rsidRDefault="004B37A4" w:rsidP="004B37A4">
      <w:pPr>
        <w:tabs>
          <w:tab w:val="left" w:pos="1080"/>
        </w:tabs>
        <w:spacing w:after="0" w:line="360" w:lineRule="auto"/>
        <w:ind w:firstLine="720"/>
        <w:jc w:val="both"/>
        <w:rPr>
          <w:rFonts w:cs="Sylfaen"/>
          <w:szCs w:val="24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Նշված  ռազմավարական  փաստաթղթերի  հետ կապ  առկա  չէ:</w:t>
      </w:r>
    </w:p>
    <w:p w14:paraId="27868605" w14:textId="77777777" w:rsidR="0016687B" w:rsidRPr="005C5A02" w:rsidRDefault="0016687B">
      <w:pPr>
        <w:rPr>
          <w:lang w:val="hy-AM"/>
        </w:rPr>
      </w:pPr>
    </w:p>
    <w:sectPr w:rsidR="0016687B" w:rsidRPr="005C5A02" w:rsidSect="00E13533">
      <w:pgSz w:w="11907" w:h="16839" w:code="9"/>
      <w:pgMar w:top="567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61F00"/>
    <w:multiLevelType w:val="hybridMultilevel"/>
    <w:tmpl w:val="B80E9C8A"/>
    <w:lvl w:ilvl="0" w:tplc="04090011">
      <w:start w:val="1"/>
      <w:numFmt w:val="decimal"/>
      <w:lvlText w:val="%1)"/>
      <w:lvlJc w:val="left"/>
      <w:pPr>
        <w:ind w:left="0" w:hanging="360"/>
      </w:p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>
      <w:start w:val="1"/>
      <w:numFmt w:val="decimal"/>
      <w:lvlText w:val="%4."/>
      <w:lvlJc w:val="left"/>
      <w:pPr>
        <w:ind w:left="2160" w:hanging="360"/>
      </w:pPr>
    </w:lvl>
    <w:lvl w:ilvl="4" w:tplc="04090019">
      <w:start w:val="1"/>
      <w:numFmt w:val="lowerLetter"/>
      <w:lvlText w:val="%5."/>
      <w:lvlJc w:val="left"/>
      <w:pPr>
        <w:ind w:left="2880" w:hanging="360"/>
      </w:pPr>
    </w:lvl>
    <w:lvl w:ilvl="5" w:tplc="0409001B">
      <w:start w:val="1"/>
      <w:numFmt w:val="lowerRoman"/>
      <w:lvlText w:val="%6."/>
      <w:lvlJc w:val="right"/>
      <w:pPr>
        <w:ind w:left="3600" w:hanging="180"/>
      </w:pPr>
    </w:lvl>
    <w:lvl w:ilvl="6" w:tplc="0409000F">
      <w:start w:val="1"/>
      <w:numFmt w:val="decimal"/>
      <w:lvlText w:val="%7."/>
      <w:lvlJc w:val="left"/>
      <w:pPr>
        <w:ind w:left="4320" w:hanging="360"/>
      </w:pPr>
    </w:lvl>
    <w:lvl w:ilvl="7" w:tplc="04090019">
      <w:start w:val="1"/>
      <w:numFmt w:val="lowerLetter"/>
      <w:lvlText w:val="%8."/>
      <w:lvlJc w:val="left"/>
      <w:pPr>
        <w:ind w:left="5040" w:hanging="360"/>
      </w:pPr>
    </w:lvl>
    <w:lvl w:ilvl="8" w:tplc="0409001B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74F0F61"/>
    <w:multiLevelType w:val="hybridMultilevel"/>
    <w:tmpl w:val="EFC86F08"/>
    <w:lvl w:ilvl="0" w:tplc="B89A6542">
      <w:start w:val="1"/>
      <w:numFmt w:val="decimal"/>
      <w:lvlText w:val="%1."/>
      <w:lvlJc w:val="left"/>
      <w:pPr>
        <w:ind w:left="2498" w:hanging="360"/>
      </w:pPr>
    </w:lvl>
    <w:lvl w:ilvl="1" w:tplc="04090019">
      <w:start w:val="1"/>
      <w:numFmt w:val="lowerLetter"/>
      <w:lvlText w:val="%2."/>
      <w:lvlJc w:val="left"/>
      <w:pPr>
        <w:ind w:left="3218" w:hanging="360"/>
      </w:pPr>
    </w:lvl>
    <w:lvl w:ilvl="2" w:tplc="0409001B">
      <w:start w:val="1"/>
      <w:numFmt w:val="lowerRoman"/>
      <w:lvlText w:val="%3."/>
      <w:lvlJc w:val="right"/>
      <w:pPr>
        <w:ind w:left="3938" w:hanging="180"/>
      </w:pPr>
    </w:lvl>
    <w:lvl w:ilvl="3" w:tplc="0409000F">
      <w:start w:val="1"/>
      <w:numFmt w:val="decimal"/>
      <w:lvlText w:val="%4."/>
      <w:lvlJc w:val="left"/>
      <w:pPr>
        <w:ind w:left="4658" w:hanging="360"/>
      </w:pPr>
    </w:lvl>
    <w:lvl w:ilvl="4" w:tplc="04090019">
      <w:start w:val="1"/>
      <w:numFmt w:val="lowerLetter"/>
      <w:lvlText w:val="%5."/>
      <w:lvlJc w:val="left"/>
      <w:pPr>
        <w:ind w:left="5378" w:hanging="360"/>
      </w:pPr>
    </w:lvl>
    <w:lvl w:ilvl="5" w:tplc="0409001B">
      <w:start w:val="1"/>
      <w:numFmt w:val="lowerRoman"/>
      <w:lvlText w:val="%6."/>
      <w:lvlJc w:val="right"/>
      <w:pPr>
        <w:ind w:left="6098" w:hanging="180"/>
      </w:pPr>
    </w:lvl>
    <w:lvl w:ilvl="6" w:tplc="0409000F">
      <w:start w:val="1"/>
      <w:numFmt w:val="decimal"/>
      <w:lvlText w:val="%7."/>
      <w:lvlJc w:val="left"/>
      <w:pPr>
        <w:ind w:left="6818" w:hanging="360"/>
      </w:pPr>
    </w:lvl>
    <w:lvl w:ilvl="7" w:tplc="04090019">
      <w:start w:val="1"/>
      <w:numFmt w:val="lowerLetter"/>
      <w:lvlText w:val="%8."/>
      <w:lvlJc w:val="left"/>
      <w:pPr>
        <w:ind w:left="7538" w:hanging="360"/>
      </w:pPr>
    </w:lvl>
    <w:lvl w:ilvl="8" w:tplc="0409001B">
      <w:start w:val="1"/>
      <w:numFmt w:val="lowerRoman"/>
      <w:lvlText w:val="%9."/>
      <w:lvlJc w:val="right"/>
      <w:pPr>
        <w:ind w:left="8258" w:hanging="180"/>
      </w:pPr>
    </w:lvl>
  </w:abstractNum>
  <w:abstractNum w:abstractNumId="3" w15:restartNumberingAfterBreak="0">
    <w:nsid w:val="747E4B6F"/>
    <w:multiLevelType w:val="hybridMultilevel"/>
    <w:tmpl w:val="8B46865A"/>
    <w:lvl w:ilvl="0" w:tplc="505643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CF598A"/>
    <w:multiLevelType w:val="hybridMultilevel"/>
    <w:tmpl w:val="95CAE26E"/>
    <w:lvl w:ilvl="0" w:tplc="0409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5" w15:restartNumberingAfterBreak="0">
    <w:nsid w:val="7F164A1F"/>
    <w:multiLevelType w:val="hybridMultilevel"/>
    <w:tmpl w:val="6D9A3EF4"/>
    <w:lvl w:ilvl="0" w:tplc="9A5ADE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9B8"/>
    <w:rsid w:val="00016A33"/>
    <w:rsid w:val="000275FC"/>
    <w:rsid w:val="00037CAF"/>
    <w:rsid w:val="000A3CF8"/>
    <w:rsid w:val="0016687B"/>
    <w:rsid w:val="001A5A4F"/>
    <w:rsid w:val="00222D49"/>
    <w:rsid w:val="00261847"/>
    <w:rsid w:val="00277895"/>
    <w:rsid w:val="00290363"/>
    <w:rsid w:val="002C02DC"/>
    <w:rsid w:val="002D3A56"/>
    <w:rsid w:val="002F6CF7"/>
    <w:rsid w:val="00300A2A"/>
    <w:rsid w:val="0031615F"/>
    <w:rsid w:val="003360A6"/>
    <w:rsid w:val="00362241"/>
    <w:rsid w:val="003831DE"/>
    <w:rsid w:val="003B35AC"/>
    <w:rsid w:val="003D7642"/>
    <w:rsid w:val="00442C9C"/>
    <w:rsid w:val="0044716B"/>
    <w:rsid w:val="00472F2F"/>
    <w:rsid w:val="00486C05"/>
    <w:rsid w:val="004B37A4"/>
    <w:rsid w:val="004F2681"/>
    <w:rsid w:val="00543201"/>
    <w:rsid w:val="005679B8"/>
    <w:rsid w:val="005C5A02"/>
    <w:rsid w:val="005D523A"/>
    <w:rsid w:val="00611943"/>
    <w:rsid w:val="006129EB"/>
    <w:rsid w:val="0062154B"/>
    <w:rsid w:val="00622FDD"/>
    <w:rsid w:val="0069610A"/>
    <w:rsid w:val="006A1DA5"/>
    <w:rsid w:val="006A3C16"/>
    <w:rsid w:val="006A6E08"/>
    <w:rsid w:val="006B2EF9"/>
    <w:rsid w:val="006B73B9"/>
    <w:rsid w:val="006F6C3A"/>
    <w:rsid w:val="007B37E8"/>
    <w:rsid w:val="00812F6B"/>
    <w:rsid w:val="00843C64"/>
    <w:rsid w:val="00860125"/>
    <w:rsid w:val="008624EF"/>
    <w:rsid w:val="008842F0"/>
    <w:rsid w:val="00891037"/>
    <w:rsid w:val="008A1203"/>
    <w:rsid w:val="008D76B7"/>
    <w:rsid w:val="008E3175"/>
    <w:rsid w:val="009463E8"/>
    <w:rsid w:val="00970C7F"/>
    <w:rsid w:val="0099007F"/>
    <w:rsid w:val="009A5164"/>
    <w:rsid w:val="009C0E59"/>
    <w:rsid w:val="009C7265"/>
    <w:rsid w:val="00A2303B"/>
    <w:rsid w:val="00A43845"/>
    <w:rsid w:val="00A52A43"/>
    <w:rsid w:val="00A53880"/>
    <w:rsid w:val="00A647B5"/>
    <w:rsid w:val="00B14806"/>
    <w:rsid w:val="00B4741D"/>
    <w:rsid w:val="00BB769A"/>
    <w:rsid w:val="00BD154C"/>
    <w:rsid w:val="00C02C70"/>
    <w:rsid w:val="00C11845"/>
    <w:rsid w:val="00C1256F"/>
    <w:rsid w:val="00C26105"/>
    <w:rsid w:val="00C310D4"/>
    <w:rsid w:val="00C42D3C"/>
    <w:rsid w:val="00C9426D"/>
    <w:rsid w:val="00CA0B12"/>
    <w:rsid w:val="00CC3648"/>
    <w:rsid w:val="00D1260F"/>
    <w:rsid w:val="00D1434A"/>
    <w:rsid w:val="00D47620"/>
    <w:rsid w:val="00D733B7"/>
    <w:rsid w:val="00D9158E"/>
    <w:rsid w:val="00DC647B"/>
    <w:rsid w:val="00E01232"/>
    <w:rsid w:val="00E13533"/>
    <w:rsid w:val="00E50CDE"/>
    <w:rsid w:val="00EC20E5"/>
    <w:rsid w:val="00EE522E"/>
    <w:rsid w:val="00F869CC"/>
    <w:rsid w:val="00FC1EE9"/>
    <w:rsid w:val="00FD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BE27A"/>
  <w15:docId w15:val="{910FE11F-61C0-4C0F-9347-1BB89F060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22E"/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,lp1 Char"/>
    <w:link w:val="ListParagraph"/>
    <w:uiPriority w:val="34"/>
    <w:locked/>
    <w:rsid w:val="00EE522E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,lp1"/>
    <w:basedOn w:val="Normal"/>
    <w:link w:val="ListParagraphChar"/>
    <w:uiPriority w:val="34"/>
    <w:qFormat/>
    <w:rsid w:val="00EE522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EE522E"/>
    <w:rPr>
      <w:b/>
      <w:bCs/>
    </w:rPr>
  </w:style>
  <w:style w:type="paragraph" w:styleId="NormalWeb">
    <w:name w:val="Normal (Web)"/>
    <w:basedOn w:val="Normal"/>
    <w:uiPriority w:val="99"/>
    <w:unhideWhenUsed/>
    <w:rsid w:val="00E13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Tadevosyan</dc:creator>
  <cp:keywords/>
  <dc:description/>
  <cp:lastModifiedBy>Zaven Mkrtchyan</cp:lastModifiedBy>
  <cp:revision>87</cp:revision>
  <dcterms:created xsi:type="dcterms:W3CDTF">2021-09-08T13:12:00Z</dcterms:created>
  <dcterms:modified xsi:type="dcterms:W3CDTF">2022-02-03T12:58:00Z</dcterms:modified>
</cp:coreProperties>
</file>