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63050" w14:textId="77777777" w:rsidR="002758DD" w:rsidRPr="00761AFB" w:rsidRDefault="002758DD" w:rsidP="009443C1">
      <w:pPr>
        <w:autoSpaceDE w:val="0"/>
        <w:autoSpaceDN w:val="0"/>
        <w:adjustRightInd w:val="0"/>
        <w:spacing w:after="0" w:line="360" w:lineRule="auto"/>
        <w:ind w:right="-64"/>
        <w:jc w:val="right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</w:t>
      </w:r>
    </w:p>
    <w:p w14:paraId="27285E5B" w14:textId="77777777" w:rsidR="002758DD" w:rsidRPr="00761AFB" w:rsidRDefault="002758DD" w:rsidP="006F064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14:paraId="52B8951C" w14:textId="77777777" w:rsidR="002758DD" w:rsidRPr="00761AFB" w:rsidRDefault="002758DD" w:rsidP="006F064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bookmarkStart w:id="0" w:name="OLE_LINK3"/>
      <w:bookmarkStart w:id="1" w:name="OLE_LINK4"/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761AF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U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="00761AFB" w:rsidRPr="008F54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761AFB" w:rsidRPr="008F54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</w:t>
      </w:r>
    </w:p>
    <w:p w14:paraId="0E3D3B07" w14:textId="77777777" w:rsidR="002758DD" w:rsidRPr="00761AFB" w:rsidRDefault="002758DD" w:rsidP="006F064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</w:p>
    <w:bookmarkEnd w:id="0"/>
    <w:bookmarkEnd w:id="1"/>
    <w:p w14:paraId="5E0E2594" w14:textId="77777777" w:rsidR="002758DD" w:rsidRPr="00761AFB" w:rsidRDefault="002758DD" w:rsidP="006F064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14:paraId="5FC474C8" w14:textId="26E0D406" w:rsidR="002758DD" w:rsidRPr="00761AFB" w:rsidRDefault="00A44431" w:rsidP="006F064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------     202</w:t>
      </w:r>
      <w:r w:rsidR="00C8108C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2</w:t>
      </w:r>
      <w:r w:rsidR="002758DD" w:rsidRPr="00761AF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N      -</w:t>
      </w:r>
      <w:r w:rsidR="00C361B5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</w:p>
    <w:p w14:paraId="066429FD" w14:textId="77777777" w:rsidR="00B00288" w:rsidRPr="00B00288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B0028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4BAB76FF" w14:textId="5A95BBC7" w:rsidR="00B00288" w:rsidRPr="006D37DD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caps/>
          <w:lang w:val="hy-AM" w:eastAsia="ru-RU"/>
        </w:rPr>
      </w:pPr>
      <w:r w:rsidRPr="00B00288">
        <w:rPr>
          <w:rFonts w:ascii="GHEA Grapalat" w:hAnsi="GHEA Grapalat" w:cs="Sylfaen"/>
          <w:b/>
          <w:bCs/>
          <w:lang w:val="hy-AM" w:eastAsia="ru-RU"/>
        </w:rPr>
        <w:t>«</w:t>
      </w:r>
      <w:r w:rsidR="00180250">
        <w:rPr>
          <w:rFonts w:ascii="GHEA Grapalat" w:hAnsi="GHEA Grapalat" w:cs="Sylfaen"/>
          <w:b/>
          <w:bCs/>
          <w:lang w:val="hy-AM" w:eastAsia="ru-RU"/>
        </w:rPr>
        <w:t>ԲԵՐԴԻ</w:t>
      </w:r>
      <w:r w:rsidRPr="00B00288">
        <w:rPr>
          <w:rFonts w:ascii="GHEA Grapalat" w:hAnsi="GHEA Grapalat" w:cs="Sylfaen"/>
          <w:b/>
          <w:bCs/>
          <w:lang w:val="hy-AM" w:eastAsia="ru-RU"/>
        </w:rPr>
        <w:t xml:space="preserve"> ԲԺՇԿԱԿԱՆ ԿԵՆՏՐՈՆ» ՓԱԿ ԲԱԺՆԵՏԻՐԱԿԱՆ ԸՆԿԵՐՈՒԹՅ</w:t>
      </w:r>
      <w:r w:rsidR="00180250">
        <w:rPr>
          <w:rFonts w:ascii="GHEA Grapalat" w:hAnsi="GHEA Grapalat" w:cs="Sylfaen"/>
          <w:b/>
          <w:bCs/>
          <w:lang w:val="hy-AM" w:eastAsia="ru-RU"/>
        </w:rPr>
        <w:t>Ա</w:t>
      </w:r>
      <w:r w:rsidRPr="00B00288">
        <w:rPr>
          <w:rFonts w:ascii="GHEA Grapalat" w:hAnsi="GHEA Grapalat" w:cs="Sylfaen"/>
          <w:b/>
          <w:bCs/>
          <w:lang w:val="hy-AM" w:eastAsia="ru-RU"/>
        </w:rPr>
        <w:t>Ն ԿԱՆՈՆԱԴՐԱԿԱՆ ԿԱՊԻՏԱԼ</w:t>
      </w:r>
      <w:r w:rsidR="006D37DD">
        <w:rPr>
          <w:rFonts w:ascii="GHEA Grapalat" w:hAnsi="GHEA Grapalat" w:cs="Sylfaen"/>
          <w:b/>
          <w:bCs/>
          <w:lang w:val="hy-AM" w:eastAsia="ru-RU"/>
        </w:rPr>
        <w:t>Ը ՆՎԱԶԵՑՆԵԼՈՒ</w:t>
      </w:r>
      <w:r w:rsidR="004313E5">
        <w:rPr>
          <w:rFonts w:ascii="GHEA Grapalat" w:hAnsi="GHEA Grapalat" w:cs="Sylfaen"/>
          <w:b/>
          <w:bCs/>
          <w:lang w:val="hy-AM" w:eastAsia="ru-RU"/>
        </w:rPr>
        <w:t xml:space="preserve"> ԵՎ</w:t>
      </w:r>
      <w:r w:rsidR="006D37DD" w:rsidRPr="006D37DD">
        <w:rPr>
          <w:rFonts w:ascii="GHEA Grapalat" w:hAnsi="GHEA Grapalat" w:cs="Sylfaen"/>
          <w:b/>
          <w:bCs/>
          <w:caps/>
          <w:lang w:val="hy-AM" w:eastAsia="ru-RU"/>
        </w:rPr>
        <w:t xml:space="preserve"> </w:t>
      </w:r>
      <w:r w:rsidRPr="006D37DD">
        <w:rPr>
          <w:rFonts w:ascii="GHEA Grapalat" w:hAnsi="GHEA Grapalat" w:cs="Sylfaen"/>
          <w:b/>
          <w:bCs/>
          <w:caps/>
          <w:lang w:val="hy-AM" w:eastAsia="ru-RU"/>
        </w:rPr>
        <w:t xml:space="preserve"> </w:t>
      </w:r>
      <w:r w:rsidR="004313E5">
        <w:rPr>
          <w:rFonts w:ascii="GHEA Grapalat" w:hAnsi="GHEA Grapalat" w:cs="Sylfaen"/>
          <w:b/>
          <w:bCs/>
          <w:caps/>
          <w:lang w:val="hy-AM" w:eastAsia="ru-RU"/>
        </w:rPr>
        <w:t xml:space="preserve">ԱՌՈՂՋԱՊԱՀՈՒԹՅԱՆ ՆԱԽԱՐԱՐՈՒԹՅԱՆԸ </w:t>
      </w:r>
      <w:r w:rsidR="007970BA">
        <w:rPr>
          <w:rFonts w:ascii="GHEA Grapalat" w:hAnsi="GHEA Grapalat" w:cs="Sylfaen"/>
          <w:b/>
          <w:bCs/>
          <w:caps/>
          <w:lang w:val="hy-AM" w:eastAsia="ru-RU"/>
        </w:rPr>
        <w:t>ՀՈՂԱՄԱՍ</w:t>
      </w:r>
      <w:r w:rsidR="006D37DD" w:rsidRPr="006D37DD">
        <w:rPr>
          <w:rFonts w:ascii="GHEA Grapalat" w:hAnsi="GHEA Grapalat" w:cs="Sylfaen"/>
          <w:b/>
          <w:bCs/>
          <w:caps/>
          <w:lang w:val="hy-AM" w:eastAsia="ru-RU"/>
        </w:rPr>
        <w:t xml:space="preserve"> ամրացնելու </w:t>
      </w:r>
      <w:r w:rsidRPr="006D37DD">
        <w:rPr>
          <w:rFonts w:ascii="GHEA Grapalat" w:hAnsi="GHEA Grapalat" w:cs="GHEA Grapalat"/>
          <w:b/>
          <w:bCs/>
          <w:caps/>
          <w:lang w:val="hy-AM" w:eastAsia="ru-RU"/>
        </w:rPr>
        <w:t>ՄԱՍԻՆ</w:t>
      </w:r>
    </w:p>
    <w:p w14:paraId="0C00F54C" w14:textId="77777777" w:rsidR="00B00288" w:rsidRPr="00B00288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 w:eastAsia="ru-RU"/>
        </w:rPr>
      </w:pPr>
      <w:r w:rsidRPr="00B00288">
        <w:rPr>
          <w:rFonts w:ascii="Calibri" w:hAnsi="Calibri" w:cs="Calibri"/>
          <w:lang w:val="hy-AM" w:eastAsia="ru-RU"/>
        </w:rPr>
        <w:t> </w:t>
      </w:r>
    </w:p>
    <w:p w14:paraId="1BCF243A" w14:textId="7FA0D5B0" w:rsidR="00B00288" w:rsidRPr="00B00288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 w:eastAsia="ru-RU"/>
        </w:rPr>
      </w:pPr>
      <w:r w:rsidRPr="00B00288">
        <w:rPr>
          <w:rFonts w:ascii="GHEA Grapalat" w:hAnsi="GHEA Grapalat" w:cs="Sylfaen"/>
          <w:lang w:val="hy-AM" w:eastAsia="ru-RU"/>
        </w:rPr>
        <w:t xml:space="preserve">Հիմք ընդունելով «Բաժնետիրական ընկերությունների մասին» Հայաստանի Հանրապետության օրենքի 36-րդ հոդվածը, </w:t>
      </w:r>
      <w:r w:rsidR="00781869" w:rsidRPr="00B00288">
        <w:rPr>
          <w:rFonts w:ascii="GHEA Grapalat" w:hAnsi="GHEA Grapalat" w:cs="Sylfaen"/>
          <w:lang w:val="hy-AM" w:eastAsia="ru-RU"/>
        </w:rPr>
        <w:t>«Կառավարչական իրավահարաբերությունների կարգավորման մասին» Հայաստանի Հանրապետության օրենքի 5-րդ հոդվածի 5-րդ և 6-րդ մասերը</w:t>
      </w:r>
      <w:r w:rsidR="00781869">
        <w:rPr>
          <w:rFonts w:ascii="GHEA Grapalat" w:hAnsi="GHEA Grapalat" w:cs="Sylfaen"/>
          <w:lang w:val="hy-AM" w:eastAsia="ru-RU"/>
        </w:rPr>
        <w:t xml:space="preserve">, ինչպես նաև </w:t>
      </w:r>
      <w:r w:rsidRPr="00B00288">
        <w:rPr>
          <w:rFonts w:ascii="GHEA Grapalat" w:hAnsi="GHEA Grapalat" w:cs="Sylfaen"/>
          <w:lang w:val="hy-AM" w:eastAsia="ru-RU"/>
        </w:rPr>
        <w:t>«Պետական ոչ առևտրային կազմակերպությունների մասին» Հայաստանի Հանրապետության օրենքի 5-րդ հոդվածը</w:t>
      </w:r>
      <w:r w:rsidR="00781869">
        <w:rPr>
          <w:rFonts w:ascii="GHEA Grapalat" w:hAnsi="GHEA Grapalat" w:cs="Sylfaen"/>
          <w:lang w:val="hy-AM" w:eastAsia="ru-RU"/>
        </w:rPr>
        <w:t xml:space="preserve"> </w:t>
      </w:r>
      <w:r w:rsidRPr="00B00288">
        <w:rPr>
          <w:rFonts w:ascii="GHEA Grapalat" w:hAnsi="GHEA Grapalat" w:cs="Sylfaen"/>
          <w:lang w:val="hy-AM" w:eastAsia="ru-RU"/>
        </w:rPr>
        <w:t>Հայաստանի Հանրապետության կառավարությունը</w:t>
      </w:r>
      <w:r w:rsidRPr="00B00288">
        <w:rPr>
          <w:rFonts w:ascii="Calibri" w:hAnsi="Calibri" w:cs="Calibri"/>
          <w:lang w:val="hy-AM" w:eastAsia="ru-RU"/>
        </w:rPr>
        <w:t> </w:t>
      </w:r>
      <w:r w:rsidRPr="00B00288">
        <w:rPr>
          <w:rFonts w:ascii="GHEA Grapalat" w:hAnsi="GHEA Grapalat" w:cs="Sylfaen"/>
          <w:i/>
          <w:iCs/>
          <w:lang w:val="hy-AM" w:eastAsia="ru-RU"/>
        </w:rPr>
        <w:t>որոշում է.</w:t>
      </w:r>
    </w:p>
    <w:p w14:paraId="57583F54" w14:textId="7F26741B" w:rsidR="00BF7B3D" w:rsidRPr="00935FB4" w:rsidRDefault="00935FB4" w:rsidP="00935FB4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Թույլատրել </w:t>
      </w:r>
      <w:r w:rsidR="00B00288" w:rsidRPr="00935FB4">
        <w:rPr>
          <w:rFonts w:ascii="GHEA Grapalat" w:hAnsi="GHEA Grapalat" w:cs="Sylfaen"/>
          <w:lang w:val="hy-AM" w:eastAsia="ru-RU"/>
        </w:rPr>
        <w:t>«</w:t>
      </w:r>
      <w:r w:rsidR="00342037" w:rsidRPr="00935FB4">
        <w:rPr>
          <w:rFonts w:ascii="GHEA Grapalat" w:hAnsi="GHEA Grapalat" w:cs="Sylfaen"/>
          <w:lang w:val="hy-AM" w:eastAsia="ru-RU"/>
        </w:rPr>
        <w:t>Բերդի</w:t>
      </w:r>
      <w:r w:rsidR="00B00288" w:rsidRPr="00935FB4">
        <w:rPr>
          <w:rFonts w:ascii="GHEA Grapalat" w:hAnsi="GHEA Grapalat" w:cs="Sylfaen"/>
          <w:lang w:val="hy-AM" w:eastAsia="ru-RU"/>
        </w:rPr>
        <w:t xml:space="preserve"> բժշկական կենտրոն» փակ բաժնետիրական ընկերությանը </w:t>
      </w:r>
      <w:r w:rsidR="00051B5E" w:rsidRPr="00935FB4">
        <w:rPr>
          <w:rFonts w:ascii="GHEA Grapalat" w:hAnsi="GHEA Grapalat" w:cs="Sylfaen"/>
          <w:lang w:val="hy-AM" w:eastAsia="ru-RU"/>
        </w:rPr>
        <w:t xml:space="preserve">սեփականության իրավունքով իրեն պատկանող </w:t>
      </w:r>
      <w:r w:rsidR="00B00288" w:rsidRPr="00935FB4">
        <w:rPr>
          <w:rFonts w:ascii="GHEA Grapalat" w:hAnsi="GHEA Grapalat" w:cs="Sylfaen"/>
          <w:lang w:val="hy-AM" w:eastAsia="ru-RU"/>
        </w:rPr>
        <w:t xml:space="preserve">Հայաստանի Հանրապետության </w:t>
      </w:r>
      <w:r w:rsidR="00342037" w:rsidRPr="00935FB4">
        <w:rPr>
          <w:rFonts w:ascii="GHEA Grapalat" w:hAnsi="GHEA Grapalat" w:cs="Sylfaen"/>
          <w:lang w:val="hy-AM" w:eastAsia="ru-RU"/>
        </w:rPr>
        <w:t>Տավուշի</w:t>
      </w:r>
      <w:r w:rsidR="00B00288" w:rsidRPr="00935FB4">
        <w:rPr>
          <w:rFonts w:ascii="GHEA Grapalat" w:hAnsi="GHEA Grapalat" w:cs="Sylfaen"/>
          <w:lang w:val="hy-AM" w:eastAsia="ru-RU"/>
        </w:rPr>
        <w:t xml:space="preserve"> մարզ, </w:t>
      </w:r>
      <w:r w:rsidR="00843E4E" w:rsidRPr="00935FB4">
        <w:rPr>
          <w:rFonts w:ascii="GHEA Grapalat" w:hAnsi="GHEA Grapalat" w:cs="Sylfaen"/>
          <w:lang w:val="hy-AM" w:eastAsia="ru-RU"/>
        </w:rPr>
        <w:t xml:space="preserve">քաղաք </w:t>
      </w:r>
      <w:r w:rsidR="00342037" w:rsidRPr="00935FB4">
        <w:rPr>
          <w:rFonts w:ascii="GHEA Grapalat" w:hAnsi="GHEA Grapalat" w:cs="Sylfaen"/>
          <w:lang w:val="hy-AM" w:eastAsia="ru-RU"/>
        </w:rPr>
        <w:t>Բերդ</w:t>
      </w:r>
      <w:r w:rsidR="00843E4E" w:rsidRPr="00935FB4">
        <w:rPr>
          <w:rFonts w:ascii="GHEA Grapalat" w:hAnsi="GHEA Grapalat" w:cs="Sylfaen"/>
          <w:lang w:val="hy-AM" w:eastAsia="ru-RU"/>
        </w:rPr>
        <w:t xml:space="preserve">, </w:t>
      </w:r>
      <w:r w:rsidR="008729D3" w:rsidRPr="00935FB4">
        <w:rPr>
          <w:rFonts w:ascii="GHEA Grapalat" w:hAnsi="GHEA Grapalat" w:cs="Sylfaen"/>
          <w:lang w:val="hy-AM" w:eastAsia="ru-RU"/>
        </w:rPr>
        <w:t>Ա</w:t>
      </w:r>
      <w:r w:rsidR="008729D3" w:rsidRPr="00935FB4">
        <w:rPr>
          <w:rFonts w:ascii="Cambria Math" w:hAnsi="Cambria Math" w:cs="Cambria Math"/>
          <w:lang w:val="hy-AM" w:eastAsia="ru-RU"/>
        </w:rPr>
        <w:t>․</w:t>
      </w:r>
      <w:r w:rsidR="008729D3" w:rsidRPr="00935FB4">
        <w:rPr>
          <w:rFonts w:ascii="GHEA Grapalat" w:hAnsi="GHEA Grapalat" w:cs="Sylfaen"/>
          <w:lang w:val="hy-AM" w:eastAsia="ru-RU"/>
        </w:rPr>
        <w:t xml:space="preserve"> </w:t>
      </w:r>
      <w:r w:rsidR="008729D3" w:rsidRPr="00935FB4">
        <w:rPr>
          <w:rFonts w:ascii="GHEA Grapalat" w:hAnsi="GHEA Grapalat" w:cs="GHEA Grapalat"/>
          <w:lang w:val="hy-AM" w:eastAsia="ru-RU"/>
        </w:rPr>
        <w:t>Մանուկյան</w:t>
      </w:r>
      <w:r w:rsidR="008729D3" w:rsidRPr="00935FB4">
        <w:rPr>
          <w:rFonts w:ascii="GHEA Grapalat" w:hAnsi="GHEA Grapalat" w:cs="Sylfaen"/>
          <w:lang w:val="hy-AM" w:eastAsia="ru-RU"/>
        </w:rPr>
        <w:t xml:space="preserve"> </w:t>
      </w:r>
      <w:r w:rsidR="008729D3" w:rsidRPr="00935FB4">
        <w:rPr>
          <w:rFonts w:ascii="GHEA Grapalat" w:hAnsi="GHEA Grapalat" w:cs="GHEA Grapalat"/>
          <w:lang w:val="hy-AM" w:eastAsia="ru-RU"/>
        </w:rPr>
        <w:t>փողոց</w:t>
      </w:r>
      <w:r w:rsidR="008729D3" w:rsidRPr="00935FB4">
        <w:rPr>
          <w:rFonts w:ascii="GHEA Grapalat" w:hAnsi="GHEA Grapalat" w:cs="Sylfaen"/>
          <w:lang w:val="hy-AM" w:eastAsia="ru-RU"/>
        </w:rPr>
        <w:t xml:space="preserve"> 25</w:t>
      </w:r>
      <w:r w:rsidR="00335966" w:rsidRPr="00935FB4">
        <w:rPr>
          <w:rFonts w:ascii="GHEA Grapalat" w:hAnsi="GHEA Grapalat" w:cs="Sylfaen"/>
          <w:lang w:val="hy-AM" w:eastAsia="ru-RU"/>
        </w:rPr>
        <w:t xml:space="preserve"> հասցե</w:t>
      </w:r>
      <w:r w:rsidR="00DB0EFC" w:rsidRPr="00935FB4">
        <w:rPr>
          <w:rFonts w:ascii="GHEA Grapalat" w:hAnsi="GHEA Grapalat" w:cs="Sylfaen"/>
          <w:lang w:val="hy-AM" w:eastAsia="ru-RU"/>
        </w:rPr>
        <w:t>ում</w:t>
      </w:r>
      <w:r w:rsidR="00B00288" w:rsidRPr="00935FB4">
        <w:rPr>
          <w:rFonts w:ascii="GHEA Grapalat" w:hAnsi="GHEA Grapalat" w:cs="Sylfaen"/>
          <w:lang w:val="hy-AM" w:eastAsia="ru-RU"/>
        </w:rPr>
        <w:t xml:space="preserve"> գտնվող</w:t>
      </w:r>
      <w:r w:rsidR="00CF5F60" w:rsidRPr="00935FB4">
        <w:rPr>
          <w:lang w:val="hy-AM"/>
        </w:rPr>
        <w:t xml:space="preserve"> </w:t>
      </w:r>
      <w:r w:rsidR="008729D3" w:rsidRPr="00935FB4">
        <w:rPr>
          <w:lang w:val="hy-AM"/>
        </w:rPr>
        <w:t xml:space="preserve"> </w:t>
      </w:r>
      <w:r w:rsidR="00CF5F60" w:rsidRPr="00935FB4">
        <w:rPr>
          <w:lang w:val="hy-AM"/>
        </w:rPr>
        <w:t>(</w:t>
      </w:r>
      <w:r w:rsidR="00CF5F60" w:rsidRPr="00935FB4">
        <w:rPr>
          <w:rFonts w:ascii="GHEA Grapalat" w:hAnsi="GHEA Grapalat" w:cs="Sylfaen"/>
          <w:lang w:val="hy-AM" w:eastAsia="ru-RU"/>
        </w:rPr>
        <w:t xml:space="preserve">անշարժ գույքի սեփականության իրավունքի գրանցման վկայական՝ </w:t>
      </w:r>
      <w:r w:rsidR="008729D3" w:rsidRPr="00935FB4">
        <w:rPr>
          <w:rFonts w:ascii="GHEA Grapalat" w:hAnsi="GHEA Grapalat" w:cs="Sylfaen"/>
          <w:lang w:val="hy-AM" w:eastAsia="ru-RU"/>
        </w:rPr>
        <w:t>04</w:t>
      </w:r>
      <w:r w:rsidR="00CF5F60" w:rsidRPr="00935FB4">
        <w:rPr>
          <w:rFonts w:ascii="GHEA Grapalat" w:hAnsi="GHEA Grapalat" w:cs="Sylfaen"/>
          <w:lang w:val="hy-AM" w:eastAsia="ru-RU"/>
        </w:rPr>
        <w:t>0</w:t>
      </w:r>
      <w:r w:rsidR="008729D3" w:rsidRPr="00935FB4">
        <w:rPr>
          <w:rFonts w:ascii="GHEA Grapalat" w:hAnsi="GHEA Grapalat" w:cs="Sylfaen"/>
          <w:lang w:val="hy-AM" w:eastAsia="ru-RU"/>
        </w:rPr>
        <w:t>4</w:t>
      </w:r>
      <w:r w:rsidR="00CF5F60" w:rsidRPr="00935FB4">
        <w:rPr>
          <w:rFonts w:ascii="GHEA Grapalat" w:hAnsi="GHEA Grapalat" w:cs="Sylfaen"/>
          <w:lang w:val="hy-AM" w:eastAsia="ru-RU"/>
        </w:rPr>
        <w:t>201</w:t>
      </w:r>
      <w:r w:rsidR="008729D3" w:rsidRPr="00935FB4">
        <w:rPr>
          <w:rFonts w:ascii="GHEA Grapalat" w:hAnsi="GHEA Grapalat" w:cs="Sylfaen"/>
          <w:lang w:val="hy-AM" w:eastAsia="ru-RU"/>
        </w:rPr>
        <w:t>6</w:t>
      </w:r>
      <w:r w:rsidR="00CF5F60" w:rsidRPr="00935FB4">
        <w:rPr>
          <w:rFonts w:ascii="GHEA Grapalat" w:hAnsi="GHEA Grapalat" w:cs="Sylfaen"/>
          <w:lang w:val="hy-AM" w:eastAsia="ru-RU"/>
        </w:rPr>
        <w:t>-</w:t>
      </w:r>
      <w:r w:rsidR="008729D3" w:rsidRPr="00935FB4">
        <w:rPr>
          <w:rFonts w:ascii="GHEA Grapalat" w:hAnsi="GHEA Grapalat" w:cs="Sylfaen"/>
          <w:lang w:val="hy-AM" w:eastAsia="ru-RU"/>
        </w:rPr>
        <w:t>11</w:t>
      </w:r>
      <w:r w:rsidR="00CF5F60" w:rsidRPr="00935FB4">
        <w:rPr>
          <w:rFonts w:ascii="GHEA Grapalat" w:hAnsi="GHEA Grapalat" w:cs="Sylfaen"/>
          <w:lang w:val="hy-AM" w:eastAsia="ru-RU"/>
        </w:rPr>
        <w:t>-00</w:t>
      </w:r>
      <w:r w:rsidR="008729D3" w:rsidRPr="00935FB4">
        <w:rPr>
          <w:rFonts w:ascii="GHEA Grapalat" w:hAnsi="GHEA Grapalat" w:cs="Sylfaen"/>
          <w:lang w:val="hy-AM" w:eastAsia="ru-RU"/>
        </w:rPr>
        <w:t>25</w:t>
      </w:r>
      <w:r w:rsidR="00CF5F60" w:rsidRPr="00935FB4">
        <w:rPr>
          <w:rFonts w:ascii="GHEA Grapalat" w:hAnsi="GHEA Grapalat" w:cs="Sylfaen"/>
          <w:lang w:val="hy-AM" w:eastAsia="ru-RU"/>
        </w:rPr>
        <w:t>)</w:t>
      </w:r>
      <w:r w:rsidR="00B00288" w:rsidRPr="00935FB4">
        <w:rPr>
          <w:rFonts w:ascii="GHEA Grapalat" w:hAnsi="GHEA Grapalat" w:cs="Sylfaen"/>
          <w:lang w:val="hy-AM" w:eastAsia="ru-RU"/>
        </w:rPr>
        <w:t xml:space="preserve"> </w:t>
      </w:r>
      <w:r w:rsidR="00C3267A" w:rsidRPr="00935FB4">
        <w:rPr>
          <w:rFonts w:ascii="GHEA Grapalat" w:hAnsi="GHEA Grapalat" w:cs="Sylfaen"/>
          <w:lang w:val="hy-AM" w:eastAsia="ru-RU"/>
        </w:rPr>
        <w:t>224</w:t>
      </w:r>
      <w:r w:rsidR="00C3267A" w:rsidRPr="00935FB4">
        <w:rPr>
          <w:rFonts w:ascii="Cambria Math" w:hAnsi="Cambria Math" w:cs="Sylfaen"/>
          <w:lang w:val="hy-AM" w:eastAsia="ru-RU"/>
        </w:rPr>
        <w:t>․</w:t>
      </w:r>
      <w:r w:rsidR="00C3267A" w:rsidRPr="00935FB4">
        <w:rPr>
          <w:rFonts w:ascii="GHEA Grapalat" w:hAnsi="GHEA Grapalat" w:cs="Sylfaen"/>
          <w:lang w:val="hy-AM" w:eastAsia="ru-RU"/>
        </w:rPr>
        <w:t xml:space="preserve">7 քմ․ հողամասով </w:t>
      </w:r>
      <w:r w:rsidR="00B00288" w:rsidRPr="00935FB4">
        <w:rPr>
          <w:rFonts w:ascii="GHEA Grapalat" w:hAnsi="GHEA Grapalat" w:cs="Sylfaen"/>
          <w:lang w:val="hy-AM" w:eastAsia="ru-RU"/>
        </w:rPr>
        <w:t>վճարել ընկերության կողմից տեղաբաշխված` պետությանը պատկանող համապատասխան թվով բաժնետոմսերի` Հայաստանի Հանրապետության օրենսդրությամբ սա</w:t>
      </w:r>
      <w:r w:rsidR="001A6F33" w:rsidRPr="00935FB4">
        <w:rPr>
          <w:rFonts w:ascii="GHEA Grapalat" w:hAnsi="GHEA Grapalat" w:cs="Sylfaen"/>
          <w:lang w:val="hy-AM" w:eastAsia="ru-RU"/>
        </w:rPr>
        <w:t>հմանված կարգով ձեռքբերման դիմաց,</w:t>
      </w:r>
    </w:p>
    <w:p w14:paraId="7BA6143A" w14:textId="751150F6" w:rsidR="00051B5E" w:rsidRPr="00051B5E" w:rsidRDefault="00C3267A" w:rsidP="00F10927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lang w:val="hy-AM" w:eastAsia="ru-RU"/>
        </w:rPr>
      </w:pPr>
      <w:r w:rsidRPr="00BF7B3D">
        <w:rPr>
          <w:rFonts w:ascii="GHEA Grapalat" w:hAnsi="GHEA Grapalat" w:cs="Sylfaen"/>
          <w:lang w:val="hy-AM" w:eastAsia="ru-RU"/>
        </w:rPr>
        <w:t xml:space="preserve"> </w:t>
      </w:r>
      <w:r w:rsidR="00BF7B3D" w:rsidRPr="00BF7B3D">
        <w:rPr>
          <w:rFonts w:ascii="GHEA Grapalat" w:hAnsi="GHEA Grapalat" w:cs="Sylfaen"/>
          <w:lang w:val="hy-AM" w:eastAsia="ru-RU"/>
        </w:rPr>
        <w:t>«</w:t>
      </w:r>
      <w:r>
        <w:rPr>
          <w:rFonts w:ascii="GHEA Grapalat" w:hAnsi="GHEA Grapalat" w:cs="Sylfaen"/>
          <w:lang w:val="hy-AM" w:eastAsia="ru-RU"/>
        </w:rPr>
        <w:t>Բերդի</w:t>
      </w:r>
      <w:r w:rsidR="00BF7B3D" w:rsidRPr="00BF7B3D">
        <w:rPr>
          <w:rFonts w:ascii="GHEA Grapalat" w:hAnsi="GHEA Grapalat" w:cs="Sylfaen"/>
          <w:lang w:val="hy-AM" w:eastAsia="ru-RU"/>
        </w:rPr>
        <w:t xml:space="preserve"> բժշկական կենտրոն» փակ բաժնետիրական ընկերությ</w:t>
      </w:r>
      <w:r>
        <w:rPr>
          <w:rFonts w:ascii="GHEA Grapalat" w:hAnsi="GHEA Grapalat" w:cs="Sylfaen"/>
          <w:lang w:val="hy-AM" w:eastAsia="ru-RU"/>
        </w:rPr>
        <w:t>ա</w:t>
      </w:r>
      <w:r w:rsidR="00BF7B3D" w:rsidRPr="00BF7B3D">
        <w:rPr>
          <w:rFonts w:ascii="GHEA Grapalat" w:hAnsi="GHEA Grapalat" w:cs="Sylfaen"/>
          <w:lang w:val="hy-AM" w:eastAsia="ru-RU"/>
        </w:rPr>
        <w:t xml:space="preserve">ն </w:t>
      </w:r>
      <w:r w:rsidR="00051B5E" w:rsidRPr="00051B5E">
        <w:rPr>
          <w:rFonts w:ascii="GHEA Grapalat" w:hAnsi="GHEA Grapalat" w:cs="Sylfaen"/>
          <w:lang w:val="hy-AM" w:eastAsia="ru-RU"/>
        </w:rPr>
        <w:t xml:space="preserve">կողմից ձեռք բերված բաժնետոմսերի մարման միջոցով՝ Հայաստանի Հանրապետության </w:t>
      </w:r>
      <w:r w:rsidR="00051B5E" w:rsidRPr="00051B5E">
        <w:rPr>
          <w:rFonts w:ascii="GHEA Grapalat" w:hAnsi="GHEA Grapalat" w:cs="Sylfaen"/>
          <w:lang w:val="hy-AM" w:eastAsia="ru-RU"/>
        </w:rPr>
        <w:lastRenderedPageBreak/>
        <w:t>օրենսդրությամբ</w:t>
      </w:r>
      <w:r w:rsidR="00C633D6">
        <w:rPr>
          <w:rFonts w:ascii="GHEA Grapalat" w:hAnsi="GHEA Grapalat" w:cs="Sylfaen"/>
          <w:lang w:val="hy-AM" w:eastAsia="ru-RU"/>
        </w:rPr>
        <w:t xml:space="preserve"> </w:t>
      </w:r>
      <w:r w:rsidR="00051B5E" w:rsidRPr="00051B5E">
        <w:rPr>
          <w:rFonts w:ascii="GHEA Grapalat" w:hAnsi="GHEA Grapalat" w:cs="Sylfaen"/>
          <w:lang w:val="hy-AM" w:eastAsia="ru-RU"/>
        </w:rPr>
        <w:t>սահմանված կարգ</w:t>
      </w:r>
      <w:r w:rsidR="00EA56FD">
        <w:rPr>
          <w:rFonts w:ascii="GHEA Grapalat" w:hAnsi="GHEA Grapalat" w:cs="Sylfaen"/>
          <w:lang w:val="hy-AM" w:eastAsia="ru-RU"/>
        </w:rPr>
        <w:t xml:space="preserve">ով համապատասխան չափով նվազեցնել </w:t>
      </w:r>
      <w:r w:rsidR="00EA56FD" w:rsidRPr="00EA56FD">
        <w:rPr>
          <w:rFonts w:ascii="GHEA Grapalat" w:hAnsi="GHEA Grapalat" w:cs="Sylfaen"/>
          <w:lang w:val="hy-AM" w:eastAsia="ru-RU"/>
        </w:rPr>
        <w:t>«</w:t>
      </w:r>
      <w:r w:rsidR="00F10927" w:rsidRPr="00F10927">
        <w:rPr>
          <w:rFonts w:ascii="GHEA Grapalat" w:hAnsi="GHEA Grapalat" w:cs="Sylfaen"/>
          <w:lang w:val="hy-AM" w:eastAsia="ru-RU"/>
        </w:rPr>
        <w:t>Բերդի</w:t>
      </w:r>
      <w:r w:rsidR="00EA56FD" w:rsidRPr="00EA56FD">
        <w:rPr>
          <w:rFonts w:ascii="GHEA Grapalat" w:hAnsi="GHEA Grapalat" w:cs="Sylfaen"/>
          <w:lang w:val="hy-AM" w:eastAsia="ru-RU"/>
        </w:rPr>
        <w:t xml:space="preserve"> բժշկական կենտրոն» </w:t>
      </w:r>
      <w:r w:rsidR="00F10927">
        <w:rPr>
          <w:rFonts w:ascii="GHEA Grapalat" w:hAnsi="GHEA Grapalat" w:cs="Sylfaen"/>
          <w:lang w:val="hy-AM" w:eastAsia="ru-RU"/>
        </w:rPr>
        <w:t>փակ բաժնետիրական ընկերությա</w:t>
      </w:r>
      <w:r w:rsidR="00EA56FD" w:rsidRPr="00EA56FD">
        <w:rPr>
          <w:rFonts w:ascii="GHEA Grapalat" w:hAnsi="GHEA Grapalat" w:cs="Sylfaen"/>
          <w:lang w:val="hy-AM" w:eastAsia="ru-RU"/>
        </w:rPr>
        <w:t xml:space="preserve">ն </w:t>
      </w:r>
      <w:r w:rsidR="00051B5E" w:rsidRPr="00051B5E">
        <w:rPr>
          <w:rFonts w:ascii="GHEA Grapalat" w:hAnsi="GHEA Grapalat" w:cs="Sylfaen"/>
          <w:lang w:val="hy-AM" w:eastAsia="ru-RU"/>
        </w:rPr>
        <w:t>կանոնադրական կապիտալ</w:t>
      </w:r>
      <w:r w:rsidR="00F10927">
        <w:rPr>
          <w:rFonts w:ascii="GHEA Grapalat" w:hAnsi="GHEA Grapalat" w:cs="Sylfaen"/>
          <w:lang w:val="hy-AM" w:eastAsia="ru-RU"/>
        </w:rPr>
        <w:t>ը</w:t>
      </w:r>
      <w:r w:rsidR="00051B5E" w:rsidRPr="00051B5E">
        <w:rPr>
          <w:rFonts w:ascii="GHEA Grapalat" w:hAnsi="GHEA Grapalat" w:cs="Sylfaen"/>
          <w:lang w:val="hy-AM" w:eastAsia="ru-RU"/>
        </w:rPr>
        <w:t>:</w:t>
      </w:r>
    </w:p>
    <w:p w14:paraId="78544926" w14:textId="4D245FB2" w:rsidR="001B0417" w:rsidRDefault="00F10927" w:rsidP="001B0417">
      <w:pPr>
        <w:pStyle w:val="ListParagraph"/>
        <w:numPr>
          <w:ilvl w:val="0"/>
          <w:numId w:val="17"/>
        </w:numPr>
        <w:spacing w:line="360" w:lineRule="auto"/>
        <w:ind w:left="0" w:firstLine="9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Տավուշի մարզ, քաղաք Բերդ, Ա</w:t>
      </w:r>
      <w:r w:rsidRPr="00F1092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F109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Մանուկյան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F109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25 </w:t>
      </w:r>
      <w:r w:rsidRPr="00F109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հասցեում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F1092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գտնվող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«Բերդի բժշկական կենտրոն» փակ բաժնետիրական ընկերությանը սեփականության իրավունքով պատկանող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1,90537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հողամասից Հայաստանի Հանրապետության օրենքով սահմանված կարգով առանձնացնել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224․7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քառ. մետր հողամասը (այսուհետ` </w:t>
      </w:r>
      <w:r w:rsidR="007970BA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Հողամաս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)` համաձայն հավելվածի, </w:t>
      </w:r>
      <w:r w:rsidR="00FD07BE">
        <w:rPr>
          <w:rFonts w:ascii="GHEA Grapalat" w:eastAsia="Times New Roman" w:hAnsi="GHEA Grapalat" w:cs="Sylfaen"/>
          <w:sz w:val="24"/>
          <w:szCs w:val="24"/>
          <w:lang w:val="hy-AM" w:eastAsia="ru-RU"/>
        </w:rPr>
        <w:t>40</w:t>
      </w:r>
      <w:r w:rsidR="00C8108C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FD07BE" w:rsidRPr="00FD07BE">
        <w:rPr>
          <w:rFonts w:ascii="GHEA Grapalat" w:eastAsia="Times New Roman" w:hAnsi="GHEA Grapalat" w:cs="Sylfaen"/>
          <w:sz w:val="24"/>
          <w:szCs w:val="24"/>
          <w:lang w:val="hy-AM" w:eastAsia="ru-RU"/>
        </w:rPr>
        <w:t>576</w:t>
      </w:r>
      <w:r w:rsidR="00FD07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D07BE" w:rsidRPr="00FD07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D07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դրամ հաշվեկշռային արժեքով, 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այն ամրացնել Առողջապահության նախարարությանը՝ «Դատաբժշկական գիտագործնական կենտրոն» պետական ոչ առևտրային կազմակերպության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Տավուշի մարզի Բերդ</w:t>
      </w:r>
      <w:r w:rsidRPr="00F1092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քաղաքի դատաբժշկական փորձաքննությունների բաժնի համար նոր մասնաշենք կառուցելու նպատակով:</w:t>
      </w:r>
    </w:p>
    <w:p w14:paraId="73369D93" w14:textId="77777777" w:rsidR="001B0417" w:rsidRDefault="001B0417" w:rsidP="001B0417">
      <w:pPr>
        <w:pStyle w:val="ListParagraph"/>
        <w:numPr>
          <w:ilvl w:val="0"/>
          <w:numId w:val="17"/>
        </w:numPr>
        <w:spacing w:line="360" w:lineRule="auto"/>
        <w:ind w:left="0" w:firstLine="9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Առողջապահության նախարարին</w:t>
      </w:r>
    </w:p>
    <w:p w14:paraId="745F7213" w14:textId="077812B9" w:rsidR="001B0417" w:rsidRPr="001B0417" w:rsidRDefault="001B0417" w:rsidP="007970BA">
      <w:pPr>
        <w:pStyle w:val="ListParagraph"/>
        <w:numPr>
          <w:ilvl w:val="0"/>
          <w:numId w:val="19"/>
        </w:numPr>
        <w:spacing w:line="360" w:lineRule="auto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970B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որոշումն ուժի մեջ մտնելուց հետո </w:t>
      </w:r>
      <w:r w:rsidR="004B0E02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7970B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ամսվա ընթացքում ապահովել՝ «Բաժնետիրական ընկերությունների մասին» Հայաստանի Հանրապետության օրենքի 36-րդ հոդվածի 4-րդ մասով սահմանված պահանջների կատարումը և Հայաստանի Հանրապետության օրենսդրությամբ սահմանված կարգով «Բերդի բժշկական կենտրոն» փակ բաժնետիրական ընկերության կանոնադրական կապիտալի նվազեցման հետ կապված կանոնադրությունում փոփոխությունների պետական գրանցումը</w:t>
      </w:r>
      <w:r w:rsidR="00C8108C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6A3B0885" w14:textId="5BE37F0A" w:rsidR="004B0E02" w:rsidRPr="00F333F3" w:rsidRDefault="00C8108C" w:rsidP="004B0E02">
      <w:pPr>
        <w:pStyle w:val="ListParagraph"/>
        <w:numPr>
          <w:ilvl w:val="0"/>
          <w:numId w:val="19"/>
        </w:numPr>
        <w:tabs>
          <w:tab w:val="left" w:pos="810"/>
        </w:tabs>
        <w:spacing w:line="360" w:lineRule="auto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</w:t>
      </w:r>
      <w:r w:rsidR="004B0E02" w:rsidRPr="004B0E0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ույն որոշման 3-րդ կետում նշված մասնաշենքը կառուցելուց հետո </w:t>
      </w:r>
      <w:r w:rsidR="00AE2224" w:rsidRP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Գույքի նկատմամբ իրավունքների պետական գրանցման մասին</w:t>
      </w:r>
      <w:r w:rsidR="00AE2224" w:rsidRP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Հայաստանի Հանրապետության օրենք</w:t>
      </w:r>
      <w:r w:rsidR="008006CF">
        <w:rPr>
          <w:rFonts w:ascii="GHEA Grapalat" w:eastAsia="Times New Roman" w:hAnsi="GHEA Grapalat" w:cs="Sylfaen"/>
          <w:sz w:val="24"/>
          <w:szCs w:val="24"/>
          <w:lang w:val="hy-AM" w:eastAsia="ru-RU"/>
        </w:rPr>
        <w:t>ով</w:t>
      </w:r>
      <w:r w:rsidR="00AE2224" w:rsidRP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սահմանված կարգով ապահովել </w:t>
      </w:r>
      <w:r w:rsidR="008006C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մասնաշենքի նկատմամբ </w:t>
      </w:r>
      <w:r w:rsidR="00AE2224" w:rsidRP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սեփականության իրավունքի պետական գրանց</w:t>
      </w:r>
      <w:r w:rsid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AE2224" w:rsidRP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3468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  <w:r w:rsidR="00AE22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00AC9F5D" w14:textId="2472FBA1" w:rsidR="004B0E02" w:rsidRPr="004B0E02" w:rsidRDefault="003468F7" w:rsidP="004B0E02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5. </w:t>
      </w:r>
      <w:r w:rsidRPr="003468F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նախագահին</w:t>
      </w:r>
      <w:r w:rsidR="00C8108C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</w:t>
      </w:r>
      <w:r w:rsidRPr="004B0E0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ույն որոշման 3-րդ կետում նշված մասնաշենքը կառուցելուց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4-րդ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կետի 2-րդ ենթակետով նախատեսված՝ </w:t>
      </w:r>
      <w:r w:rsidRPr="003468F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սեփականության իրավունքի պետական գրանցմ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 աշխատանքներն ավարտելուց </w:t>
      </w:r>
      <w:r w:rsidRPr="004B0E0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հետո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</w:t>
      </w:r>
      <w:r w:rsidRPr="003468F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ամսվա ընթացքում նորակառույց </w:t>
      </w:r>
      <w:r w:rsidRPr="003468F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մասնաշենքի և դրա զբաղեցրած, օգտագործման ու սպասարկման համար անհրաժեշտ հողամասի անժամկետ, անհատույց օգտագործման պայմանագիր կնքել «Դատաբժշկական գիտագործնական կենտրոն» պետական ոչ առևտրային կազմակերպության հետ։</w:t>
      </w:r>
    </w:p>
    <w:p w14:paraId="52B7924E" w14:textId="5B16FD6A" w:rsidR="00B00288" w:rsidRPr="00B00288" w:rsidRDefault="003468F7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6</w:t>
      </w:r>
      <w:r w:rsidR="00B00288" w:rsidRPr="00B00288">
        <w:rPr>
          <w:rFonts w:ascii="GHEA Grapalat" w:hAnsi="GHEA Grapalat" w:cs="Sylfaen"/>
          <w:lang w:val="hy-AM" w:eastAsia="ru-RU"/>
        </w:rPr>
        <w:t>. Սահմանել, որ՝</w:t>
      </w:r>
    </w:p>
    <w:p w14:paraId="67749CCA" w14:textId="0A72263C" w:rsidR="00B00288" w:rsidRPr="00B00288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 w:eastAsia="ru-RU"/>
        </w:rPr>
      </w:pPr>
      <w:r w:rsidRPr="00B00288">
        <w:rPr>
          <w:rFonts w:ascii="GHEA Grapalat" w:hAnsi="GHEA Grapalat" w:cs="Sylfaen"/>
          <w:lang w:val="hy-AM" w:eastAsia="ru-RU"/>
        </w:rPr>
        <w:t xml:space="preserve">1) սույն </w:t>
      </w:r>
      <w:r w:rsidR="006A0A85">
        <w:rPr>
          <w:rFonts w:ascii="GHEA Grapalat" w:hAnsi="GHEA Grapalat" w:cs="Sylfaen"/>
          <w:lang w:val="hy-AM" w:eastAsia="ru-RU"/>
        </w:rPr>
        <w:t xml:space="preserve">որոշման </w:t>
      </w:r>
      <w:r w:rsidR="007970BA">
        <w:rPr>
          <w:rFonts w:ascii="GHEA Grapalat" w:hAnsi="GHEA Grapalat" w:cs="Sylfaen"/>
          <w:lang w:val="hy-AM" w:eastAsia="ru-RU"/>
        </w:rPr>
        <w:t>4</w:t>
      </w:r>
      <w:r w:rsidR="006A0A85">
        <w:rPr>
          <w:rFonts w:ascii="GHEA Grapalat" w:hAnsi="GHEA Grapalat" w:cs="Sylfaen"/>
          <w:lang w:val="hy-AM" w:eastAsia="ru-RU"/>
        </w:rPr>
        <w:t xml:space="preserve">-րդ կետի 2-րդ ենթակետով </w:t>
      </w:r>
      <w:r w:rsidR="00926F7A">
        <w:rPr>
          <w:rFonts w:ascii="GHEA Grapalat" w:hAnsi="GHEA Grapalat" w:cs="Sylfaen"/>
          <w:lang w:val="hy-AM" w:eastAsia="ru-RU"/>
        </w:rPr>
        <w:t>և 5-րդ կետով</w:t>
      </w:r>
      <w:r w:rsidR="00926F7A" w:rsidRPr="00926F7A">
        <w:rPr>
          <w:rFonts w:ascii="GHEA Grapalat" w:hAnsi="GHEA Grapalat" w:cs="Sylfaen"/>
          <w:lang w:val="hy-AM" w:eastAsia="ru-RU"/>
        </w:rPr>
        <w:t xml:space="preserve"> </w:t>
      </w:r>
      <w:r w:rsidR="006A0A85">
        <w:rPr>
          <w:rFonts w:ascii="GHEA Grapalat" w:hAnsi="GHEA Grapalat" w:cs="Sylfaen"/>
          <w:lang w:val="hy-AM" w:eastAsia="ru-RU"/>
        </w:rPr>
        <w:t>նախատեսված աշխատանքների կատարման արդյունքում առաջացած</w:t>
      </w:r>
      <w:r w:rsidRPr="00B00288">
        <w:rPr>
          <w:rFonts w:ascii="GHEA Grapalat" w:hAnsi="GHEA Grapalat" w:cs="Sylfaen"/>
          <w:lang w:val="hy-AM" w:eastAsia="ru-RU"/>
        </w:rPr>
        <w:t xml:space="preserve"> ծախսերը ենթակա են իրականացման՝ Հայաստանի Հանրապետության առողջապահության նախարարության «Դատաբժշկական գիտագործնական կենտրոն» պետական ոչ առևտրային կազմակերպության միջոցների հաշվի</w:t>
      </w:r>
      <w:r w:rsidR="00FE3034">
        <w:rPr>
          <w:rFonts w:ascii="GHEA Grapalat" w:hAnsi="GHEA Grapalat" w:cs="Sylfaen"/>
          <w:lang w:val="hy-AM" w:eastAsia="ru-RU"/>
        </w:rPr>
        <w:t>ն,</w:t>
      </w:r>
    </w:p>
    <w:p w14:paraId="2609077B" w14:textId="6AC4E0CB" w:rsidR="001303A6" w:rsidRDefault="00B00288" w:rsidP="006F064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 w:eastAsia="ru-RU"/>
        </w:rPr>
      </w:pPr>
      <w:r w:rsidRPr="00B00288">
        <w:rPr>
          <w:rFonts w:ascii="GHEA Grapalat" w:hAnsi="GHEA Grapalat" w:cs="Sylfaen"/>
          <w:lang w:val="hy-AM" w:eastAsia="ru-RU"/>
        </w:rPr>
        <w:t xml:space="preserve">2) </w:t>
      </w:r>
      <w:r w:rsidR="006C4CF7" w:rsidRPr="006C4CF7">
        <w:rPr>
          <w:rFonts w:ascii="GHEA Grapalat" w:hAnsi="GHEA Grapalat" w:cs="Sylfaen"/>
          <w:lang w:val="hy-AM" w:eastAsia="ru-RU"/>
        </w:rPr>
        <w:t>սույն որոշման 1-ին կետում նշված</w:t>
      </w:r>
      <w:r w:rsidR="00D67327">
        <w:rPr>
          <w:rFonts w:ascii="GHEA Grapalat" w:hAnsi="GHEA Grapalat" w:cs="Sylfaen"/>
          <w:lang w:val="hy-AM" w:eastAsia="ru-RU"/>
        </w:rPr>
        <w:t>՝</w:t>
      </w:r>
      <w:r w:rsidR="006C4CF7" w:rsidRPr="006C4CF7">
        <w:rPr>
          <w:rFonts w:ascii="GHEA Grapalat" w:hAnsi="GHEA Grapalat" w:cs="Sylfaen"/>
          <w:lang w:val="hy-AM" w:eastAsia="ru-RU"/>
        </w:rPr>
        <w:t xml:space="preserve"> </w:t>
      </w:r>
      <w:r w:rsidR="00880CC8" w:rsidRPr="00880CC8">
        <w:rPr>
          <w:rFonts w:ascii="GHEA Grapalat" w:hAnsi="GHEA Grapalat" w:cs="Sylfaen"/>
          <w:lang w:val="hy-AM" w:eastAsia="ru-RU"/>
        </w:rPr>
        <w:t xml:space="preserve">«Բերդի բժշկական կենտրոն» փակ բաժնետիրական ընկերության </w:t>
      </w:r>
      <w:r w:rsidR="002C79E7" w:rsidRPr="002C79E7">
        <w:rPr>
          <w:rFonts w:ascii="GHEA Grapalat" w:hAnsi="GHEA Grapalat" w:cs="Sylfaen"/>
          <w:lang w:val="hy-AM" w:eastAsia="ru-RU"/>
        </w:rPr>
        <w:t>կանոնադրական կապիտալ</w:t>
      </w:r>
      <w:r w:rsidR="0010059B">
        <w:rPr>
          <w:rFonts w:ascii="GHEA Grapalat" w:hAnsi="GHEA Grapalat" w:cs="Sylfaen"/>
          <w:lang w:val="hy-AM" w:eastAsia="ru-RU"/>
        </w:rPr>
        <w:t xml:space="preserve">ի </w:t>
      </w:r>
      <w:r w:rsidR="002C79E7" w:rsidRPr="002C79E7">
        <w:rPr>
          <w:rFonts w:ascii="GHEA Grapalat" w:hAnsi="GHEA Grapalat" w:cs="Sylfaen"/>
          <w:lang w:val="hy-AM" w:eastAsia="ru-RU"/>
        </w:rPr>
        <w:t xml:space="preserve">նվազեցման ճանապարհով ակտիվների կազմից </w:t>
      </w:r>
      <w:r w:rsidR="00CE3E84" w:rsidRPr="00CE3E84">
        <w:rPr>
          <w:rFonts w:ascii="GHEA Grapalat" w:hAnsi="GHEA Grapalat" w:cs="Sylfaen"/>
          <w:lang w:val="hy-AM" w:eastAsia="ru-RU"/>
        </w:rPr>
        <w:t>h</w:t>
      </w:r>
      <w:r w:rsidR="007970BA">
        <w:rPr>
          <w:rFonts w:ascii="GHEA Grapalat" w:hAnsi="GHEA Grapalat" w:cs="Sylfaen"/>
          <w:lang w:val="hy-AM" w:eastAsia="ru-RU"/>
        </w:rPr>
        <w:t>ողամասի</w:t>
      </w:r>
      <w:r w:rsidR="006C4CF7" w:rsidRPr="006C4CF7">
        <w:rPr>
          <w:rFonts w:ascii="GHEA Grapalat" w:hAnsi="GHEA Grapalat" w:cs="Sylfaen"/>
          <w:lang w:val="hy-AM" w:eastAsia="ru-RU"/>
        </w:rPr>
        <w:t xml:space="preserve"> </w:t>
      </w:r>
      <w:r w:rsidRPr="00B00288">
        <w:rPr>
          <w:rFonts w:ascii="GHEA Grapalat" w:hAnsi="GHEA Grapalat" w:cs="Sylfaen"/>
          <w:lang w:val="hy-AM" w:eastAsia="ru-RU"/>
        </w:rPr>
        <w:t>առանձնացման ժամանակ հաշվարկվող ավելացված արժեքի հարկը և շահութահարկը վճարվում են «Հայաստանի Հանրապետության 202</w:t>
      </w:r>
      <w:r w:rsidR="00CE3E84" w:rsidRPr="00CE3E84">
        <w:rPr>
          <w:rFonts w:ascii="GHEA Grapalat" w:hAnsi="GHEA Grapalat" w:cs="Sylfaen"/>
          <w:lang w:val="hy-AM" w:eastAsia="ru-RU"/>
        </w:rPr>
        <w:t>2</w:t>
      </w:r>
      <w:r w:rsidRPr="00B00288">
        <w:rPr>
          <w:rFonts w:ascii="GHEA Grapalat" w:hAnsi="GHEA Grapalat" w:cs="Sylfaen"/>
          <w:lang w:val="hy-AM" w:eastAsia="ru-RU"/>
        </w:rPr>
        <w:t xml:space="preserve"> թվականի պետական բյուջեի մասին» Հայաստանի Հանրապետության օրենքի </w:t>
      </w:r>
      <w:r w:rsidRPr="006C4CF7">
        <w:rPr>
          <w:rFonts w:ascii="GHEA Grapalat" w:hAnsi="GHEA Grapalat" w:cs="Sylfaen"/>
          <w:lang w:val="hy-AM" w:eastAsia="ru-RU"/>
        </w:rPr>
        <w:t>7</w:t>
      </w:r>
      <w:r w:rsidRPr="00781869">
        <w:rPr>
          <w:rFonts w:ascii="GHEA Grapalat" w:hAnsi="GHEA Grapalat" w:cs="Sylfaen"/>
          <w:lang w:val="hy-AM" w:eastAsia="ru-RU"/>
        </w:rPr>
        <w:t>-րդ հոդվածի 9-րդ մասով</w:t>
      </w:r>
      <w:r w:rsidR="00926F7A">
        <w:rPr>
          <w:rFonts w:ascii="GHEA Grapalat" w:hAnsi="GHEA Grapalat" w:cs="Sylfaen"/>
          <w:lang w:val="hy-AM" w:eastAsia="ru-RU"/>
        </w:rPr>
        <w:t xml:space="preserve"> և 9-րդ հոդվածի 3-րդ մասի 2-րդ </w:t>
      </w:r>
      <w:r w:rsidR="00AB64C3">
        <w:rPr>
          <w:rFonts w:ascii="GHEA Grapalat" w:hAnsi="GHEA Grapalat" w:cs="Sylfaen"/>
          <w:lang w:val="hy-AM" w:eastAsia="ru-RU"/>
        </w:rPr>
        <w:t>կետով</w:t>
      </w:r>
      <w:bookmarkStart w:id="2" w:name="_GoBack"/>
      <w:bookmarkEnd w:id="2"/>
      <w:r w:rsidR="006C4CF7" w:rsidRPr="006C4CF7">
        <w:rPr>
          <w:rFonts w:ascii="GHEA Grapalat" w:hAnsi="GHEA Grapalat" w:cs="Sylfaen"/>
          <w:lang w:val="hy-AM" w:eastAsia="ru-RU"/>
        </w:rPr>
        <w:t xml:space="preserve"> </w:t>
      </w:r>
      <w:r w:rsidRPr="006C4CF7">
        <w:rPr>
          <w:rFonts w:ascii="GHEA Grapalat" w:hAnsi="GHEA Grapalat" w:cs="Sylfaen"/>
          <w:lang w:val="hy-AM" w:eastAsia="ru-RU"/>
        </w:rPr>
        <w:t xml:space="preserve"> սահմանված կարգով։</w:t>
      </w:r>
    </w:p>
    <w:p w14:paraId="33A0D769" w14:textId="3C74A49F" w:rsidR="001303A6" w:rsidRDefault="001303A6" w:rsidP="001303A6">
      <w:pPr>
        <w:rPr>
          <w:lang w:val="hy-AM" w:eastAsia="ru-RU"/>
        </w:rPr>
      </w:pPr>
    </w:p>
    <w:sectPr w:rsidR="001303A6" w:rsidSect="009345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29BCA" w14:textId="77777777" w:rsidR="00C71DAD" w:rsidRDefault="00C71DAD" w:rsidP="008521D4">
      <w:pPr>
        <w:spacing w:after="0" w:line="240" w:lineRule="auto"/>
      </w:pPr>
      <w:r>
        <w:separator/>
      </w:r>
    </w:p>
  </w:endnote>
  <w:endnote w:type="continuationSeparator" w:id="0">
    <w:p w14:paraId="13DF7F2C" w14:textId="77777777" w:rsidR="00C71DAD" w:rsidRDefault="00C71DAD" w:rsidP="0085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EFCB" w14:textId="77777777" w:rsidR="00A135D6" w:rsidRDefault="00A135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0638C" w14:textId="77777777" w:rsidR="00A135D6" w:rsidRDefault="00A135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057BD" w14:textId="77777777" w:rsidR="00A135D6" w:rsidRDefault="00A135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965B5" w14:textId="77777777" w:rsidR="00C71DAD" w:rsidRDefault="00C71DAD" w:rsidP="008521D4">
      <w:pPr>
        <w:spacing w:after="0" w:line="240" w:lineRule="auto"/>
      </w:pPr>
      <w:r>
        <w:separator/>
      </w:r>
    </w:p>
  </w:footnote>
  <w:footnote w:type="continuationSeparator" w:id="0">
    <w:p w14:paraId="656BBB2A" w14:textId="77777777" w:rsidR="00C71DAD" w:rsidRDefault="00C71DAD" w:rsidP="00852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62102" w14:textId="77777777" w:rsidR="00A135D6" w:rsidRDefault="00A135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FF289" w14:textId="77777777" w:rsidR="00A135D6" w:rsidRDefault="00A135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8F094" w14:textId="77777777" w:rsidR="00A135D6" w:rsidRDefault="00A135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25EF"/>
    <w:multiLevelType w:val="hybridMultilevel"/>
    <w:tmpl w:val="60E25168"/>
    <w:lvl w:ilvl="0" w:tplc="FC32A556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32BC"/>
    <w:multiLevelType w:val="hybridMultilevel"/>
    <w:tmpl w:val="01A20800"/>
    <w:lvl w:ilvl="0" w:tplc="C4406138">
      <w:start w:val="1"/>
      <w:numFmt w:val="decimal"/>
      <w:lvlText w:val="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05901239"/>
    <w:multiLevelType w:val="hybridMultilevel"/>
    <w:tmpl w:val="E8C465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36FC3"/>
    <w:multiLevelType w:val="hybridMultilevel"/>
    <w:tmpl w:val="D5FCC298"/>
    <w:lvl w:ilvl="0" w:tplc="7F14A22C">
      <w:start w:val="2"/>
      <w:numFmt w:val="decimal"/>
      <w:lvlText w:val="%1."/>
      <w:lvlJc w:val="left"/>
      <w:pPr>
        <w:ind w:left="1095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FFE7922"/>
    <w:multiLevelType w:val="hybridMultilevel"/>
    <w:tmpl w:val="ADB6B0CC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28271F64"/>
    <w:multiLevelType w:val="hybridMultilevel"/>
    <w:tmpl w:val="DAF0A546"/>
    <w:lvl w:ilvl="0" w:tplc="7F14A22C">
      <w:start w:val="2"/>
      <w:numFmt w:val="decimal"/>
      <w:lvlText w:val="%1."/>
      <w:lvlJc w:val="left"/>
      <w:pPr>
        <w:ind w:left="720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915B3"/>
    <w:multiLevelType w:val="hybridMultilevel"/>
    <w:tmpl w:val="C8948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E04D2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30511C"/>
    <w:multiLevelType w:val="hybridMultilevel"/>
    <w:tmpl w:val="04ACB2E8"/>
    <w:lvl w:ilvl="0" w:tplc="FBE419A2">
      <w:start w:val="1"/>
      <w:numFmt w:val="decimal"/>
      <w:lvlText w:val="%1."/>
      <w:lvlJc w:val="left"/>
      <w:pPr>
        <w:ind w:left="1200" w:hanging="10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51429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C037496"/>
    <w:multiLevelType w:val="hybridMultilevel"/>
    <w:tmpl w:val="B7E07B78"/>
    <w:lvl w:ilvl="0" w:tplc="CFD49E6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E4EB4"/>
    <w:multiLevelType w:val="hybridMultilevel"/>
    <w:tmpl w:val="A080EC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50D73"/>
    <w:multiLevelType w:val="hybridMultilevel"/>
    <w:tmpl w:val="F828E2E6"/>
    <w:lvl w:ilvl="0" w:tplc="7F14A22C">
      <w:start w:val="2"/>
      <w:numFmt w:val="decimal"/>
      <w:lvlText w:val="%1."/>
      <w:lvlJc w:val="left"/>
      <w:pPr>
        <w:ind w:left="720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0308A"/>
    <w:multiLevelType w:val="hybridMultilevel"/>
    <w:tmpl w:val="5F6E621C"/>
    <w:lvl w:ilvl="0" w:tplc="15C0CAC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5E5B2456"/>
    <w:multiLevelType w:val="hybridMultilevel"/>
    <w:tmpl w:val="43C436D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652F7AE6"/>
    <w:multiLevelType w:val="hybridMultilevel"/>
    <w:tmpl w:val="2C345144"/>
    <w:lvl w:ilvl="0" w:tplc="1B96CAE2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6C055872"/>
    <w:multiLevelType w:val="hybridMultilevel"/>
    <w:tmpl w:val="593249AC"/>
    <w:lvl w:ilvl="0" w:tplc="DA104BE2">
      <w:start w:val="1"/>
      <w:numFmt w:val="decimal"/>
      <w:lvlText w:val="%1."/>
      <w:lvlJc w:val="left"/>
      <w:pPr>
        <w:ind w:left="1020" w:hanging="1020"/>
      </w:pPr>
      <w:rPr>
        <w:rFonts w:ascii="Arial Unicode" w:eastAsia="Times New Roman" w:hAnsi="Arial Unicode" w:cs="Times New Roman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6E19152B"/>
    <w:multiLevelType w:val="hybridMultilevel"/>
    <w:tmpl w:val="639265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7D5EB7"/>
    <w:multiLevelType w:val="hybridMultilevel"/>
    <w:tmpl w:val="0888C77E"/>
    <w:lvl w:ilvl="0" w:tplc="2D9621E0">
      <w:start w:val="1"/>
      <w:numFmt w:val="decimal"/>
      <w:lvlText w:val="%1."/>
      <w:lvlJc w:val="left"/>
      <w:pPr>
        <w:ind w:left="1080" w:hanging="360"/>
      </w:pPr>
      <w:rPr>
        <w:rFonts w:eastAsia="Sylfae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5"/>
  </w:num>
  <w:num w:numId="5">
    <w:abstractNumId w:val="18"/>
  </w:num>
  <w:num w:numId="6">
    <w:abstractNumId w:val="4"/>
  </w:num>
  <w:num w:numId="7">
    <w:abstractNumId w:val="17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15"/>
  </w:num>
  <w:num w:numId="13">
    <w:abstractNumId w:val="8"/>
  </w:num>
  <w:num w:numId="14">
    <w:abstractNumId w:val="2"/>
  </w:num>
  <w:num w:numId="15">
    <w:abstractNumId w:val="1"/>
  </w:num>
  <w:num w:numId="16">
    <w:abstractNumId w:val="0"/>
  </w:num>
  <w:num w:numId="17">
    <w:abstractNumId w:val="13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1748"/>
    <w:rsid w:val="000213EC"/>
    <w:rsid w:val="000229F4"/>
    <w:rsid w:val="000245D3"/>
    <w:rsid w:val="00037E7C"/>
    <w:rsid w:val="00051B5E"/>
    <w:rsid w:val="000601B2"/>
    <w:rsid w:val="00064C86"/>
    <w:rsid w:val="00067D33"/>
    <w:rsid w:val="000709A5"/>
    <w:rsid w:val="00097E05"/>
    <w:rsid w:val="000A1136"/>
    <w:rsid w:val="000B1114"/>
    <w:rsid w:val="000C1B83"/>
    <w:rsid w:val="000C6BC4"/>
    <w:rsid w:val="000D59B0"/>
    <w:rsid w:val="000D7C5A"/>
    <w:rsid w:val="000E43E0"/>
    <w:rsid w:val="000E4D3C"/>
    <w:rsid w:val="000F58B9"/>
    <w:rsid w:val="0010059B"/>
    <w:rsid w:val="001116E7"/>
    <w:rsid w:val="00123AEB"/>
    <w:rsid w:val="001303A6"/>
    <w:rsid w:val="00143A65"/>
    <w:rsid w:val="0015090E"/>
    <w:rsid w:val="0015473C"/>
    <w:rsid w:val="00171CB6"/>
    <w:rsid w:val="00173FB3"/>
    <w:rsid w:val="001747F0"/>
    <w:rsid w:val="001772F2"/>
    <w:rsid w:val="00180250"/>
    <w:rsid w:val="00184AA9"/>
    <w:rsid w:val="0018516F"/>
    <w:rsid w:val="0018659B"/>
    <w:rsid w:val="0019783E"/>
    <w:rsid w:val="001A6F33"/>
    <w:rsid w:val="001B0417"/>
    <w:rsid w:val="001B1240"/>
    <w:rsid w:val="001C599E"/>
    <w:rsid w:val="001D17A2"/>
    <w:rsid w:val="001D229D"/>
    <w:rsid w:val="001D449E"/>
    <w:rsid w:val="001E039C"/>
    <w:rsid w:val="001E1AC6"/>
    <w:rsid w:val="001E2ADF"/>
    <w:rsid w:val="001E320C"/>
    <w:rsid w:val="001F167F"/>
    <w:rsid w:val="001F1EB9"/>
    <w:rsid w:val="0022150A"/>
    <w:rsid w:val="0022363A"/>
    <w:rsid w:val="00232570"/>
    <w:rsid w:val="0024403B"/>
    <w:rsid w:val="00252668"/>
    <w:rsid w:val="002535E8"/>
    <w:rsid w:val="002549A5"/>
    <w:rsid w:val="00266FC5"/>
    <w:rsid w:val="00275550"/>
    <w:rsid w:val="002758DD"/>
    <w:rsid w:val="0028046C"/>
    <w:rsid w:val="0028076D"/>
    <w:rsid w:val="00281BB9"/>
    <w:rsid w:val="00287B08"/>
    <w:rsid w:val="0029104D"/>
    <w:rsid w:val="002C50C2"/>
    <w:rsid w:val="002C7075"/>
    <w:rsid w:val="002C79E7"/>
    <w:rsid w:val="002E2BEB"/>
    <w:rsid w:val="002F784C"/>
    <w:rsid w:val="00303CF0"/>
    <w:rsid w:val="003325F3"/>
    <w:rsid w:val="0033427F"/>
    <w:rsid w:val="00335966"/>
    <w:rsid w:val="00337F85"/>
    <w:rsid w:val="00342037"/>
    <w:rsid w:val="003468F7"/>
    <w:rsid w:val="00360529"/>
    <w:rsid w:val="00396D47"/>
    <w:rsid w:val="003A25F3"/>
    <w:rsid w:val="003B6237"/>
    <w:rsid w:val="003B62E2"/>
    <w:rsid w:val="003D611A"/>
    <w:rsid w:val="003E3EE6"/>
    <w:rsid w:val="003F0598"/>
    <w:rsid w:val="0040433D"/>
    <w:rsid w:val="00411F93"/>
    <w:rsid w:val="004227E0"/>
    <w:rsid w:val="00425D4A"/>
    <w:rsid w:val="004277EE"/>
    <w:rsid w:val="00430652"/>
    <w:rsid w:val="004313E5"/>
    <w:rsid w:val="00437F6A"/>
    <w:rsid w:val="00440536"/>
    <w:rsid w:val="00442798"/>
    <w:rsid w:val="00446450"/>
    <w:rsid w:val="004476EC"/>
    <w:rsid w:val="004555C5"/>
    <w:rsid w:val="0047201A"/>
    <w:rsid w:val="004750C4"/>
    <w:rsid w:val="004922D4"/>
    <w:rsid w:val="004A6A55"/>
    <w:rsid w:val="004B0E02"/>
    <w:rsid w:val="004B1FDC"/>
    <w:rsid w:val="004B3306"/>
    <w:rsid w:val="004C4250"/>
    <w:rsid w:val="004D4E13"/>
    <w:rsid w:val="004E39C3"/>
    <w:rsid w:val="004F74ED"/>
    <w:rsid w:val="00505068"/>
    <w:rsid w:val="00511F26"/>
    <w:rsid w:val="00520B35"/>
    <w:rsid w:val="00522EE7"/>
    <w:rsid w:val="00527C52"/>
    <w:rsid w:val="00564EFF"/>
    <w:rsid w:val="00567434"/>
    <w:rsid w:val="00567BFF"/>
    <w:rsid w:val="005703FF"/>
    <w:rsid w:val="00571093"/>
    <w:rsid w:val="005901F9"/>
    <w:rsid w:val="005A7B01"/>
    <w:rsid w:val="005B4496"/>
    <w:rsid w:val="005B4D6C"/>
    <w:rsid w:val="005C0A35"/>
    <w:rsid w:val="005C33D9"/>
    <w:rsid w:val="005D631E"/>
    <w:rsid w:val="005F4FD4"/>
    <w:rsid w:val="005F7CCD"/>
    <w:rsid w:val="00632663"/>
    <w:rsid w:val="00637050"/>
    <w:rsid w:val="00642BEB"/>
    <w:rsid w:val="00644FF6"/>
    <w:rsid w:val="006561FF"/>
    <w:rsid w:val="00660579"/>
    <w:rsid w:val="00672866"/>
    <w:rsid w:val="006764E8"/>
    <w:rsid w:val="00687A61"/>
    <w:rsid w:val="006915D2"/>
    <w:rsid w:val="00691A71"/>
    <w:rsid w:val="0069702F"/>
    <w:rsid w:val="006A0A85"/>
    <w:rsid w:val="006A508E"/>
    <w:rsid w:val="006B2B49"/>
    <w:rsid w:val="006B78FB"/>
    <w:rsid w:val="006C2863"/>
    <w:rsid w:val="006C4CF7"/>
    <w:rsid w:val="006D37DD"/>
    <w:rsid w:val="006F064E"/>
    <w:rsid w:val="006F0895"/>
    <w:rsid w:val="006F0B91"/>
    <w:rsid w:val="006F7C0D"/>
    <w:rsid w:val="00717919"/>
    <w:rsid w:val="00721BCA"/>
    <w:rsid w:val="00721D06"/>
    <w:rsid w:val="00734852"/>
    <w:rsid w:val="00740408"/>
    <w:rsid w:val="00750B27"/>
    <w:rsid w:val="00753709"/>
    <w:rsid w:val="0075493C"/>
    <w:rsid w:val="00761382"/>
    <w:rsid w:val="00761AFB"/>
    <w:rsid w:val="0076731E"/>
    <w:rsid w:val="00770FED"/>
    <w:rsid w:val="0077117D"/>
    <w:rsid w:val="00776613"/>
    <w:rsid w:val="00781869"/>
    <w:rsid w:val="00781B1B"/>
    <w:rsid w:val="007970BA"/>
    <w:rsid w:val="007B030A"/>
    <w:rsid w:val="007D238C"/>
    <w:rsid w:val="007D242C"/>
    <w:rsid w:val="007E3A8D"/>
    <w:rsid w:val="007F0863"/>
    <w:rsid w:val="007F1445"/>
    <w:rsid w:val="007F274D"/>
    <w:rsid w:val="007F4DA4"/>
    <w:rsid w:val="008006CF"/>
    <w:rsid w:val="00811C8F"/>
    <w:rsid w:val="00812DCD"/>
    <w:rsid w:val="00817CE7"/>
    <w:rsid w:val="00823E10"/>
    <w:rsid w:val="00830BF5"/>
    <w:rsid w:val="00835146"/>
    <w:rsid w:val="00843E4E"/>
    <w:rsid w:val="008510F9"/>
    <w:rsid w:val="008521D4"/>
    <w:rsid w:val="00853BFE"/>
    <w:rsid w:val="00853CB2"/>
    <w:rsid w:val="00854341"/>
    <w:rsid w:val="008729D3"/>
    <w:rsid w:val="00873E31"/>
    <w:rsid w:val="00877A57"/>
    <w:rsid w:val="00880CC8"/>
    <w:rsid w:val="008846B6"/>
    <w:rsid w:val="00892A57"/>
    <w:rsid w:val="00895566"/>
    <w:rsid w:val="008A25A1"/>
    <w:rsid w:val="008A2665"/>
    <w:rsid w:val="008B2D3C"/>
    <w:rsid w:val="008D04C5"/>
    <w:rsid w:val="008D07AF"/>
    <w:rsid w:val="008D40DF"/>
    <w:rsid w:val="008D6B33"/>
    <w:rsid w:val="008E1690"/>
    <w:rsid w:val="008E31A2"/>
    <w:rsid w:val="008F1FBE"/>
    <w:rsid w:val="008F22BD"/>
    <w:rsid w:val="008F547D"/>
    <w:rsid w:val="0091021E"/>
    <w:rsid w:val="00921D97"/>
    <w:rsid w:val="00926F7A"/>
    <w:rsid w:val="009274E0"/>
    <w:rsid w:val="009312B8"/>
    <w:rsid w:val="0093456A"/>
    <w:rsid w:val="00935FB4"/>
    <w:rsid w:val="009369BC"/>
    <w:rsid w:val="00941575"/>
    <w:rsid w:val="00941FD8"/>
    <w:rsid w:val="009443C1"/>
    <w:rsid w:val="0096108B"/>
    <w:rsid w:val="009620B1"/>
    <w:rsid w:val="009641BE"/>
    <w:rsid w:val="0098268A"/>
    <w:rsid w:val="00987DED"/>
    <w:rsid w:val="009919EB"/>
    <w:rsid w:val="009A3573"/>
    <w:rsid w:val="009A6D76"/>
    <w:rsid w:val="009B4566"/>
    <w:rsid w:val="009F54AE"/>
    <w:rsid w:val="00A135D6"/>
    <w:rsid w:val="00A14149"/>
    <w:rsid w:val="00A3155E"/>
    <w:rsid w:val="00A3310F"/>
    <w:rsid w:val="00A33C19"/>
    <w:rsid w:val="00A33D10"/>
    <w:rsid w:val="00A35907"/>
    <w:rsid w:val="00A37A8A"/>
    <w:rsid w:val="00A41748"/>
    <w:rsid w:val="00A42479"/>
    <w:rsid w:val="00A44431"/>
    <w:rsid w:val="00A553FF"/>
    <w:rsid w:val="00A56FC0"/>
    <w:rsid w:val="00A612CB"/>
    <w:rsid w:val="00A74260"/>
    <w:rsid w:val="00A763C3"/>
    <w:rsid w:val="00A76F60"/>
    <w:rsid w:val="00A777F3"/>
    <w:rsid w:val="00A841C2"/>
    <w:rsid w:val="00A87A1E"/>
    <w:rsid w:val="00A90F02"/>
    <w:rsid w:val="00AB3C8B"/>
    <w:rsid w:val="00AB64C3"/>
    <w:rsid w:val="00AC6601"/>
    <w:rsid w:val="00AC6AF3"/>
    <w:rsid w:val="00AD3778"/>
    <w:rsid w:val="00AE2224"/>
    <w:rsid w:val="00AE5AEF"/>
    <w:rsid w:val="00AE7927"/>
    <w:rsid w:val="00AF5F69"/>
    <w:rsid w:val="00B00288"/>
    <w:rsid w:val="00B1474F"/>
    <w:rsid w:val="00B227EF"/>
    <w:rsid w:val="00B34656"/>
    <w:rsid w:val="00B474D4"/>
    <w:rsid w:val="00B50C55"/>
    <w:rsid w:val="00B61B85"/>
    <w:rsid w:val="00B65A2B"/>
    <w:rsid w:val="00B67BB8"/>
    <w:rsid w:val="00B834A2"/>
    <w:rsid w:val="00B8786A"/>
    <w:rsid w:val="00BA0940"/>
    <w:rsid w:val="00BA158B"/>
    <w:rsid w:val="00BA4B5F"/>
    <w:rsid w:val="00BB2D69"/>
    <w:rsid w:val="00BB5E5E"/>
    <w:rsid w:val="00BC049F"/>
    <w:rsid w:val="00BC1239"/>
    <w:rsid w:val="00BC43CC"/>
    <w:rsid w:val="00BF3851"/>
    <w:rsid w:val="00BF7B3D"/>
    <w:rsid w:val="00C04282"/>
    <w:rsid w:val="00C05175"/>
    <w:rsid w:val="00C15F41"/>
    <w:rsid w:val="00C16B32"/>
    <w:rsid w:val="00C2504F"/>
    <w:rsid w:val="00C3267A"/>
    <w:rsid w:val="00C32B5E"/>
    <w:rsid w:val="00C3530C"/>
    <w:rsid w:val="00C361B5"/>
    <w:rsid w:val="00C433AC"/>
    <w:rsid w:val="00C54246"/>
    <w:rsid w:val="00C633D6"/>
    <w:rsid w:val="00C71DAD"/>
    <w:rsid w:val="00C8108C"/>
    <w:rsid w:val="00C832AA"/>
    <w:rsid w:val="00C92A2B"/>
    <w:rsid w:val="00CA21B0"/>
    <w:rsid w:val="00CB7C6C"/>
    <w:rsid w:val="00CC1A37"/>
    <w:rsid w:val="00CD0056"/>
    <w:rsid w:val="00CE3E84"/>
    <w:rsid w:val="00CE784F"/>
    <w:rsid w:val="00CF44AE"/>
    <w:rsid w:val="00CF5F60"/>
    <w:rsid w:val="00D00935"/>
    <w:rsid w:val="00D036FE"/>
    <w:rsid w:val="00D05F96"/>
    <w:rsid w:val="00D311F2"/>
    <w:rsid w:val="00D370A3"/>
    <w:rsid w:val="00D55B53"/>
    <w:rsid w:val="00D67327"/>
    <w:rsid w:val="00D733F4"/>
    <w:rsid w:val="00D76931"/>
    <w:rsid w:val="00D7720D"/>
    <w:rsid w:val="00D97856"/>
    <w:rsid w:val="00DA4922"/>
    <w:rsid w:val="00DB0EFC"/>
    <w:rsid w:val="00DB560D"/>
    <w:rsid w:val="00DD114A"/>
    <w:rsid w:val="00DF03C2"/>
    <w:rsid w:val="00DF5645"/>
    <w:rsid w:val="00E02DB7"/>
    <w:rsid w:val="00E272F3"/>
    <w:rsid w:val="00E32A27"/>
    <w:rsid w:val="00E32B43"/>
    <w:rsid w:val="00E52BBC"/>
    <w:rsid w:val="00E602F3"/>
    <w:rsid w:val="00E6184A"/>
    <w:rsid w:val="00E6513F"/>
    <w:rsid w:val="00E67A49"/>
    <w:rsid w:val="00E70F0A"/>
    <w:rsid w:val="00E76172"/>
    <w:rsid w:val="00E839D2"/>
    <w:rsid w:val="00E86DDD"/>
    <w:rsid w:val="00E9644B"/>
    <w:rsid w:val="00E97BCB"/>
    <w:rsid w:val="00E97CBE"/>
    <w:rsid w:val="00EA1942"/>
    <w:rsid w:val="00EA5142"/>
    <w:rsid w:val="00EA56FD"/>
    <w:rsid w:val="00EB4D65"/>
    <w:rsid w:val="00EF0A49"/>
    <w:rsid w:val="00F043F4"/>
    <w:rsid w:val="00F10927"/>
    <w:rsid w:val="00F1356B"/>
    <w:rsid w:val="00F14707"/>
    <w:rsid w:val="00F16614"/>
    <w:rsid w:val="00F2225E"/>
    <w:rsid w:val="00F236D5"/>
    <w:rsid w:val="00F24A4D"/>
    <w:rsid w:val="00F255E3"/>
    <w:rsid w:val="00F333F3"/>
    <w:rsid w:val="00F33845"/>
    <w:rsid w:val="00F33EE2"/>
    <w:rsid w:val="00F56193"/>
    <w:rsid w:val="00F6375A"/>
    <w:rsid w:val="00F63A7A"/>
    <w:rsid w:val="00F72B17"/>
    <w:rsid w:val="00FA17D9"/>
    <w:rsid w:val="00FB3D8B"/>
    <w:rsid w:val="00FB5C8B"/>
    <w:rsid w:val="00FB7251"/>
    <w:rsid w:val="00FC2E95"/>
    <w:rsid w:val="00FD07BE"/>
    <w:rsid w:val="00FD555B"/>
    <w:rsid w:val="00FE24E6"/>
    <w:rsid w:val="00FE3034"/>
    <w:rsid w:val="00FE4833"/>
    <w:rsid w:val="00FF0928"/>
    <w:rsid w:val="00FF4798"/>
    <w:rsid w:val="00FF7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39BA4"/>
  <w15:docId w15:val="{24D9DB50-B9BE-48D5-B5F4-0B7B6D89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4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FED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2758D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2758DD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710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0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0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0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0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0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2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1D4"/>
  </w:style>
  <w:style w:type="paragraph" w:styleId="Footer">
    <w:name w:val="footer"/>
    <w:basedOn w:val="Normal"/>
    <w:link w:val="FooterChar"/>
    <w:uiPriority w:val="99"/>
    <w:unhideWhenUsed/>
    <w:rsid w:val="00852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1D4"/>
  </w:style>
  <w:style w:type="paragraph" w:styleId="NormalWeb">
    <w:name w:val="Normal (Web)"/>
    <w:basedOn w:val="Normal"/>
    <w:uiPriority w:val="99"/>
    <w:unhideWhenUsed/>
    <w:rsid w:val="006C2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C2863"/>
    <w:rPr>
      <w:i/>
      <w:iCs/>
    </w:rPr>
  </w:style>
  <w:style w:type="paragraph" w:customStyle="1" w:styleId="norm">
    <w:name w:val="norm"/>
    <w:basedOn w:val="Normal"/>
    <w:link w:val="normChar"/>
    <w:rsid w:val="005C33D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C33D9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002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6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00D5C-EFB1-4649-A9DE-3E133240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https://mul-moh.gov.am/tasks/docs/attachment.php?id=427534&amp;fn=Voroshum+2019.hoxer.docx&amp;out=1&amp;token=</cp:keywords>
  <cp:lastModifiedBy>MAghajanova</cp:lastModifiedBy>
  <cp:revision>159</cp:revision>
  <cp:lastPrinted>2021-09-17T07:46:00Z</cp:lastPrinted>
  <dcterms:created xsi:type="dcterms:W3CDTF">2019-03-28T09:38:00Z</dcterms:created>
  <dcterms:modified xsi:type="dcterms:W3CDTF">2022-02-02T11:10:00Z</dcterms:modified>
</cp:coreProperties>
</file>