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ԱՐԱԳԱԾՈՏՆԻ, ԱՐԱՐԱՏԻ, ԱՐՄԱՎԻՐԻ, ԳԵՂԱՐՔՈՒՆԻՔԻ, ԼՈՌՈՒ, </w:t>
      </w:r>
      <w:r w:rsidRPr="005F1299">
        <w:rPr>
          <w:rFonts w:ascii="GHEA Grapalat" w:hAnsi="GHEA Grapalat" w:cs="Sylfaen"/>
          <w:b/>
        </w:rPr>
        <w:t>ԿՈՏԱՅՔԻ</w:t>
      </w:r>
      <w:r w:rsidR="006D6F96">
        <w:rPr>
          <w:rFonts w:ascii="GHEA Grapalat" w:hAnsi="GHEA Grapalat" w:cs="Sylfaen"/>
          <w:b/>
        </w:rPr>
        <w:t xml:space="preserve">, </w:t>
      </w:r>
      <w:r>
        <w:rPr>
          <w:rFonts w:ascii="GHEA Grapalat" w:hAnsi="GHEA Grapalat" w:cs="Sylfaen"/>
          <w:b/>
        </w:rPr>
        <w:t xml:space="preserve"> ՇԻՐԱԿԻ</w:t>
      </w:r>
      <w:r w:rsidR="00BA50E6">
        <w:rPr>
          <w:rFonts w:ascii="GHEA Grapalat" w:hAnsi="GHEA Grapalat" w:cs="Sylfaen"/>
          <w:b/>
        </w:rPr>
        <w:t>,</w:t>
      </w:r>
      <w:r w:rsidR="00444AEF" w:rsidRPr="00444AEF">
        <w:rPr>
          <w:rFonts w:ascii="GHEA Grapalat" w:hAnsi="GHEA Grapalat" w:cs="Sylfaen"/>
          <w:b/>
        </w:rPr>
        <w:t xml:space="preserve"> </w:t>
      </w:r>
      <w:r w:rsidR="008E4745">
        <w:rPr>
          <w:rFonts w:ascii="GHEA Grapalat" w:hAnsi="GHEA Grapalat" w:cs="Sylfaen"/>
          <w:b/>
        </w:rPr>
        <w:t xml:space="preserve">ՎԱՅՈՑ ՁՈՐԻ </w:t>
      </w:r>
      <w:r w:rsidR="00BA50E6">
        <w:rPr>
          <w:rFonts w:ascii="GHEA Grapalat" w:hAnsi="GHEA Grapalat" w:cs="Sylfaen"/>
          <w:b/>
        </w:rPr>
        <w:t xml:space="preserve">ԵՎ ՏԱՎՈՒՇԻ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70</w:t>
      </w:r>
      <w:r w:rsidRPr="00006420">
        <w:rPr>
          <w:rFonts w:ascii="GHEA Grapalat" w:hAnsi="GHEA Grapalat"/>
          <w:sz w:val="24"/>
          <w:szCs w:val="24"/>
        </w:rPr>
        <w:t>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, իսկ 2021-ին՝ 67</w:t>
      </w:r>
      <w:r w:rsidR="00025564">
        <w:rPr>
          <w:rFonts w:ascii="GHEA Grapalat" w:hAnsi="GHEA Grapalat"/>
          <w:sz w:val="24"/>
          <w:szCs w:val="24"/>
        </w:rPr>
        <w:t>8</w:t>
      </w:r>
      <w:r>
        <w:rPr>
          <w:rFonts w:ascii="GHEA Grapalat" w:hAnsi="GHEA Grapalat"/>
          <w:sz w:val="24"/>
          <w:szCs w:val="24"/>
          <w:lang w:val="hy-AM"/>
        </w:rPr>
        <w:t xml:space="preserve">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F3653B" w:rsidRDefault="00F3653B" w:rsidP="00F3653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35C">
        <w:rPr>
          <w:rFonts w:ascii="GHEA Grapalat" w:hAnsi="GHEA Grapalat"/>
          <w:sz w:val="24"/>
          <w:szCs w:val="24"/>
          <w:lang w:val="hy-AM"/>
        </w:rPr>
        <w:t>4</w:t>
      </w:r>
      <w:r w:rsidR="00E11E7C">
        <w:rPr>
          <w:rFonts w:ascii="GHEA Grapalat" w:hAnsi="GHEA Grapalat"/>
          <w:sz w:val="24"/>
          <w:szCs w:val="24"/>
          <w:lang w:val="hy-AM"/>
        </w:rPr>
        <w:t>6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93635C">
        <w:rPr>
          <w:rFonts w:ascii="GHEA Grapalat" w:hAnsi="GHEA Grapalat"/>
          <w:sz w:val="24"/>
          <w:szCs w:val="24"/>
          <w:lang w:val="hy-AM"/>
        </w:rPr>
        <w:t>62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587D58" w:rsidRPr="00587D58">
        <w:rPr>
          <w:rFonts w:ascii="GHEA Grapalat" w:hAnsi="GHEA Grapalat"/>
          <w:sz w:val="24"/>
          <w:szCs w:val="24"/>
          <w:lang w:val="hy-AM"/>
        </w:rPr>
        <w:t>5</w:t>
      </w:r>
      <w:r w:rsidR="0093635C">
        <w:rPr>
          <w:rFonts w:ascii="GHEA Grapalat" w:hAnsi="GHEA Grapalat"/>
          <w:sz w:val="24"/>
          <w:szCs w:val="24"/>
          <w:lang w:val="hy-AM"/>
        </w:rPr>
        <w:t>9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3</w:t>
      </w:r>
      <w:r w:rsidRPr="005C6A61">
        <w:rPr>
          <w:rFonts w:ascii="GHEA Grapalat" w:hAnsi="GHEA Grapalat"/>
          <w:sz w:val="24"/>
          <w:szCs w:val="24"/>
          <w:lang w:val="hy-AM"/>
        </w:rPr>
        <w:t>-ը՝ 202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</w:t>
      </w:r>
      <w:r w:rsidRPr="005C6A61">
        <w:rPr>
          <w:rFonts w:ascii="GHEA Grapalat" w:hAnsi="GHEA Grapalat"/>
          <w:sz w:val="24"/>
          <w:szCs w:val="24"/>
          <w:lang w:val="hy-AM"/>
        </w:rPr>
        <w:t>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937723" w:rsidRDefault="00025564" w:rsidP="009C02A9">
      <w:pPr>
        <w:spacing w:after="0" w:line="360" w:lineRule="auto"/>
        <w:ind w:right="11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937723">
        <w:rPr>
          <w:rFonts w:ascii="GHEA Grapalat" w:hAnsi="GHEA Grapalat"/>
          <w:sz w:val="24"/>
          <w:szCs w:val="24"/>
          <w:lang w:val="hy-AM"/>
        </w:rPr>
        <w:t>ՀՀ Արարատի մարզի Արևաբույր համայնքի 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>Ղ</w:t>
      </w:r>
      <w:r w:rsidR="00937723" w:rsidRPr="0093772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Աղայանի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Իսակովի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Հերացու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Մասիսի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Պ</w:t>
      </w:r>
      <w:r w:rsidR="00937723" w:rsidRPr="0093772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Սևակի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Մաշտոցի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փողոցների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գազիֆիկացման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աշխատանքներ</w:t>
      </w:r>
      <w:r w:rsidR="00937723">
        <w:rPr>
          <w:rFonts w:ascii="GHEA Grapalat" w:hAnsi="GHEA Grapalat"/>
          <w:sz w:val="24"/>
          <w:szCs w:val="24"/>
          <w:lang w:val="hy-AM"/>
        </w:rPr>
        <w:t>» ծրագրի իրականացման աշխատանքների համար ՀՀ կառավարության  16</w:t>
      </w:r>
      <w:r w:rsidR="00937723">
        <w:rPr>
          <w:rFonts w:ascii="GHEA Grapalat" w:hAnsi="GHEA Grapalat"/>
          <w:sz w:val="24"/>
          <w:szCs w:val="24"/>
          <w:lang w:val="af-ZA"/>
        </w:rPr>
        <w:t>.1</w:t>
      </w:r>
      <w:r w:rsidR="00937723">
        <w:rPr>
          <w:rFonts w:ascii="GHEA Grapalat" w:hAnsi="GHEA Grapalat"/>
          <w:sz w:val="24"/>
          <w:szCs w:val="24"/>
          <w:lang w:val="hy-AM"/>
        </w:rPr>
        <w:t>2</w:t>
      </w:r>
      <w:r w:rsidR="00937723">
        <w:rPr>
          <w:rFonts w:ascii="GHEA Grapalat" w:hAnsi="GHEA Grapalat"/>
          <w:sz w:val="24"/>
          <w:szCs w:val="24"/>
          <w:lang w:val="af-ZA"/>
        </w:rPr>
        <w:t>.2021</w:t>
      </w:r>
      <w:r w:rsidR="00937723">
        <w:rPr>
          <w:rFonts w:ascii="GHEA Grapalat" w:hAnsi="GHEA Grapalat"/>
          <w:sz w:val="24"/>
          <w:szCs w:val="24"/>
          <w:lang w:val="hy-AM"/>
        </w:rPr>
        <w:t>թ թիվ 2094-Ն որոշմամբ հատկացվել է 6,288,0 ՀՀ դրամ։ Տեխնիկական վրիպակի հետևանքով ծրագրի վերնագրում Ջ. Աղայի փողոցի փոխարեն տպագրվել է Ղ. Աղայանի փողոց</w:t>
      </w:r>
      <w:r w:rsidR="00C32E35">
        <w:rPr>
          <w:rFonts w:ascii="GHEA Grapalat" w:hAnsi="GHEA Grapalat"/>
          <w:sz w:val="24"/>
          <w:szCs w:val="24"/>
          <w:lang w:val="hy-AM"/>
        </w:rPr>
        <w:t>, ինչի արդյունքում համայնքին գումարը չի վճարվել և հետ է վերադարձվել ՀՀ պետական բյուջե</w:t>
      </w:r>
      <w:r w:rsidR="00937723">
        <w:rPr>
          <w:rFonts w:ascii="GHEA Grapalat" w:hAnsi="GHEA Grapalat"/>
          <w:sz w:val="24"/>
          <w:szCs w:val="24"/>
          <w:lang w:val="hy-AM"/>
        </w:rPr>
        <w:t>։ Սույն նախագծով նախատեսվ</w:t>
      </w:r>
      <w:r w:rsidR="0086198A">
        <w:rPr>
          <w:rFonts w:ascii="GHEA Grapalat" w:hAnsi="GHEA Grapalat"/>
          <w:sz w:val="24"/>
          <w:szCs w:val="24"/>
          <w:lang w:val="hy-AM"/>
        </w:rPr>
        <w:t>ում</w:t>
      </w:r>
      <w:r w:rsidR="00937723">
        <w:rPr>
          <w:rFonts w:ascii="GHEA Grapalat" w:hAnsi="GHEA Grapalat"/>
          <w:sz w:val="24"/>
          <w:szCs w:val="24"/>
          <w:lang w:val="hy-AM"/>
        </w:rPr>
        <w:t xml:space="preserve"> է շտկել ծրագրի անվանումր՝ «Ջ</w:t>
      </w:r>
      <w:r w:rsidR="00937723" w:rsidRPr="0093772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Աղայի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Իսակովի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Հերացու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Մասիսի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Պ</w:t>
      </w:r>
      <w:r w:rsidR="00937723" w:rsidRPr="0093772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Սևակի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Մաշտոցի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փողոցների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գազիֆիկացման</w:t>
      </w:r>
      <w:r w:rsidR="00937723" w:rsidRPr="009377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723" w:rsidRPr="00937723">
        <w:rPr>
          <w:rFonts w:ascii="GHEA Grapalat" w:hAnsi="GHEA Grapalat" w:cs="GHEA Grapalat"/>
          <w:sz w:val="24"/>
          <w:szCs w:val="24"/>
          <w:lang w:val="hy-AM"/>
        </w:rPr>
        <w:t>աշխատանքներ</w:t>
      </w:r>
      <w:r w:rsidR="00937723">
        <w:rPr>
          <w:rFonts w:ascii="GHEA Grapalat" w:hAnsi="GHEA Grapalat"/>
          <w:sz w:val="24"/>
          <w:szCs w:val="24"/>
          <w:lang w:val="hy-AM"/>
        </w:rPr>
        <w:t xml:space="preserve">» և համայնքին վճարել նշված գումարը։ </w:t>
      </w:r>
    </w:p>
    <w:p w:rsidR="00025564" w:rsidRDefault="00025564" w:rsidP="009C02A9">
      <w:pPr>
        <w:spacing w:after="0" w:line="360" w:lineRule="auto"/>
        <w:ind w:right="1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25564" w:rsidRDefault="00025564" w:rsidP="009C02A9">
      <w:pPr>
        <w:spacing w:after="0" w:line="360" w:lineRule="auto"/>
        <w:ind w:right="1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25564" w:rsidRDefault="00025564" w:rsidP="009C02A9">
      <w:pPr>
        <w:spacing w:after="0" w:line="360" w:lineRule="auto"/>
        <w:ind w:right="1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 </w:t>
      </w:r>
      <w:r w:rsidR="005B160F">
        <w:rPr>
          <w:rFonts w:ascii="GHEA Grapalat" w:hAnsi="GHEA Grapalat"/>
          <w:sz w:val="24"/>
          <w:szCs w:val="24"/>
          <w:lang w:val="hy-AM"/>
        </w:rPr>
        <w:t>1,608,</w:t>
      </w:r>
      <w:r w:rsidR="005B160F" w:rsidRPr="002D3D2D">
        <w:rPr>
          <w:rFonts w:ascii="GHEA Grapalat" w:hAnsi="GHEA Grapalat"/>
          <w:sz w:val="24"/>
          <w:szCs w:val="24"/>
          <w:lang w:val="hy-AM"/>
        </w:rPr>
        <w:t>376</w:t>
      </w:r>
      <w:r w:rsidR="005B160F" w:rsidRPr="00763F10">
        <w:rPr>
          <w:rFonts w:ascii="GHEA Grapalat" w:hAnsi="GHEA Grapalat"/>
          <w:sz w:val="24"/>
          <w:szCs w:val="24"/>
          <w:lang w:val="hy-AM"/>
        </w:rPr>
        <w:t>.</w:t>
      </w:r>
      <w:r w:rsidR="008605BB" w:rsidRPr="008605BB">
        <w:rPr>
          <w:rFonts w:ascii="GHEA Grapalat" w:hAnsi="GHEA Grapalat"/>
          <w:sz w:val="24"/>
          <w:szCs w:val="24"/>
          <w:lang w:val="hy-AM"/>
        </w:rPr>
        <w:t>4</w:t>
      </w:r>
      <w:r w:rsidR="005B160F" w:rsidRPr="00B8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lastRenderedPageBreak/>
        <w:t xml:space="preserve">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025564" w:rsidRPr="00006420" w:rsidRDefault="00025564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5.Ակնկալվող արդյունքը</w:t>
      </w:r>
    </w:p>
    <w:p w:rsidR="00F3653B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025564" w:rsidRPr="00006420" w:rsidRDefault="00025564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fr-FR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783A3E">
        <w:rPr>
          <w:rFonts w:ascii="GHEA Grapalat" w:hAnsi="GHEA Grapalat"/>
          <w:sz w:val="24"/>
          <w:szCs w:val="24"/>
          <w:lang w:val="hy-AM"/>
        </w:rPr>
        <w:t>1,608,</w:t>
      </w:r>
      <w:r w:rsidR="00783A3E" w:rsidRPr="002D3D2D">
        <w:rPr>
          <w:rFonts w:ascii="GHEA Grapalat" w:hAnsi="GHEA Grapalat"/>
          <w:sz w:val="24"/>
          <w:szCs w:val="24"/>
          <w:lang w:val="hy-AM"/>
        </w:rPr>
        <w:t>376</w:t>
      </w:r>
      <w:r w:rsidR="00783A3E" w:rsidRPr="00763F10">
        <w:rPr>
          <w:rFonts w:ascii="GHEA Grapalat" w:hAnsi="GHEA Grapalat"/>
          <w:sz w:val="24"/>
          <w:szCs w:val="24"/>
          <w:lang w:val="hy-AM"/>
        </w:rPr>
        <w:t>.</w:t>
      </w:r>
      <w:r w:rsidR="008605BB" w:rsidRPr="008605BB">
        <w:rPr>
          <w:rFonts w:ascii="GHEA Grapalat" w:hAnsi="GHEA Grapalat"/>
          <w:sz w:val="24"/>
          <w:szCs w:val="24"/>
          <w:lang w:val="hy-AM"/>
        </w:rPr>
        <w:t>4</w:t>
      </w:r>
      <w:r w:rsidR="00783A3E" w:rsidRPr="00B8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025564" w:rsidRPr="00006420" w:rsidRDefault="00025564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025564" w:rsidRDefault="00025564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</w:t>
      </w:r>
      <w:r>
        <w:rPr>
          <w:rFonts w:ascii="GHEA Grapalat" w:hAnsi="GHEA Grapalat" w:cs="Sylfaen"/>
        </w:rPr>
        <w:lastRenderedPageBreak/>
        <w:t>հարմարավետ ու գրավիչ պայմանների ապահովմանը։</w:t>
      </w:r>
    </w:p>
    <w:p w:rsidR="00AE4447" w:rsidRPr="00F3653B" w:rsidRDefault="00AE4447">
      <w:pPr>
        <w:rPr>
          <w:lang w:val="hy-AM"/>
        </w:rPr>
      </w:pPr>
      <w:bookmarkStart w:id="0" w:name="_GoBack"/>
      <w:bookmarkEnd w:id="0"/>
    </w:p>
    <w:sectPr w:rsidR="00AE4447" w:rsidRPr="00F3653B" w:rsidSect="00D869DB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A34" w:rsidRDefault="00506A34">
      <w:pPr>
        <w:spacing w:after="0" w:line="240" w:lineRule="auto"/>
      </w:pPr>
      <w:r>
        <w:separator/>
      </w:r>
    </w:p>
  </w:endnote>
  <w:endnote w:type="continuationSeparator" w:id="0">
    <w:p w:rsidR="00506A34" w:rsidRDefault="00506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68B" w:rsidRDefault="00025564">
    <w:pPr>
      <w:pStyle w:val="Footer"/>
      <w:jc w:val="right"/>
    </w:pPr>
  </w:p>
  <w:p w:rsidR="00ED468B" w:rsidRDefault="000255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A34" w:rsidRDefault="00506A34">
      <w:pPr>
        <w:spacing w:after="0" w:line="240" w:lineRule="auto"/>
      </w:pPr>
      <w:r>
        <w:separator/>
      </w:r>
    </w:p>
  </w:footnote>
  <w:footnote w:type="continuationSeparator" w:id="0">
    <w:p w:rsidR="00506A34" w:rsidRDefault="00506A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25564"/>
    <w:rsid w:val="00120EE9"/>
    <w:rsid w:val="002F08E9"/>
    <w:rsid w:val="00444AEF"/>
    <w:rsid w:val="00506A34"/>
    <w:rsid w:val="00587D58"/>
    <w:rsid w:val="005B160F"/>
    <w:rsid w:val="005C6A61"/>
    <w:rsid w:val="006D6F96"/>
    <w:rsid w:val="00702783"/>
    <w:rsid w:val="0076361B"/>
    <w:rsid w:val="00763F10"/>
    <w:rsid w:val="00783A3E"/>
    <w:rsid w:val="008605BB"/>
    <w:rsid w:val="0086198A"/>
    <w:rsid w:val="00890949"/>
    <w:rsid w:val="008E4745"/>
    <w:rsid w:val="0093635C"/>
    <w:rsid w:val="00937723"/>
    <w:rsid w:val="009C02A9"/>
    <w:rsid w:val="00AE4447"/>
    <w:rsid w:val="00BA50E6"/>
    <w:rsid w:val="00C32E35"/>
    <w:rsid w:val="00D64CC7"/>
    <w:rsid w:val="00E11E7C"/>
    <w:rsid w:val="00F3653B"/>
    <w:rsid w:val="00F70D6B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407CA8-C71F-491D-B6BD-859BF755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527B6-241C-43D0-99B7-BC1FBD5DE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https://mul2.gov.am/tasks/562700/oneclick/3himnavorum.docx?token=3a31977c4c5e787c25c849eae46c7c6f</cp:keywords>
  <dc:description/>
  <cp:lastModifiedBy>Narine Avetyan</cp:lastModifiedBy>
  <cp:revision>73</cp:revision>
  <dcterms:created xsi:type="dcterms:W3CDTF">2022-01-07T13:29:00Z</dcterms:created>
  <dcterms:modified xsi:type="dcterms:W3CDTF">2022-01-31T07:54:00Z</dcterms:modified>
</cp:coreProperties>
</file>