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B5D" w:rsidRPr="00A64275" w:rsidRDefault="00814B5D" w:rsidP="00814B5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814B5D" w:rsidRPr="00A64275" w:rsidRDefault="00814B5D" w:rsidP="00814B5D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«ՀԱՅԱՍՏԱՆԻ ՀԱՆՐԱՊԵՏՈՒԹՅԱՆ ԿԱՌԱՎԱՐՈՒԹՅԱՆ 2019 ԹՎԱԿԱՆԻ ՄԱՐՏԻ 7-Ի N 184-Լ ՈՐՈՇՄԱՆ ՄԵՋ ՓՈՓՈԽՈՒԹՅՈՒՆՆԵՐ ԵՎ ԼՐԱՑՈՒՄ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 xml:space="preserve"> ԿԱՏԱՐԵԼՈՒ ՄԱՍԻՆ» ՀԱՅԱՍՏԱՆԻ ՀԱՆՐԱՊԵՏՈՒԹՅԱՆ ԿԱՌԱՎԱՐՈՒԹՅԱՆ ՈՐՈՇՄԱՆ ՆԱԽԱԳԾԻ ԸՆԴՈՒՆՄԱՆ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proofErr w:type="spellStart"/>
      <w:r w:rsidRPr="00A64275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proofErr w:type="spellEnd"/>
      <w:r w:rsidRPr="00A64275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A64275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>Հ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Cs/>
          <w:sz w:val="24"/>
          <w:szCs w:val="24"/>
          <w:lang w:val="hy-AM"/>
        </w:rPr>
        <w:t>Հ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af-ZA"/>
        </w:rPr>
        <w:t>201</w:t>
      </w:r>
      <w:r w:rsidRPr="00A64275">
        <w:rPr>
          <w:rFonts w:ascii="GHEA Grapalat" w:hAnsi="GHEA Grapalat"/>
          <w:sz w:val="24"/>
          <w:szCs w:val="24"/>
          <w:lang w:val="hy-AM"/>
        </w:rPr>
        <w:t>9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>մարտի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>7</w:t>
      </w:r>
      <w:r w:rsidRPr="00A64275">
        <w:rPr>
          <w:rFonts w:ascii="GHEA Grapalat" w:hAnsi="GHEA Grapalat"/>
          <w:sz w:val="24"/>
          <w:szCs w:val="24"/>
          <w:lang w:val="af-ZA"/>
        </w:rPr>
        <w:t>-</w:t>
      </w:r>
      <w:r w:rsidRPr="00A64275">
        <w:rPr>
          <w:rFonts w:ascii="GHEA Grapalat" w:hAnsi="GHEA Grapalat"/>
          <w:sz w:val="24"/>
          <w:szCs w:val="24"/>
          <w:lang w:val="hy-AM"/>
        </w:rPr>
        <w:t>ի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A6427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A64275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A6427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որոշմամբ հաստատված 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Գյուղատնտեսության ոլորտին տրամադրվող վարկերի</w:t>
      </w:r>
      <w:r w:rsidRPr="00A64275">
        <w:rPr>
          <w:rFonts w:ascii="Courier New" w:eastAsia="Tahoma" w:hAnsi="Courier New" w:cs="Courier New"/>
          <w:sz w:val="24"/>
          <w:szCs w:val="24"/>
          <w:lang w:val="hy-AM"/>
        </w:rPr>
        <w:t> 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տոկոսադրույքների </w:t>
      </w:r>
      <w:proofErr w:type="spellStart"/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սուբսիդավորման</w:t>
      </w:r>
      <w:proofErr w:type="spellEnd"/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 ծրագրում </w:t>
      </w:r>
      <w:r w:rsidRPr="00A64275"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 և լրացումներ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A64275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նախագծի ընդունումը պայմա</w:t>
      </w:r>
      <w:r w:rsidRPr="00A64275">
        <w:rPr>
          <w:rFonts w:ascii="GHEA Grapalat" w:hAnsi="GHEA Grapalat"/>
          <w:sz w:val="24"/>
          <w:szCs w:val="24"/>
          <w:lang w:val="af-ZA" w:eastAsia="x-none"/>
        </w:rPr>
        <w:softHyphen/>
      </w:r>
      <w:proofErr w:type="spellStart"/>
      <w:r w:rsidRPr="00A64275">
        <w:rPr>
          <w:rFonts w:ascii="GHEA Grapalat" w:hAnsi="GHEA Grapalat"/>
          <w:sz w:val="24"/>
          <w:szCs w:val="24"/>
          <w:lang w:val="hy-AM" w:eastAsia="x-none"/>
        </w:rPr>
        <w:t>նավորված</w:t>
      </w:r>
      <w:proofErr w:type="spellEnd"/>
      <w:r w:rsidRPr="00A64275">
        <w:rPr>
          <w:rFonts w:ascii="GHEA Grapalat" w:hAnsi="GHEA Grapalat"/>
          <w:sz w:val="24"/>
          <w:szCs w:val="24"/>
          <w:lang w:val="hy-AM" w:eastAsia="x-none"/>
        </w:rPr>
        <w:t xml:space="preserve"> է՝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ծրագրով վարկի 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գումարը 3-15 մլն դրամ սահմանելու (բոլոր նպատակային ուղղությունների համար), վարկի տրամադրման նպատակային ուղղությունները հստակեցնելու,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շահառուների կողմից վարկի նպատակային ուղղությունը</w:t>
      </w:r>
      <w:r w:rsidRPr="00A64275">
        <w:rPr>
          <w:sz w:val="24"/>
          <w:szCs w:val="24"/>
        </w:rPr>
        <w:t xml:space="preserve"> 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փոփոխելու հնարավորության </w:t>
      </w:r>
      <w:proofErr w:type="spellStart"/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ընձեռման</w:t>
      </w:r>
      <w:proofErr w:type="spellEnd"/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 Գյուղատնտեսության ոլորտում ապահովագրական համակարգի ներդրման փորձնական ծրագրի շրջանակում ներառված </w:t>
      </w:r>
      <w:proofErr w:type="spellStart"/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պրոդուկտների</w:t>
      </w:r>
      <w:proofErr w:type="spellEnd"/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 մշակման դեպքում այն ապահովագրելու </w:t>
      </w:r>
      <w:r w:rsidRPr="00A64275">
        <w:rPr>
          <w:rFonts w:ascii="GHEA Grapalat" w:hAnsi="GHEA Grapalat" w:cs="Arial"/>
          <w:sz w:val="24"/>
          <w:szCs w:val="24"/>
          <w:lang w:val="hy-AM"/>
        </w:rPr>
        <w:t>անհրաժեշտությամբ։</w:t>
      </w:r>
    </w:p>
    <w:p w:rsidR="00814B5D" w:rsidRPr="00A64275" w:rsidRDefault="00814B5D" w:rsidP="00814B5D">
      <w:pPr>
        <w:tabs>
          <w:tab w:val="left" w:pos="709"/>
          <w:tab w:val="left" w:pos="851"/>
        </w:tabs>
        <w:spacing w:after="0" w:line="360" w:lineRule="auto"/>
        <w:ind w:firstLine="284"/>
        <w:jc w:val="both"/>
        <w:rPr>
          <w:rFonts w:ascii="Sylfaen" w:hAnsi="Sylfaen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խնդիրները։</w:t>
      </w:r>
      <w:r w:rsidRPr="00A64275">
        <w:rPr>
          <w:rFonts w:ascii="Times New Roman" w:hAnsi="Times New Roman"/>
          <w:sz w:val="24"/>
          <w:szCs w:val="24"/>
          <w:lang w:val="hy-AM"/>
        </w:rPr>
        <w:t xml:space="preserve"> </w:t>
      </w:r>
    </w:p>
    <w:p w:rsidR="00814B5D" w:rsidRPr="00A64275" w:rsidRDefault="00814B5D" w:rsidP="00814B5D">
      <w:pPr>
        <w:tabs>
          <w:tab w:val="left" w:pos="709"/>
          <w:tab w:val="left" w:pos="851"/>
        </w:tabs>
        <w:spacing w:after="0"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Հանրապետության </w:t>
      </w:r>
      <w:proofErr w:type="spellStart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ագրոպարենային</w:t>
      </w:r>
      <w:proofErr w:type="spellEnd"/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 ոլորտում զբաղված ֆիզիկական և իրավաբանական անձանց կողմից կապիտալ ներդրումների ծավալների ավելացման, արտադրական հզորությունների ընդլայնման, տնտեսությունների խոշորացման ու զարգացման, արդիական տեխնոլոգիաների ներդրման և արտադրության ծավալների ավելացման նպատակով ՀՀ կառավարության կողմից 2019 թվականի մարտի 7-ի N 184-Լ որոշմամբ հաստատվել է Գյուղատնտեսության ոլորտին տրամադրվող վարկերի տոկոսադրույքների </w:t>
      </w:r>
      <w:proofErr w:type="spellStart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սուբսիդավորման</w:t>
      </w:r>
      <w:proofErr w:type="spellEnd"/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 ծրագիրը։ </w:t>
      </w:r>
    </w:p>
    <w:p w:rsidR="00814B5D" w:rsidRPr="00A64275" w:rsidRDefault="00814B5D" w:rsidP="00814B5D">
      <w:pPr>
        <w:tabs>
          <w:tab w:val="left" w:pos="709"/>
          <w:tab w:val="left" w:pos="851"/>
        </w:tabs>
        <w:spacing w:after="0"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Անցած ժամանակահատվածը ցույց է տվել, որ Ծրագրի նկատմամբ հանրապետությունում </w:t>
      </w:r>
      <w:proofErr w:type="spellStart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ձևավորվել</w:t>
      </w:r>
      <w:proofErr w:type="spellEnd"/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 է բավականին մեծ </w:t>
      </w:r>
      <w:proofErr w:type="spellStart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հետաքրքրվածություն</w:t>
      </w:r>
      <w:proofErr w:type="spellEnd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, որն արտա</w:t>
      </w:r>
      <w:r w:rsidRPr="00A64275">
        <w:rPr>
          <w:rFonts w:ascii="GHEA Grapalat" w:hAnsi="GHEA Grapalat" w:cs="Arial"/>
          <w:sz w:val="24"/>
          <w:szCs w:val="24"/>
          <w:lang w:val="hy-AM" w:eastAsia="x-none"/>
        </w:rPr>
        <w:softHyphen/>
        <w:t xml:space="preserve">հայտվում է շահառուների մեծ թվով։ Այսպես՝ Ծրագրի մեկնարկից </w:t>
      </w:r>
      <w:proofErr w:type="spellStart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մինչև</w:t>
      </w:r>
      <w:proofErr w:type="spellEnd"/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 2021 թվականի դեկտեմբերի 31-ը ծրագրի </w:t>
      </w:r>
      <w:r w:rsidRPr="00A64275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 xml:space="preserve">շրջանակներում տրամադրվել է 81131 միավոր վարկ՝ շուրջ 198,6 մլրդ դրամ գումարով։ </w:t>
      </w:r>
      <w:proofErr w:type="spellStart"/>
      <w:r w:rsidRPr="00A64275">
        <w:rPr>
          <w:rFonts w:ascii="GHEA Grapalat" w:hAnsi="GHEA Grapalat" w:cs="Arial"/>
          <w:sz w:val="24"/>
          <w:szCs w:val="24"/>
          <w:lang w:val="hy-AM" w:eastAsia="x-none"/>
        </w:rPr>
        <w:t>Սուբսիդավորման</w:t>
      </w:r>
      <w:proofErr w:type="spellEnd"/>
      <w:r w:rsidRPr="00A64275">
        <w:rPr>
          <w:rFonts w:ascii="GHEA Grapalat" w:hAnsi="GHEA Grapalat" w:cs="Arial"/>
          <w:sz w:val="24"/>
          <w:szCs w:val="24"/>
          <w:lang w:val="hy-AM" w:eastAsia="x-none"/>
        </w:rPr>
        <w:t xml:space="preserve"> գումարը կազմել է շուրջ 18.6 մլրդ դրամ: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64275">
        <w:rPr>
          <w:rFonts w:ascii="GHEA Grapalat" w:hAnsi="GHEA Grapalat"/>
          <w:sz w:val="24"/>
          <w:szCs w:val="24"/>
          <w:lang w:val="hy-AM"/>
        </w:rPr>
        <w:t xml:space="preserve">Ծրագրի գործողության անցած ժամանակահատվածում ի հայտ են եկել խնդիրներ կապված ծրագրի շրջանակում վարկի տրամադրման նպատակային ուղղությունների հստակեցման, շահառուի կողմից վարկի նպատակային ուղղությունը փոփոխելու նպատակով ծրագրից օգտվող ցանկացող </w:t>
      </w:r>
      <w:proofErr w:type="spellStart"/>
      <w:r w:rsidRPr="00A64275">
        <w:rPr>
          <w:rFonts w:ascii="GHEA Grapalat" w:hAnsi="GHEA Grapalat"/>
          <w:sz w:val="24"/>
          <w:szCs w:val="24"/>
          <w:lang w:val="hy-AM"/>
        </w:rPr>
        <w:t>տնտեսավարողների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հնարավորության բացակայության հետ։</w:t>
      </w:r>
      <w:r w:rsidRPr="00A6427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2F240B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Կառավարության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կոմից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իրականացվող քաղաքականությունն ուղղված է գյուղատնտեսության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ինտենսիվացմանը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, արդյունավետության բարձրացմանը, հողային ռեսուրսների նպատակային և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ջրայի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իրացմանն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ու արտահանման խթանմանը, գյուղատնտեսական ամբողջ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արժեշղթայում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ընդգրկված սուբյեկտների՝ գյուղացիական տնտեսությունների, կոոպերատիվների, գյուղատնտեսական մթերք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վերամշակողների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եկամուտների ավելացմանը: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64275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A64275">
        <w:rPr>
          <w:rFonts w:ascii="GHEA Grapalat" w:hAnsi="GHEA Grapalat"/>
          <w:b/>
          <w:sz w:val="24"/>
          <w:szCs w:val="24"/>
          <w:lang w:val="hy-AM"/>
        </w:rPr>
        <w:t>: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ծրագրով նպատակ է դրվել շարունակել </w:t>
      </w:r>
      <w:proofErr w:type="spellStart"/>
      <w:r w:rsidRPr="00A64275">
        <w:rPr>
          <w:rFonts w:ascii="GHEA Grapalat" w:hAnsi="GHEA Grapalat"/>
          <w:sz w:val="24"/>
          <w:szCs w:val="24"/>
          <w:lang w:val="hy-AM"/>
        </w:rPr>
        <w:t>սուբսիդավորել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գյուղատնտեսական վարկերի տոկոսադրույքները՝ ապահովելով մատչելի ֆինանսական ռեսուրսներ։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</w:t>
      </w:r>
      <w:proofErr w:type="spellStart"/>
      <w:r w:rsidRPr="00A64275">
        <w:rPr>
          <w:rFonts w:ascii="GHEA Grapalat" w:hAnsi="GHEA Grapalat"/>
          <w:sz w:val="24"/>
          <w:szCs w:val="24"/>
          <w:lang w:val="hy-AM"/>
        </w:rPr>
        <w:t>առաջնահերթությունում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hy-AM"/>
        </w:rPr>
        <w:t>կարևորվում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է գյուղատնտեսական վարկերի տոկոսադրույքների </w:t>
      </w:r>
      <w:proofErr w:type="spellStart"/>
      <w:r w:rsidRPr="00A64275">
        <w:rPr>
          <w:rFonts w:ascii="GHEA Grapalat" w:hAnsi="GHEA Grapalat"/>
          <w:sz w:val="24"/>
          <w:szCs w:val="24"/>
          <w:lang w:val="hy-AM"/>
        </w:rPr>
        <w:t>սուբսիդավորմանն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ուղղված ծրագրերի իրականացումը։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և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փոփոխություններն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>ը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նպատակ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ունեն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>.</w:t>
      </w:r>
    </w:p>
    <w:p w:rsidR="00814B5D" w:rsidRPr="00A64275" w:rsidRDefault="00814B5D" w:rsidP="00814B5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A64275">
        <w:rPr>
          <w:rFonts w:ascii="GHEA Grapalat" w:hAnsi="GHEA Grapalat" w:cs="Sylfaen"/>
          <w:sz w:val="24"/>
          <w:szCs w:val="24"/>
          <w:lang w:val="hy-AM"/>
        </w:rPr>
        <w:lastRenderedPageBreak/>
        <w:t>ծ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րագրի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շրջանակում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տրամադրվող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վարկերի 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գումարը սահմանել 3-15 մլն դրամ (բոլոր նպատակային ուղղությունների համար), </w:t>
      </w:r>
    </w:p>
    <w:p w:rsidR="00814B5D" w:rsidRPr="00A64275" w:rsidRDefault="00814B5D" w:rsidP="00814B5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A64275">
        <w:rPr>
          <w:rFonts w:ascii="GHEA Grapalat" w:eastAsia="Tahoma" w:hAnsi="GHEA Grapalat" w:cs="Tahoma"/>
          <w:sz w:val="24"/>
          <w:szCs w:val="24"/>
          <w:lang w:val="hy-AM"/>
        </w:rPr>
        <w:t>սահմանել վարկի տրամադրման նպատակային ուղղություններ, դրանք են՝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proofErr w:type="spellStart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մեղվամայրերի</w:t>
      </w:r>
      <w:proofErr w:type="spellEnd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մեղվաընտանիքների</w:t>
      </w:r>
      <w:proofErr w:type="spellEnd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proofErr w:type="spellStart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փեթակների</w:t>
      </w:r>
      <w:proofErr w:type="spellEnd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ձեռքբերում,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proofErr w:type="spellStart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անասնաշենքերի</w:t>
      </w:r>
      <w:proofErr w:type="spellEnd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կառուցում և տեխնոլոգիական ապահովում (բացառությամբ խոշոր եղջերավոր կենդանիների համար կառուցվող </w:t>
      </w:r>
      <w:proofErr w:type="spellStart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անասնաշենքերի</w:t>
      </w:r>
      <w:proofErr w:type="spellEnd"/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),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գ. անասունների, թռչունների և ճագարների ձեռքբերում,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դ. անասնակերի ձեռքբերում,</w:t>
      </w:r>
    </w:p>
    <w:p w:rsidR="00814B5D" w:rsidRPr="00CB5874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>ե. սերմերի, սածիլների և տնկիների ձեռքբերում,</w:t>
      </w:r>
    </w:p>
    <w:p w:rsidR="00814B5D" w:rsidRPr="00CB5874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>զ. գյուղատնտեսական նշանակության հողի ձեռքբերում,</w:t>
      </w:r>
    </w:p>
    <w:p w:rsidR="00814B5D" w:rsidRPr="00CB5874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>է. հողի և գյուղատնտեսական մշակաբույսերի մշակության, ագրոտեխնիկական միջոցառումների իրականացման համար անհրաժեշտ շրջանառու միջոցների (բացառությամբ սույն ենթակետի ե. պարբերությունում նշված միջոցների) և ծառայությունների ձեռքբերում,</w:t>
      </w:r>
    </w:p>
    <w:p w:rsidR="00814B5D" w:rsidRPr="00CB5874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>ը. տնամերձ հողամասերում ոռոգման արդիական համակարգերի ներդրում,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 </w:t>
      </w:r>
      <w:proofErr w:type="spellStart"/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>ագրովերամշակման</w:t>
      </w:r>
      <w:proofErr w:type="spellEnd"/>
      <w:r w:rsidRPr="00CB58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ոլորտի արտադրական ոլորտի նշանակության շենքեր շինությունների կառուցում և վերակառուցում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814B5D" w:rsidRDefault="00814B5D" w:rsidP="00814B5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4275">
        <w:rPr>
          <w:rFonts w:ascii="GHEA Grapalat" w:eastAsia="Times New Roman" w:hAnsi="GHEA Grapalat" w:cs="Times New Roman"/>
          <w:sz w:val="24"/>
          <w:szCs w:val="24"/>
          <w:lang w:val="hy-AM"/>
        </w:rPr>
        <w:t>հնարավորություն տալ շահառուներին փոփոխելու վարկի նպատակային ուղղությունը՝ այդ մասին դիմում ներկայացնելով ֆինանսական կառույցին,</w:t>
      </w:r>
    </w:p>
    <w:p w:rsidR="00814B5D" w:rsidRPr="00A64275" w:rsidRDefault="00814B5D" w:rsidP="00814B5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փոփոխելու վարկի մարման և արտոնյալ ժամկետը, դարձնելով համապատասխանաբար՝ 3 տարի և 6 ամիս,</w:t>
      </w:r>
    </w:p>
    <w:p w:rsidR="00814B5D" w:rsidRPr="00A64275" w:rsidRDefault="00814B5D" w:rsidP="00814B5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A64275">
        <w:rPr>
          <w:rFonts w:ascii="GHEA Grapalat" w:hAnsi="GHEA Grapalat"/>
          <w:lang w:val="hy-AM"/>
        </w:rPr>
        <w:t xml:space="preserve">Գյուղատնտեսության ոլորտում ապահովագրական համակարգի ներդրման պետական աջակցության ծրագրի շրջանակում ապահովագրվող մշակաբույսերի ցանկում ներառված </w:t>
      </w:r>
      <w:proofErr w:type="spellStart"/>
      <w:r w:rsidRPr="00A64275">
        <w:rPr>
          <w:rFonts w:ascii="GHEA Grapalat" w:hAnsi="GHEA Grapalat"/>
          <w:lang w:val="hy-AM"/>
        </w:rPr>
        <w:t>պրոդուկտների</w:t>
      </w:r>
      <w:proofErr w:type="spellEnd"/>
      <w:r w:rsidRPr="00A64275">
        <w:rPr>
          <w:rFonts w:ascii="GHEA Grapalat" w:hAnsi="GHEA Grapalat"/>
          <w:lang w:val="hy-AM"/>
        </w:rPr>
        <w:t xml:space="preserve"> մշակման նպատակով </w:t>
      </w:r>
      <w:proofErr w:type="spellStart"/>
      <w:r w:rsidRPr="00A64275">
        <w:rPr>
          <w:rFonts w:ascii="GHEA Grapalat" w:hAnsi="GHEA Grapalat"/>
          <w:lang w:val="hy-AM"/>
        </w:rPr>
        <w:t>վարկավորված</w:t>
      </w:r>
      <w:proofErr w:type="spellEnd"/>
      <w:r w:rsidRPr="00A64275">
        <w:rPr>
          <w:rFonts w:ascii="GHEA Grapalat" w:hAnsi="GHEA Grapalat"/>
          <w:lang w:val="hy-AM"/>
        </w:rPr>
        <w:t xml:space="preserve"> </w:t>
      </w:r>
      <w:proofErr w:type="spellStart"/>
      <w:r w:rsidRPr="00A64275">
        <w:rPr>
          <w:rFonts w:ascii="GHEA Grapalat" w:hAnsi="GHEA Grapalat"/>
          <w:lang w:val="hy-AM"/>
        </w:rPr>
        <w:t>շահառուներից</w:t>
      </w:r>
      <w:proofErr w:type="spellEnd"/>
      <w:r w:rsidRPr="00A64275">
        <w:rPr>
          <w:rFonts w:ascii="GHEA Grapalat" w:hAnsi="GHEA Grapalat"/>
          <w:lang w:val="hy-AM"/>
        </w:rPr>
        <w:t xml:space="preserve"> պահանջել ֆինանսական կառույց ներկայացնեն </w:t>
      </w:r>
      <w:r>
        <w:rPr>
          <w:rFonts w:ascii="GHEA Grapalat" w:hAnsi="GHEA Grapalat"/>
          <w:color w:val="000000" w:themeColor="text1"/>
          <w:lang w:val="hy-AM"/>
        </w:rPr>
        <w:t xml:space="preserve">տվյալ կամ </w:t>
      </w:r>
      <w:r w:rsidRPr="00C6156C">
        <w:rPr>
          <w:rFonts w:ascii="GHEA Grapalat" w:hAnsi="GHEA Grapalat"/>
          <w:lang w:val="hy-AM"/>
        </w:rPr>
        <w:t>առաջիկա գյուղատնտեսական տարվա համար ապահովագրական ընկերության հետ կնքված գյուղատնտեսության ապահովագրության պայմանագրի պատճեն</w:t>
      </w:r>
      <w:r w:rsidRPr="00A64275">
        <w:rPr>
          <w:rFonts w:ascii="GHEA Grapalat" w:hAnsi="GHEA Grapalat"/>
          <w:lang w:val="hy-AM"/>
        </w:rPr>
        <w:t xml:space="preserve">ը։ </w:t>
      </w:r>
    </w:p>
    <w:p w:rsidR="00814B5D" w:rsidRPr="002A3EA4" w:rsidRDefault="00814B5D" w:rsidP="00814B5D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FF0000"/>
          <w:lang w:val="hy-AM"/>
        </w:rPr>
      </w:pPr>
      <w:r w:rsidRPr="00A64275">
        <w:rPr>
          <w:rFonts w:ascii="GHEA Grapalat" w:hAnsi="GHEA Grapalat"/>
          <w:lang w:val="af-ZA"/>
        </w:rPr>
        <w:lastRenderedPageBreak/>
        <w:t>«</w:t>
      </w:r>
      <w:proofErr w:type="spellStart"/>
      <w:r w:rsidRPr="00A64275">
        <w:rPr>
          <w:rFonts w:ascii="GHEA Grapalat" w:hAnsi="GHEA Grapalat"/>
          <w:lang w:val="af-ZA"/>
        </w:rPr>
        <w:t>Հայաստանի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Հանրապետության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կառավարության</w:t>
      </w:r>
      <w:proofErr w:type="spellEnd"/>
      <w:r w:rsidRPr="00A64275">
        <w:rPr>
          <w:rFonts w:ascii="GHEA Grapalat" w:hAnsi="GHEA Grapalat"/>
          <w:lang w:val="af-ZA"/>
        </w:rPr>
        <w:t xml:space="preserve"> 2019 </w:t>
      </w:r>
      <w:proofErr w:type="spellStart"/>
      <w:r w:rsidRPr="00A64275">
        <w:rPr>
          <w:rFonts w:ascii="GHEA Grapalat" w:hAnsi="GHEA Grapalat"/>
          <w:lang w:val="af-ZA"/>
        </w:rPr>
        <w:t>թվականի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մարտի</w:t>
      </w:r>
      <w:proofErr w:type="spellEnd"/>
      <w:r w:rsidRPr="00A64275">
        <w:rPr>
          <w:rFonts w:ascii="GHEA Grapalat" w:hAnsi="GHEA Grapalat"/>
          <w:lang w:val="af-ZA"/>
        </w:rPr>
        <w:t xml:space="preserve"> 7-ի N 184-Լ </w:t>
      </w:r>
      <w:proofErr w:type="spellStart"/>
      <w:r w:rsidRPr="00A64275">
        <w:rPr>
          <w:rFonts w:ascii="GHEA Grapalat" w:hAnsi="GHEA Grapalat"/>
          <w:lang w:val="af-ZA"/>
        </w:rPr>
        <w:t>որոշման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մեջ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փոփոխություն</w:t>
      </w:r>
      <w:proofErr w:type="spellEnd"/>
      <w:r>
        <w:rPr>
          <w:rFonts w:ascii="GHEA Grapalat" w:hAnsi="GHEA Grapalat"/>
          <w:lang w:val="hy-AM"/>
        </w:rPr>
        <w:t>ներ</w:t>
      </w:r>
      <w:r w:rsidRPr="00A64275">
        <w:rPr>
          <w:rFonts w:ascii="GHEA Grapalat" w:hAnsi="GHEA Grapalat"/>
          <w:lang w:val="af-ZA"/>
        </w:rPr>
        <w:t xml:space="preserve"> և </w:t>
      </w:r>
      <w:proofErr w:type="spellStart"/>
      <w:r w:rsidRPr="00A64275">
        <w:rPr>
          <w:rFonts w:ascii="GHEA Grapalat" w:hAnsi="GHEA Grapalat"/>
          <w:lang w:val="af-ZA"/>
        </w:rPr>
        <w:t>լրացում</w:t>
      </w:r>
      <w:proofErr w:type="spellEnd"/>
      <w:r>
        <w:rPr>
          <w:rFonts w:ascii="GHEA Grapalat" w:hAnsi="GHEA Grapalat"/>
          <w:lang w:val="hy-AM"/>
        </w:rPr>
        <w:t>ներ</w:t>
      </w:r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կատարելու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մասին</w:t>
      </w:r>
      <w:proofErr w:type="spellEnd"/>
      <w:r w:rsidRPr="00A64275">
        <w:rPr>
          <w:rFonts w:ascii="GHEA Grapalat" w:hAnsi="GHEA Grapalat"/>
          <w:lang w:val="af-ZA"/>
        </w:rPr>
        <w:t xml:space="preserve">» </w:t>
      </w:r>
      <w:proofErr w:type="spellStart"/>
      <w:r w:rsidRPr="00A64275">
        <w:rPr>
          <w:rFonts w:ascii="GHEA Grapalat" w:hAnsi="GHEA Grapalat"/>
          <w:lang w:val="af-ZA"/>
        </w:rPr>
        <w:t>Հայաստանի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Հանրապետության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կառավարության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որոշման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նախագծի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ընդունման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կապակցությամբ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r w:rsidRPr="00532183">
        <w:rPr>
          <w:rFonts w:ascii="GHEA Grapalat" w:hAnsi="GHEA Grapalat"/>
          <w:lang w:val="hy-AM"/>
        </w:rPr>
        <w:t>պետական կամ տեղական ինքնակառավարման բյուջեում եկամուտների և ծախսերի ավելացում չի նախատեսվում:</w:t>
      </w:r>
    </w:p>
    <w:p w:rsidR="00814B5D" w:rsidRPr="00A64275" w:rsidRDefault="00814B5D" w:rsidP="00814B5D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>
        <w:rPr>
          <w:rFonts w:ascii="GHEA Grapalat" w:hAnsi="GHEA Grapalat"/>
          <w:b/>
          <w:sz w:val="24"/>
          <w:szCs w:val="24"/>
          <w:lang w:val="hy-AM"/>
        </w:rPr>
        <w:t>անձին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ք։</w:t>
      </w:r>
    </w:p>
    <w:p w:rsidR="00814B5D" w:rsidRPr="00A64275" w:rsidRDefault="00814B5D" w:rsidP="00814B5D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x-none"/>
        </w:rPr>
      </w:pPr>
      <w:r w:rsidRPr="00A64275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Էկոնոմիկայի նախարարության կողմից: Նախագծի մշակմանն այլ  ինստիտուտներ և անձինք չեն մասնակցել: </w:t>
      </w:r>
    </w:p>
    <w:p w:rsidR="00814B5D" w:rsidRPr="00A64275" w:rsidRDefault="00814B5D" w:rsidP="00814B5D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արդյունքը։</w:t>
      </w:r>
      <w:r w:rsidRPr="00A64275">
        <w:rPr>
          <w:sz w:val="24"/>
          <w:szCs w:val="24"/>
          <w:lang w:val="hy-AM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Նախագծի ընդունումը կնպաստի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A64275">
        <w:rPr>
          <w:rFonts w:ascii="GHEA Grapalat" w:hAnsi="GHEA Grapalat"/>
          <w:sz w:val="24"/>
          <w:szCs w:val="24"/>
          <w:lang w:val="hy-AM"/>
        </w:rPr>
        <w:t>րագրի շահառուների շրջանակի ընդլայնմանը, ակնկալվում է գյուղատնտեսության արտադրողականության բարձրացմանը և արտադրության ծավալների ավելացմանը:</w:t>
      </w:r>
    </w:p>
    <w:p w:rsidR="00814B5D" w:rsidRPr="00A64275" w:rsidRDefault="00814B5D" w:rsidP="00814B5D">
      <w:pPr>
        <w:spacing w:after="0" w:line="360" w:lineRule="auto"/>
        <w:rPr>
          <w:sz w:val="24"/>
          <w:szCs w:val="24"/>
          <w:lang w:val="hy-AM"/>
        </w:rPr>
      </w:pPr>
    </w:p>
    <w:p w:rsidR="00814B5D" w:rsidRPr="00A64275" w:rsidRDefault="00814B5D" w:rsidP="00814B5D">
      <w:pPr>
        <w:spacing w:after="0"/>
        <w:rPr>
          <w:sz w:val="24"/>
          <w:szCs w:val="24"/>
          <w:lang w:val="hy-AM"/>
        </w:rPr>
      </w:pPr>
    </w:p>
    <w:p w:rsidR="00447E3A" w:rsidRPr="00814B5D" w:rsidRDefault="00447E3A" w:rsidP="00814B5D">
      <w:pPr>
        <w:rPr>
          <w:lang w:val="hy-AM"/>
        </w:rPr>
      </w:pPr>
      <w:bookmarkStart w:id="0" w:name="_GoBack"/>
      <w:bookmarkEnd w:id="0"/>
    </w:p>
    <w:sectPr w:rsidR="00447E3A" w:rsidRPr="00814B5D" w:rsidSect="00820654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B2C"/>
    <w:rsid w:val="00094DF8"/>
    <w:rsid w:val="00116463"/>
    <w:rsid w:val="001252B0"/>
    <w:rsid w:val="00161967"/>
    <w:rsid w:val="0024308E"/>
    <w:rsid w:val="002510BD"/>
    <w:rsid w:val="002A3EA4"/>
    <w:rsid w:val="002F240B"/>
    <w:rsid w:val="00304D1B"/>
    <w:rsid w:val="003D49B4"/>
    <w:rsid w:val="00447E3A"/>
    <w:rsid w:val="00532183"/>
    <w:rsid w:val="00554A5D"/>
    <w:rsid w:val="005920C8"/>
    <w:rsid w:val="00595D02"/>
    <w:rsid w:val="00606307"/>
    <w:rsid w:val="00631ABD"/>
    <w:rsid w:val="006538C5"/>
    <w:rsid w:val="006A563F"/>
    <w:rsid w:val="00716C86"/>
    <w:rsid w:val="007B5C5E"/>
    <w:rsid w:val="007D588B"/>
    <w:rsid w:val="007F5CE2"/>
    <w:rsid w:val="00814B5D"/>
    <w:rsid w:val="00820654"/>
    <w:rsid w:val="008854D8"/>
    <w:rsid w:val="00887B2C"/>
    <w:rsid w:val="008D2941"/>
    <w:rsid w:val="00924A7E"/>
    <w:rsid w:val="00A64275"/>
    <w:rsid w:val="00BE320F"/>
    <w:rsid w:val="00C358C7"/>
    <w:rsid w:val="00C511BD"/>
    <w:rsid w:val="00C6156C"/>
    <w:rsid w:val="00CB5874"/>
    <w:rsid w:val="00CB5CE7"/>
    <w:rsid w:val="00D57A81"/>
    <w:rsid w:val="00DD750A"/>
    <w:rsid w:val="00EC424C"/>
    <w:rsid w:val="00F26707"/>
    <w:rsid w:val="00F27C11"/>
    <w:rsid w:val="00FD7583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E86A51-8B8C-4CA7-A92A-21282F0A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622D7-12A4-4E0C-92CF-6233B0FE6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Ani Mkrtchyan</cp:lastModifiedBy>
  <cp:revision>27</cp:revision>
  <dcterms:created xsi:type="dcterms:W3CDTF">2022-01-18T06:35:00Z</dcterms:created>
  <dcterms:modified xsi:type="dcterms:W3CDTF">2022-01-27T06:27:00Z</dcterms:modified>
</cp:coreProperties>
</file>