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2B9" w:rsidRPr="00AF1888" w:rsidRDefault="005542B9" w:rsidP="005542B9">
      <w:pPr>
        <w:shd w:val="clear" w:color="auto" w:fill="FFFFFF"/>
        <w:spacing w:after="0" w:line="360" w:lineRule="auto"/>
        <w:ind w:left="0" w:firstLine="0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AF1888">
        <w:rPr>
          <w:rFonts w:ascii="GHEA Grapalat" w:hAnsi="GHEA Grapalat" w:cs="Arial"/>
          <w:sz w:val="24"/>
          <w:szCs w:val="24"/>
          <w:lang w:val="hy-AM"/>
        </w:rPr>
        <w:t>ՀԻՄՆԱՎՈՐՈՒՄ</w:t>
      </w:r>
    </w:p>
    <w:p w:rsidR="005542B9" w:rsidRPr="00AF1888" w:rsidRDefault="005542B9" w:rsidP="005542B9">
      <w:pPr>
        <w:shd w:val="clear" w:color="auto" w:fill="FFFFFF"/>
        <w:spacing w:after="0" w:line="360" w:lineRule="auto"/>
        <w:ind w:left="0" w:firstLine="0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AF1888">
        <w:rPr>
          <w:rFonts w:ascii="GHEA Grapalat" w:hAnsi="GHEA Grapalat" w:cs="Arial"/>
          <w:sz w:val="24"/>
          <w:szCs w:val="24"/>
          <w:lang w:val="hy-AM"/>
        </w:rPr>
        <w:t>«ՀԱՅԱՍՏԱՆԻ ՀԱՆՐԱՊԵՏՈՒԹՅԱՆ ԿԱՌԱՎԱՐՈՒԹՅԱՆ 2020 ԹՎԱԿԱՆԻ ՄԱՐՏԻ 26–Ի  N 355-Լ ՈՐՈՇՄԱՆ ՄԵՋ ՓՈՓՈԽՈՒԹՅՈՒՆՆԵՐ ԿԱՏԱՐԵԼՈՒ ՄԱՍԻՆ» ՀԱՅԱՍՏԱՆԻ ՀԱՆՐԱՊԵՏՈՒԹՅԱՆ ԿԱՌԱՎԱՐՈՒԹՅԱՆ ՈՐՈՇՄԱՆ ՆԱԽԱԳԾԻ</w:t>
      </w:r>
    </w:p>
    <w:p w:rsidR="005542B9" w:rsidRPr="00AF1888" w:rsidRDefault="005542B9" w:rsidP="005542B9">
      <w:pPr>
        <w:shd w:val="clear" w:color="auto" w:fill="FFFFFF"/>
        <w:spacing w:after="0" w:line="360" w:lineRule="auto"/>
        <w:ind w:left="0" w:firstLine="0"/>
        <w:rPr>
          <w:rFonts w:ascii="GHEA Grapalat" w:hAnsi="GHEA Grapalat" w:cs="Arial"/>
          <w:sz w:val="24"/>
          <w:szCs w:val="24"/>
          <w:lang w:val="hy-AM"/>
        </w:rPr>
      </w:pPr>
    </w:p>
    <w:p w:rsidR="005542B9" w:rsidRPr="00AF1888" w:rsidRDefault="005542B9" w:rsidP="005542B9">
      <w:pPr>
        <w:shd w:val="clear" w:color="auto" w:fill="FFFFFF"/>
        <w:spacing w:after="0" w:line="360" w:lineRule="auto"/>
        <w:ind w:left="0" w:firstLine="0"/>
        <w:rPr>
          <w:rFonts w:ascii="GHEA Grapalat" w:hAnsi="GHEA Grapalat" w:cs="Arial"/>
          <w:b/>
          <w:sz w:val="24"/>
          <w:szCs w:val="24"/>
          <w:lang w:val="hy-AM"/>
        </w:rPr>
      </w:pPr>
      <w:r w:rsidRPr="00AF1888">
        <w:rPr>
          <w:rFonts w:ascii="GHEA Grapalat" w:hAnsi="GHEA Grapalat" w:cs="Arial"/>
          <w:b/>
          <w:sz w:val="24"/>
          <w:szCs w:val="24"/>
          <w:lang w:val="hy-AM"/>
        </w:rPr>
        <w:t>1.</w:t>
      </w:r>
      <w:r w:rsidRPr="00AF1888">
        <w:rPr>
          <w:rFonts w:ascii="GHEA Grapalat" w:hAnsi="GHEA Grapalat" w:cs="Arial"/>
          <w:b/>
          <w:sz w:val="24"/>
          <w:szCs w:val="24"/>
          <w:lang w:val="hy-AM"/>
        </w:rPr>
        <w:tab/>
        <w:t>Անհրաժեշտությունը</w:t>
      </w:r>
    </w:p>
    <w:p w:rsidR="005542B9" w:rsidRPr="00AF1888" w:rsidRDefault="005542B9" w:rsidP="005542B9">
      <w:pPr>
        <w:shd w:val="clear" w:color="auto" w:fill="FFFFFF"/>
        <w:spacing w:after="0" w:line="360" w:lineRule="auto"/>
        <w:ind w:left="0" w:firstLine="720"/>
        <w:rPr>
          <w:rFonts w:ascii="GHEA Grapalat" w:hAnsi="GHEA Grapalat" w:cs="Arial"/>
          <w:sz w:val="24"/>
          <w:szCs w:val="24"/>
          <w:lang w:val="hy-AM"/>
        </w:rPr>
      </w:pPr>
      <w:r w:rsidRPr="00AF1888">
        <w:rPr>
          <w:rFonts w:ascii="GHEA Grapalat" w:hAnsi="GHEA Grapalat" w:cs="Arial"/>
          <w:sz w:val="24"/>
          <w:szCs w:val="24"/>
          <w:lang w:val="hy-AM"/>
        </w:rPr>
        <w:t xml:space="preserve">«Հայաստանի Հանրապետության կառավարության 2020 թվականի մարտի 26–ի  N 355-Լ որոշման մեջ փոփոխություններ կատարելու մասին» Կառավարության որոշման նախագծի (այսուհետ՝ Նախագիծ) ընդունումը պայմանավորված է մշակող արդյունաբերության փոքր ու միջին ձեռնարկությունների նոր, բարձր </w:t>
      </w:r>
      <w:proofErr w:type="spellStart"/>
      <w:r w:rsidRPr="00AF1888">
        <w:rPr>
          <w:rFonts w:ascii="GHEA Grapalat" w:hAnsi="GHEA Grapalat" w:cs="Arial"/>
          <w:sz w:val="24"/>
          <w:szCs w:val="24"/>
          <w:lang w:val="hy-AM"/>
        </w:rPr>
        <w:t>արտադրողականությամբ</w:t>
      </w:r>
      <w:proofErr w:type="spellEnd"/>
      <w:r w:rsidRPr="00AF1888">
        <w:rPr>
          <w:rFonts w:ascii="GHEA Grapalat" w:hAnsi="GHEA Grapalat" w:cs="Arial"/>
          <w:sz w:val="24"/>
          <w:szCs w:val="24"/>
          <w:lang w:val="hy-AM"/>
        </w:rPr>
        <w:t xml:space="preserve"> սարքավորումներով հագեցվածության մակարդակի բարձրացման, ինչպես նաև անհրաժեշտ հումքային բազայի  ստեղծման և զարգացման անհրաժեշտությամբ։ Առաջարկվող ծրագիրը նաև կհանդիսանա </w:t>
      </w:r>
      <w:proofErr w:type="spellStart"/>
      <w:r w:rsidRPr="00AF1888">
        <w:rPr>
          <w:rFonts w:ascii="GHEA Grapalat" w:hAnsi="GHEA Grapalat" w:cs="Arial"/>
          <w:sz w:val="24"/>
          <w:szCs w:val="24"/>
          <w:lang w:val="hy-AM"/>
        </w:rPr>
        <w:t>ևս</w:t>
      </w:r>
      <w:proofErr w:type="spellEnd"/>
      <w:r w:rsidRPr="00AF1888">
        <w:rPr>
          <w:rFonts w:ascii="GHEA Grapalat" w:hAnsi="GHEA Grapalat" w:cs="Arial"/>
          <w:sz w:val="24"/>
          <w:szCs w:val="24"/>
          <w:lang w:val="hy-AM"/>
        </w:rPr>
        <w:t xml:space="preserve"> մի գործիք որով կբարձրացվի ՀՀ ներդրումային </w:t>
      </w:r>
      <w:proofErr w:type="spellStart"/>
      <w:r w:rsidRPr="00AF1888">
        <w:rPr>
          <w:rFonts w:ascii="GHEA Grapalat" w:hAnsi="GHEA Grapalat" w:cs="Arial"/>
          <w:sz w:val="24"/>
          <w:szCs w:val="24"/>
          <w:lang w:val="hy-AM"/>
        </w:rPr>
        <w:t>գրավչությունը</w:t>
      </w:r>
      <w:proofErr w:type="spellEnd"/>
      <w:r w:rsidRPr="00AF1888">
        <w:rPr>
          <w:rFonts w:ascii="GHEA Grapalat" w:hAnsi="GHEA Grapalat" w:cs="Arial"/>
          <w:sz w:val="24"/>
          <w:szCs w:val="24"/>
          <w:lang w:val="hy-AM"/>
        </w:rPr>
        <w:t xml:space="preserve"> արտահանելի ճյուղերում։ </w:t>
      </w:r>
    </w:p>
    <w:p w:rsidR="005542B9" w:rsidRPr="00AF1888" w:rsidRDefault="005542B9" w:rsidP="005542B9">
      <w:pPr>
        <w:shd w:val="clear" w:color="auto" w:fill="FFFFFF"/>
        <w:spacing w:after="0" w:line="360" w:lineRule="auto"/>
        <w:ind w:left="0" w:firstLine="0"/>
        <w:rPr>
          <w:rFonts w:ascii="GHEA Grapalat" w:hAnsi="GHEA Grapalat" w:cs="Arial"/>
          <w:sz w:val="24"/>
          <w:szCs w:val="24"/>
          <w:lang w:val="hy-AM"/>
        </w:rPr>
      </w:pPr>
    </w:p>
    <w:p w:rsidR="005542B9" w:rsidRPr="00AF1888" w:rsidRDefault="005542B9" w:rsidP="005542B9">
      <w:pPr>
        <w:shd w:val="clear" w:color="auto" w:fill="FFFFFF"/>
        <w:spacing w:after="0" w:line="360" w:lineRule="auto"/>
        <w:ind w:left="0" w:firstLine="0"/>
        <w:rPr>
          <w:rFonts w:ascii="GHEA Grapalat" w:hAnsi="GHEA Grapalat" w:cs="Arial"/>
          <w:b/>
          <w:sz w:val="24"/>
          <w:szCs w:val="24"/>
          <w:lang w:val="hy-AM"/>
        </w:rPr>
      </w:pPr>
      <w:r w:rsidRPr="00AF1888">
        <w:rPr>
          <w:rFonts w:ascii="GHEA Grapalat" w:hAnsi="GHEA Grapalat" w:cs="Arial"/>
          <w:b/>
          <w:sz w:val="24"/>
          <w:szCs w:val="24"/>
          <w:lang w:val="hy-AM"/>
        </w:rPr>
        <w:t>2.</w:t>
      </w:r>
      <w:r w:rsidRPr="00AF1888">
        <w:rPr>
          <w:rFonts w:ascii="GHEA Grapalat" w:hAnsi="GHEA Grapalat" w:cs="Arial"/>
          <w:b/>
          <w:sz w:val="24"/>
          <w:szCs w:val="24"/>
          <w:lang w:val="hy-AM"/>
        </w:rPr>
        <w:tab/>
        <w:t>Ընթացիկ իրավիճակը և խնդիրները։</w:t>
      </w:r>
    </w:p>
    <w:p w:rsidR="005542B9" w:rsidRPr="00AF1888" w:rsidRDefault="005542B9" w:rsidP="005542B9">
      <w:pPr>
        <w:shd w:val="clear" w:color="auto" w:fill="FFFFFF"/>
        <w:spacing w:after="0" w:line="360" w:lineRule="auto"/>
        <w:ind w:left="0" w:firstLine="0"/>
        <w:rPr>
          <w:rFonts w:ascii="GHEA Grapalat" w:hAnsi="GHEA Grapalat" w:cs="Arial"/>
          <w:sz w:val="24"/>
          <w:szCs w:val="24"/>
          <w:lang w:val="hy-AM"/>
        </w:rPr>
      </w:pPr>
      <w:r w:rsidRPr="00AF1888">
        <w:rPr>
          <w:rFonts w:ascii="GHEA Grapalat" w:hAnsi="GHEA Grapalat" w:cs="Arial"/>
          <w:sz w:val="24"/>
          <w:szCs w:val="24"/>
          <w:lang w:val="hy-AM"/>
        </w:rPr>
        <w:tab/>
        <w:t xml:space="preserve">1. Գործող ընկերություններից շատերը աշխատում են հնամաշ, ցածր արտադրողականություն ունեցող և էներգատար </w:t>
      </w:r>
      <w:proofErr w:type="spellStart"/>
      <w:r w:rsidRPr="00AF1888">
        <w:rPr>
          <w:rFonts w:ascii="GHEA Grapalat" w:hAnsi="GHEA Grapalat" w:cs="Arial"/>
          <w:sz w:val="24"/>
          <w:szCs w:val="24"/>
          <w:lang w:val="hy-AM"/>
        </w:rPr>
        <w:t>հաստոցներով</w:t>
      </w:r>
      <w:proofErr w:type="spellEnd"/>
      <w:r w:rsidRPr="00AF1888">
        <w:rPr>
          <w:rFonts w:ascii="GHEA Grapalat" w:hAnsi="GHEA Grapalat" w:cs="Arial"/>
          <w:sz w:val="24"/>
          <w:szCs w:val="24"/>
          <w:lang w:val="hy-AM"/>
        </w:rPr>
        <w:t xml:space="preserve">, մինչդեռ կառավարության ծրագրով ամրագրվել է աշխատանքի արտադրողականության բարձրացման  զգալիորեն ավելի բարձր </w:t>
      </w:r>
      <w:proofErr w:type="spellStart"/>
      <w:r w:rsidRPr="00AF1888">
        <w:rPr>
          <w:rFonts w:ascii="GHEA Grapalat" w:hAnsi="GHEA Grapalat" w:cs="Arial"/>
          <w:sz w:val="24"/>
          <w:szCs w:val="24"/>
          <w:lang w:val="hy-AM"/>
        </w:rPr>
        <w:t>թիրախային</w:t>
      </w:r>
      <w:proofErr w:type="spellEnd"/>
      <w:r w:rsidRPr="00AF1888">
        <w:rPr>
          <w:rFonts w:ascii="GHEA Grapalat" w:hAnsi="GHEA Grapalat" w:cs="Arial"/>
          <w:sz w:val="24"/>
          <w:szCs w:val="24"/>
          <w:lang w:val="hy-AM"/>
        </w:rPr>
        <w:t xml:space="preserve"> ցուցանիշ։ Համաձայն որոշ հաշվարկների 1 աշխատողի 1 ժամվա </w:t>
      </w:r>
      <w:proofErr w:type="spellStart"/>
      <w:r w:rsidRPr="00AF1888">
        <w:rPr>
          <w:rFonts w:ascii="GHEA Grapalat" w:hAnsi="GHEA Grapalat" w:cs="Arial"/>
          <w:sz w:val="24"/>
          <w:szCs w:val="24"/>
          <w:lang w:val="hy-AM"/>
        </w:rPr>
        <w:t>արտարողականությունը</w:t>
      </w:r>
      <w:proofErr w:type="spellEnd"/>
      <w:r w:rsidRPr="00AF1888">
        <w:rPr>
          <w:rFonts w:ascii="GHEA Grapalat" w:hAnsi="GHEA Grapalat" w:cs="Arial"/>
          <w:sz w:val="24"/>
          <w:szCs w:val="24"/>
          <w:lang w:val="hy-AM"/>
        </w:rPr>
        <w:t xml:space="preserve"> մշակող արդյունաբերության ոլորտում կազմում է 3 200 ՀՀ դրամ, ինչը ՌԴ ցուցանիշից ցածր է մոտ 4 անգամ, իսկ օրինակ </w:t>
      </w:r>
      <w:proofErr w:type="spellStart"/>
      <w:r w:rsidRPr="00AF1888">
        <w:rPr>
          <w:rFonts w:ascii="GHEA Grapalat" w:hAnsi="GHEA Grapalat" w:cs="Arial"/>
          <w:sz w:val="24"/>
          <w:szCs w:val="24"/>
          <w:lang w:val="hy-AM"/>
        </w:rPr>
        <w:t>Իսպանիայից</w:t>
      </w:r>
      <w:proofErr w:type="spellEnd"/>
      <w:r w:rsidRPr="00AF1888">
        <w:rPr>
          <w:rFonts w:ascii="GHEA Grapalat" w:hAnsi="GHEA Grapalat" w:cs="Arial"/>
          <w:sz w:val="24"/>
          <w:szCs w:val="24"/>
          <w:lang w:val="hy-AM"/>
        </w:rPr>
        <w:t xml:space="preserve"> 7</w:t>
      </w:r>
      <w:r w:rsidRPr="00AF1888">
        <w:rPr>
          <w:rFonts w:ascii="Cambria Math" w:hAnsi="Cambria Math" w:cs="Cambria Math"/>
          <w:sz w:val="24"/>
          <w:szCs w:val="24"/>
          <w:lang w:val="hy-AM"/>
        </w:rPr>
        <w:t>․</w:t>
      </w:r>
      <w:r w:rsidRPr="00AF1888">
        <w:rPr>
          <w:rFonts w:ascii="GHEA Grapalat" w:hAnsi="GHEA Grapalat" w:cs="Arial"/>
          <w:sz w:val="24"/>
          <w:szCs w:val="24"/>
          <w:lang w:val="hy-AM"/>
        </w:rPr>
        <w:t>6 անգամ։  Ըստ պաշտոնական վիճակագրության,  2019 թվականին ՀՀ տարածքում գործունեություն է ծավալել 75,045 միավոր ՓՄՁ, որոնց 9</w:t>
      </w:r>
      <w:r w:rsidRPr="00AF1888">
        <w:rPr>
          <w:rFonts w:ascii="Cambria Math" w:hAnsi="Cambria Math" w:cs="Cambria Math"/>
          <w:sz w:val="24"/>
          <w:szCs w:val="24"/>
          <w:lang w:val="hy-AM"/>
        </w:rPr>
        <w:t>․</w:t>
      </w:r>
      <w:r w:rsidRPr="00AF1888">
        <w:rPr>
          <w:rFonts w:ascii="GHEA Grapalat" w:hAnsi="GHEA Grapalat" w:cs="Arial"/>
          <w:sz w:val="24"/>
          <w:szCs w:val="24"/>
          <w:lang w:val="hy-AM"/>
        </w:rPr>
        <w:t xml:space="preserve">9%-ը՝ մշակող արդյունաբերության ոլորտում </w:t>
      </w:r>
      <w:proofErr w:type="spellStart"/>
      <w:r w:rsidRPr="00AF1888">
        <w:rPr>
          <w:rFonts w:ascii="GHEA Grapalat" w:hAnsi="GHEA Grapalat" w:cs="Arial"/>
          <w:sz w:val="24"/>
          <w:szCs w:val="24"/>
          <w:lang w:val="hy-AM"/>
        </w:rPr>
        <w:t>հետևյալ</w:t>
      </w:r>
      <w:proofErr w:type="spellEnd"/>
      <w:r w:rsidRPr="00AF1888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Pr="00AF1888">
        <w:rPr>
          <w:rFonts w:ascii="GHEA Grapalat" w:hAnsi="GHEA Grapalat" w:cs="Arial"/>
          <w:sz w:val="24"/>
          <w:szCs w:val="24"/>
          <w:lang w:val="hy-AM"/>
        </w:rPr>
        <w:t>բաշխվածությամբ</w:t>
      </w:r>
      <w:proofErr w:type="spellEnd"/>
      <w:r w:rsidRPr="00AF1888">
        <w:rPr>
          <w:rFonts w:ascii="GHEA Grapalat" w:hAnsi="GHEA Grapalat" w:cs="Arial"/>
          <w:sz w:val="24"/>
          <w:szCs w:val="24"/>
          <w:lang w:val="hy-AM"/>
        </w:rPr>
        <w:t>՝ 6,415 գերփոքր, 846 փոքր, 205 միջին և 42 խոշոր ձեռնարկություն, որոնք արտադրել են համապատասխանաբար 147, 191, 295 և 610 մլրդ ՀՀ դրամ ընդհանուր ծավալի ապրանքներ։  Խնդիրը կայանում է նշված ՓՄՁ-</w:t>
      </w:r>
      <w:proofErr w:type="spellStart"/>
      <w:r w:rsidRPr="00AF1888">
        <w:rPr>
          <w:rFonts w:ascii="GHEA Grapalat" w:hAnsi="GHEA Grapalat" w:cs="Arial"/>
          <w:sz w:val="24"/>
          <w:szCs w:val="24"/>
          <w:lang w:val="hy-AM"/>
        </w:rPr>
        <w:t>երի</w:t>
      </w:r>
      <w:proofErr w:type="spellEnd"/>
      <w:r w:rsidRPr="00AF1888">
        <w:rPr>
          <w:rFonts w:ascii="GHEA Grapalat" w:hAnsi="GHEA Grapalat" w:cs="Arial"/>
          <w:sz w:val="24"/>
          <w:szCs w:val="24"/>
          <w:lang w:val="hy-AM"/>
        </w:rPr>
        <w:t xml:space="preserve"> արտադրողականության և մրցունակության բարձրացման միջոցով օգնել փոքր ընկերությունների դառնալ միջին, իսկ </w:t>
      </w:r>
      <w:proofErr w:type="spellStart"/>
      <w:r w:rsidRPr="00AF1888">
        <w:rPr>
          <w:rFonts w:ascii="GHEA Grapalat" w:hAnsi="GHEA Grapalat" w:cs="Arial"/>
          <w:sz w:val="24"/>
          <w:szCs w:val="24"/>
          <w:lang w:val="hy-AM"/>
        </w:rPr>
        <w:lastRenderedPageBreak/>
        <w:t>միջիններին</w:t>
      </w:r>
      <w:proofErr w:type="spellEnd"/>
      <w:r w:rsidRPr="00AF1888">
        <w:rPr>
          <w:rFonts w:ascii="GHEA Grapalat" w:hAnsi="GHEA Grapalat" w:cs="Arial"/>
          <w:sz w:val="24"/>
          <w:szCs w:val="24"/>
          <w:lang w:val="hy-AM"/>
        </w:rPr>
        <w:t>՝ խոշոր, ինչպես նաև ավելացնել ոլորտում գործող ՓՄՁ-ների ընդհանուր քանակը ու ՀՆԱ-ի մեջ իրենց մասնակցության մասնաբաժինը։</w:t>
      </w:r>
    </w:p>
    <w:p w:rsidR="005542B9" w:rsidRPr="00AF1888" w:rsidRDefault="005542B9" w:rsidP="005542B9">
      <w:pPr>
        <w:shd w:val="clear" w:color="auto" w:fill="FFFFFF"/>
        <w:spacing w:after="0" w:line="360" w:lineRule="auto"/>
        <w:ind w:left="0" w:firstLine="0"/>
        <w:rPr>
          <w:rFonts w:ascii="GHEA Grapalat" w:hAnsi="GHEA Grapalat" w:cs="Arial"/>
          <w:sz w:val="24"/>
          <w:szCs w:val="24"/>
          <w:lang w:val="hy-AM"/>
        </w:rPr>
      </w:pPr>
      <w:r w:rsidRPr="00AF1888">
        <w:rPr>
          <w:rFonts w:ascii="GHEA Grapalat" w:hAnsi="GHEA Grapalat" w:cs="Arial"/>
          <w:sz w:val="24"/>
          <w:szCs w:val="24"/>
          <w:lang w:val="hy-AM"/>
        </w:rPr>
        <w:tab/>
        <w:t xml:space="preserve">Նախագծի մշակման ժամանակ պատահական </w:t>
      </w:r>
      <w:proofErr w:type="spellStart"/>
      <w:r w:rsidRPr="00AF1888">
        <w:rPr>
          <w:rFonts w:ascii="GHEA Grapalat" w:hAnsi="GHEA Grapalat" w:cs="Arial"/>
          <w:sz w:val="24"/>
          <w:szCs w:val="24"/>
          <w:lang w:val="hy-AM"/>
        </w:rPr>
        <w:t>ընտրանքով</w:t>
      </w:r>
      <w:proofErr w:type="spellEnd"/>
      <w:r w:rsidRPr="00AF1888">
        <w:rPr>
          <w:rFonts w:ascii="GHEA Grapalat" w:hAnsi="GHEA Grapalat" w:cs="Arial"/>
          <w:sz w:val="24"/>
          <w:szCs w:val="24"/>
          <w:lang w:val="hy-AM"/>
        </w:rPr>
        <w:t xml:space="preserve"> առանձնացվել են 30 ՓՄՁ-եր, որոնց հետ իրականացվել է հարցում արտադրության </w:t>
      </w:r>
      <w:proofErr w:type="spellStart"/>
      <w:r w:rsidRPr="00AF1888">
        <w:rPr>
          <w:rFonts w:ascii="GHEA Grapalat" w:hAnsi="GHEA Grapalat" w:cs="Arial"/>
          <w:sz w:val="24"/>
          <w:szCs w:val="24"/>
          <w:lang w:val="hy-AM"/>
        </w:rPr>
        <w:t>մոդերնիզացիայի</w:t>
      </w:r>
      <w:proofErr w:type="spellEnd"/>
      <w:r w:rsidRPr="00AF1888">
        <w:rPr>
          <w:rFonts w:ascii="GHEA Grapalat" w:hAnsi="GHEA Grapalat" w:cs="Arial"/>
          <w:sz w:val="24"/>
          <w:szCs w:val="24"/>
          <w:lang w:val="hy-AM"/>
        </w:rPr>
        <w:t xml:space="preserve"> անհրաժեշտության և դրանում լիզինգի գործիքի կիրառման արդյունավետության վերաբերյալ։</w:t>
      </w:r>
    </w:p>
    <w:p w:rsidR="005542B9" w:rsidRPr="00AF1888" w:rsidRDefault="005542B9" w:rsidP="005542B9">
      <w:pPr>
        <w:shd w:val="clear" w:color="auto" w:fill="FFFFFF"/>
        <w:spacing w:after="0" w:line="360" w:lineRule="auto"/>
        <w:ind w:left="0" w:firstLine="720"/>
        <w:rPr>
          <w:rFonts w:ascii="GHEA Grapalat" w:hAnsi="GHEA Grapalat" w:cs="Arial"/>
          <w:sz w:val="24"/>
          <w:szCs w:val="24"/>
          <w:lang w:val="hy-AM"/>
        </w:rPr>
      </w:pPr>
      <w:r w:rsidRPr="00AF1888">
        <w:rPr>
          <w:rFonts w:ascii="GHEA Grapalat" w:hAnsi="GHEA Grapalat" w:cs="Arial"/>
          <w:sz w:val="24"/>
          <w:szCs w:val="24"/>
          <w:lang w:val="hy-AM"/>
        </w:rPr>
        <w:t xml:space="preserve">Հարցման մասնակիցների շուրջ 83,3%-ը մատնանշել է արտադրության </w:t>
      </w:r>
      <w:proofErr w:type="spellStart"/>
      <w:r w:rsidRPr="00AF1888">
        <w:rPr>
          <w:rFonts w:ascii="GHEA Grapalat" w:hAnsi="GHEA Grapalat" w:cs="Arial"/>
          <w:sz w:val="24"/>
          <w:szCs w:val="24"/>
          <w:lang w:val="hy-AM"/>
        </w:rPr>
        <w:t>մոդերնիզացիայի</w:t>
      </w:r>
      <w:proofErr w:type="spellEnd"/>
      <w:r w:rsidRPr="00AF1888">
        <w:rPr>
          <w:rFonts w:ascii="GHEA Grapalat" w:hAnsi="GHEA Grapalat" w:cs="Arial"/>
          <w:sz w:val="24"/>
          <w:szCs w:val="24"/>
          <w:lang w:val="hy-AM"/>
        </w:rPr>
        <w:t xml:space="preserve"> առկա կարիքը, ընդ որում նրանցից 53,3%-ը նշել է, որ արտադրության </w:t>
      </w:r>
      <w:proofErr w:type="spellStart"/>
      <w:r w:rsidRPr="00AF1888">
        <w:rPr>
          <w:rFonts w:ascii="GHEA Grapalat" w:hAnsi="GHEA Grapalat" w:cs="Arial"/>
          <w:sz w:val="24"/>
          <w:szCs w:val="24"/>
          <w:lang w:val="hy-AM"/>
        </w:rPr>
        <w:t>մոդերնիզացիայի</w:t>
      </w:r>
      <w:proofErr w:type="spellEnd"/>
      <w:r w:rsidRPr="00AF1888">
        <w:rPr>
          <w:rFonts w:ascii="GHEA Grapalat" w:hAnsi="GHEA Grapalat" w:cs="Arial"/>
          <w:sz w:val="24"/>
          <w:szCs w:val="24"/>
          <w:lang w:val="hy-AM"/>
        </w:rPr>
        <w:t xml:space="preserve"> արդյունքում էականորեն կբարձրանա իրենց կազմակերպության գործունեության արդյունավետությունը, նոր սարքերի, սարքավորումների ներգրավումը աշխատանքներում, ինչպես նաև արտադրության մեջ անհրաժեշտ (հումքի) </w:t>
      </w:r>
      <w:proofErr w:type="spellStart"/>
      <w:r w:rsidRPr="00AF1888">
        <w:rPr>
          <w:rFonts w:ascii="GHEA Grapalat" w:hAnsi="GHEA Grapalat" w:cs="Arial"/>
          <w:sz w:val="24"/>
          <w:szCs w:val="24"/>
          <w:lang w:val="hy-AM"/>
        </w:rPr>
        <w:t>ինքնաբավության</w:t>
      </w:r>
      <w:proofErr w:type="spellEnd"/>
      <w:r w:rsidRPr="00AF1888">
        <w:rPr>
          <w:rFonts w:ascii="GHEA Grapalat" w:hAnsi="GHEA Grapalat" w:cs="Arial"/>
          <w:sz w:val="24"/>
          <w:szCs w:val="24"/>
          <w:lang w:val="hy-AM"/>
        </w:rPr>
        <w:t xml:space="preserve"> մակարդակի բարձրացումը կբերի արտադրանքի ինքնարժեքի նվազման, արտադրանքի որակի և որպես </w:t>
      </w:r>
      <w:proofErr w:type="spellStart"/>
      <w:r w:rsidRPr="00AF1888">
        <w:rPr>
          <w:rFonts w:ascii="GHEA Grapalat" w:hAnsi="GHEA Grapalat" w:cs="Arial"/>
          <w:sz w:val="24"/>
          <w:szCs w:val="24"/>
          <w:lang w:val="hy-AM"/>
        </w:rPr>
        <w:t>հետևանք</w:t>
      </w:r>
      <w:proofErr w:type="spellEnd"/>
      <w:r w:rsidRPr="00AF1888">
        <w:rPr>
          <w:rFonts w:ascii="GHEA Grapalat" w:hAnsi="GHEA Grapalat" w:cs="Arial"/>
          <w:sz w:val="24"/>
          <w:szCs w:val="24"/>
          <w:lang w:val="hy-AM"/>
        </w:rPr>
        <w:t xml:space="preserve"> նաև արտադրողականության և ընկերության մրցունակության բարձրացմանը։</w:t>
      </w:r>
    </w:p>
    <w:p w:rsidR="005542B9" w:rsidRPr="00AF1888" w:rsidRDefault="005542B9" w:rsidP="005542B9">
      <w:pPr>
        <w:shd w:val="clear" w:color="auto" w:fill="FFFFFF"/>
        <w:spacing w:after="0" w:line="360" w:lineRule="auto"/>
        <w:ind w:left="0" w:firstLine="0"/>
        <w:rPr>
          <w:rFonts w:ascii="GHEA Grapalat" w:hAnsi="GHEA Grapalat" w:cs="Arial"/>
          <w:sz w:val="24"/>
          <w:szCs w:val="24"/>
          <w:lang w:val="hy-AM"/>
        </w:rPr>
      </w:pPr>
      <w:r w:rsidRPr="00AF1888">
        <w:rPr>
          <w:rFonts w:ascii="GHEA Grapalat" w:hAnsi="GHEA Grapalat" w:cs="Arial"/>
          <w:sz w:val="24"/>
          <w:szCs w:val="24"/>
          <w:lang w:val="hy-AM"/>
        </w:rPr>
        <w:tab/>
        <w:t>Բացի այդ, հարցմանը մասնակցած ՓՄՁ-</w:t>
      </w:r>
      <w:proofErr w:type="spellStart"/>
      <w:r w:rsidRPr="00AF1888">
        <w:rPr>
          <w:rFonts w:ascii="GHEA Grapalat" w:hAnsi="GHEA Grapalat" w:cs="Arial"/>
          <w:sz w:val="24"/>
          <w:szCs w:val="24"/>
          <w:lang w:val="hy-AM"/>
        </w:rPr>
        <w:t>երի</w:t>
      </w:r>
      <w:proofErr w:type="spellEnd"/>
      <w:r w:rsidRPr="00AF1888">
        <w:rPr>
          <w:rFonts w:ascii="GHEA Grapalat" w:hAnsi="GHEA Grapalat" w:cs="Arial"/>
          <w:sz w:val="24"/>
          <w:szCs w:val="24"/>
          <w:lang w:val="hy-AM"/>
        </w:rPr>
        <w:t xml:space="preserve"> 32,15%-ը նշել է, որ միանշանակ կօգտվի լիզինգի </w:t>
      </w:r>
      <w:proofErr w:type="spellStart"/>
      <w:r w:rsidRPr="00AF1888">
        <w:rPr>
          <w:rFonts w:ascii="GHEA Grapalat" w:hAnsi="GHEA Grapalat" w:cs="Arial"/>
          <w:sz w:val="24"/>
          <w:szCs w:val="24"/>
          <w:lang w:val="hy-AM"/>
        </w:rPr>
        <w:t>գործիքից</w:t>
      </w:r>
      <w:proofErr w:type="spellEnd"/>
      <w:r w:rsidRPr="00AF1888">
        <w:rPr>
          <w:rFonts w:ascii="GHEA Grapalat" w:hAnsi="GHEA Grapalat" w:cs="Arial"/>
          <w:sz w:val="24"/>
          <w:szCs w:val="24"/>
          <w:lang w:val="hy-AM"/>
        </w:rPr>
        <w:t xml:space="preserve">, </w:t>
      </w:r>
      <w:proofErr w:type="spellStart"/>
      <w:r w:rsidRPr="00AF1888">
        <w:rPr>
          <w:rFonts w:ascii="GHEA Grapalat" w:hAnsi="GHEA Grapalat" w:cs="Arial"/>
          <w:sz w:val="24"/>
          <w:szCs w:val="24"/>
          <w:lang w:val="hy-AM"/>
        </w:rPr>
        <w:t>միևնույն</w:t>
      </w:r>
      <w:proofErr w:type="spellEnd"/>
      <w:r w:rsidRPr="00AF1888">
        <w:rPr>
          <w:rFonts w:ascii="GHEA Grapalat" w:hAnsi="GHEA Grapalat" w:cs="Arial"/>
          <w:sz w:val="24"/>
          <w:szCs w:val="24"/>
          <w:lang w:val="hy-AM"/>
        </w:rPr>
        <w:t xml:space="preserve"> ժամանակ 67,85%-ի համար չափազանց </w:t>
      </w:r>
      <w:proofErr w:type="spellStart"/>
      <w:r w:rsidRPr="00AF1888">
        <w:rPr>
          <w:rFonts w:ascii="GHEA Grapalat" w:hAnsi="GHEA Grapalat" w:cs="Arial"/>
          <w:sz w:val="24"/>
          <w:szCs w:val="24"/>
          <w:lang w:val="hy-AM"/>
        </w:rPr>
        <w:t>կարևոր</w:t>
      </w:r>
      <w:proofErr w:type="spellEnd"/>
      <w:r w:rsidRPr="00AF1888">
        <w:rPr>
          <w:rFonts w:ascii="GHEA Grapalat" w:hAnsi="GHEA Grapalat" w:cs="Arial"/>
          <w:sz w:val="24"/>
          <w:szCs w:val="24"/>
          <w:lang w:val="hy-AM"/>
        </w:rPr>
        <w:t xml:space="preserve"> են առաջարկվող պայմանները և այդ պատճառով, առանց ֆինանսական աջակցության, ՓՄՁ-</w:t>
      </w:r>
      <w:proofErr w:type="spellStart"/>
      <w:r w:rsidRPr="00AF1888">
        <w:rPr>
          <w:rFonts w:ascii="GHEA Grapalat" w:hAnsi="GHEA Grapalat" w:cs="Arial"/>
          <w:sz w:val="24"/>
          <w:szCs w:val="24"/>
          <w:lang w:val="hy-AM"/>
        </w:rPr>
        <w:t>ները</w:t>
      </w:r>
      <w:proofErr w:type="spellEnd"/>
      <w:r w:rsidRPr="00AF1888">
        <w:rPr>
          <w:rFonts w:ascii="GHEA Grapalat" w:hAnsi="GHEA Grapalat" w:cs="Arial"/>
          <w:sz w:val="24"/>
          <w:szCs w:val="24"/>
          <w:lang w:val="hy-AM"/>
        </w:rPr>
        <w:t xml:space="preserve"> չեն կարող ձեռք բերել և ներդնել նոր տեխնոլոգիաներ, արդյունավետության բարձրացման միջոցով ապահովել շահութաբերության ցանկալի մակարդակ, գործնական հարաբերություններ հաստատել ավելի խոշոր ընկերությունների հետ, ինչպես նաև ընդլայնվել և ներկայանալ արտաքին շուկաներում: </w:t>
      </w:r>
    </w:p>
    <w:p w:rsidR="005542B9" w:rsidRPr="00AF1888" w:rsidRDefault="005542B9" w:rsidP="005542B9">
      <w:pPr>
        <w:shd w:val="clear" w:color="auto" w:fill="FFFFFF"/>
        <w:spacing w:after="0" w:line="360" w:lineRule="auto"/>
        <w:ind w:left="0" w:firstLine="0"/>
        <w:rPr>
          <w:rFonts w:ascii="GHEA Grapalat" w:hAnsi="GHEA Grapalat" w:cs="Arial"/>
          <w:sz w:val="24"/>
          <w:szCs w:val="24"/>
          <w:lang w:val="hy-AM"/>
        </w:rPr>
      </w:pPr>
      <w:r w:rsidRPr="00AF1888">
        <w:rPr>
          <w:rFonts w:ascii="GHEA Grapalat" w:hAnsi="GHEA Grapalat" w:cs="Arial"/>
          <w:sz w:val="24"/>
          <w:szCs w:val="24"/>
          <w:lang w:val="hy-AM"/>
        </w:rPr>
        <w:tab/>
        <w:t xml:space="preserve">2. Ներկայումս Հայաստանում վերամշակման գործունեություն իրականացնող տեղական արդյունաբերական ընկերություններն ունեն հումքի պահանջարկ և հումքային բազայի հնարավորությունները </w:t>
      </w:r>
      <w:proofErr w:type="spellStart"/>
      <w:r w:rsidRPr="00AF1888">
        <w:rPr>
          <w:rFonts w:ascii="GHEA Grapalat" w:hAnsi="GHEA Grapalat" w:cs="Arial"/>
          <w:sz w:val="24"/>
          <w:szCs w:val="24"/>
          <w:lang w:val="hy-AM"/>
        </w:rPr>
        <w:t>դեռևս</w:t>
      </w:r>
      <w:proofErr w:type="spellEnd"/>
      <w:r w:rsidRPr="00AF1888">
        <w:rPr>
          <w:rFonts w:ascii="GHEA Grapalat" w:hAnsi="GHEA Grapalat" w:cs="Arial"/>
          <w:sz w:val="24"/>
          <w:szCs w:val="24"/>
          <w:lang w:val="hy-AM"/>
        </w:rPr>
        <w:t xml:space="preserve"> ոչ ամբողջական հզորությամբ են օգտագործվում։ Կատարված ուսումնասիրությունները ցույց են տալիս, որ արտադրողներին համապատասխան որակով և ծավալներով հումքի ձեռք բերումը մատչելի դառնալու դեպքում մշակող արդյունաբերության արտադրության ծավալները ունեն աճի միտում և համապատասխան արտադրատեսակների գծով կավելանան պետական բյուջեի եկամուտները։</w:t>
      </w:r>
    </w:p>
    <w:p w:rsidR="005542B9" w:rsidRPr="00AF1888" w:rsidRDefault="005542B9" w:rsidP="005542B9">
      <w:pPr>
        <w:shd w:val="clear" w:color="auto" w:fill="FFFFFF"/>
        <w:spacing w:after="0" w:line="360" w:lineRule="auto"/>
        <w:ind w:left="0" w:firstLine="0"/>
        <w:rPr>
          <w:rFonts w:ascii="GHEA Grapalat" w:hAnsi="GHEA Grapalat" w:cs="Arial"/>
          <w:sz w:val="24"/>
          <w:szCs w:val="24"/>
          <w:lang w:val="hy-AM"/>
        </w:rPr>
      </w:pPr>
    </w:p>
    <w:p w:rsidR="005542B9" w:rsidRPr="00AF1888" w:rsidRDefault="005542B9" w:rsidP="005542B9">
      <w:pPr>
        <w:shd w:val="clear" w:color="auto" w:fill="FFFFFF"/>
        <w:spacing w:after="0" w:line="360" w:lineRule="auto"/>
        <w:ind w:left="0" w:firstLine="0"/>
        <w:rPr>
          <w:rFonts w:ascii="GHEA Grapalat" w:hAnsi="GHEA Grapalat" w:cs="Arial"/>
          <w:sz w:val="24"/>
          <w:szCs w:val="24"/>
          <w:lang w:val="hy-AM"/>
        </w:rPr>
      </w:pPr>
    </w:p>
    <w:p w:rsidR="005542B9" w:rsidRPr="00AF1888" w:rsidRDefault="005542B9" w:rsidP="005542B9">
      <w:pPr>
        <w:shd w:val="clear" w:color="auto" w:fill="FFFFFF"/>
        <w:spacing w:after="0" w:line="360" w:lineRule="auto"/>
        <w:ind w:left="0" w:firstLine="0"/>
        <w:rPr>
          <w:rFonts w:ascii="GHEA Grapalat" w:hAnsi="GHEA Grapalat" w:cs="Arial"/>
          <w:b/>
          <w:sz w:val="24"/>
          <w:szCs w:val="24"/>
          <w:lang w:val="hy-AM"/>
        </w:rPr>
      </w:pPr>
      <w:r w:rsidRPr="00AF1888">
        <w:rPr>
          <w:rFonts w:ascii="GHEA Grapalat" w:hAnsi="GHEA Grapalat" w:cs="Arial"/>
          <w:b/>
          <w:sz w:val="24"/>
          <w:szCs w:val="24"/>
          <w:lang w:val="hy-AM"/>
        </w:rPr>
        <w:t>3.</w:t>
      </w:r>
      <w:r w:rsidRPr="00AF1888">
        <w:rPr>
          <w:rFonts w:ascii="GHEA Grapalat" w:hAnsi="GHEA Grapalat" w:cs="Arial"/>
          <w:b/>
          <w:sz w:val="24"/>
          <w:szCs w:val="24"/>
          <w:lang w:val="hy-AM"/>
        </w:rPr>
        <w:tab/>
        <w:t>Կարգավորման առարկան և բնույթը</w:t>
      </w:r>
    </w:p>
    <w:p w:rsidR="005542B9" w:rsidRPr="00AF1888" w:rsidRDefault="005542B9" w:rsidP="005542B9">
      <w:pPr>
        <w:spacing w:line="360" w:lineRule="auto"/>
        <w:ind w:left="0" w:firstLine="720"/>
        <w:rPr>
          <w:rFonts w:ascii="GHEA Grapalat" w:hAnsi="GHEA Grapalat" w:cs="Arial"/>
          <w:sz w:val="24"/>
          <w:szCs w:val="24"/>
          <w:lang w:val="hy-AM"/>
        </w:rPr>
      </w:pPr>
      <w:r w:rsidRPr="00AF1888">
        <w:rPr>
          <w:rFonts w:ascii="GHEA Grapalat" w:hAnsi="GHEA Grapalat" w:cs="Arial"/>
          <w:sz w:val="24"/>
          <w:szCs w:val="24"/>
          <w:lang w:val="hy-AM"/>
        </w:rPr>
        <w:t xml:space="preserve">Նախագծով առաջարկվում է տնտեսավարողներին մատչելի պայմաններով, մասնավորապես՝ ֆինանսական վարձակալության (լիզինգի) մեխանիզմների կիրառմամբ սարքավորումների ձեռք բերման, ինչպես նաև հումքի գնման կամ ներկրման հնարավորության ընձեռնում, որը նախադրյալներ կստեղծի տեղական արտադրանքի արտադրության ծավալների ավելացման, միջազգային </w:t>
      </w:r>
      <w:proofErr w:type="spellStart"/>
      <w:r w:rsidRPr="00AF1888">
        <w:rPr>
          <w:rFonts w:ascii="GHEA Grapalat" w:hAnsi="GHEA Grapalat" w:cs="Arial"/>
          <w:sz w:val="24"/>
          <w:szCs w:val="24"/>
          <w:lang w:val="hy-AM"/>
        </w:rPr>
        <w:t>չափորոշիչներին</w:t>
      </w:r>
      <w:proofErr w:type="spellEnd"/>
      <w:r w:rsidRPr="00AF1888">
        <w:rPr>
          <w:rFonts w:ascii="GHEA Grapalat" w:hAnsi="GHEA Grapalat" w:cs="Arial"/>
          <w:sz w:val="24"/>
          <w:szCs w:val="24"/>
          <w:lang w:val="hy-AM"/>
        </w:rPr>
        <w:t xml:space="preserve"> համապատասխան որակական և անվտանգության պահանջների ապահովման, մրցունակության բարձրացման, արտահանման ծավալների ավելացման, ինչպես նաև ներկրվող արտադրանքը տեղական արտադրությամբ փոխարինելու համար: </w:t>
      </w:r>
    </w:p>
    <w:p w:rsidR="005542B9" w:rsidRPr="00AF1888" w:rsidRDefault="005542B9" w:rsidP="005542B9">
      <w:pPr>
        <w:spacing w:line="360" w:lineRule="auto"/>
        <w:ind w:left="0" w:firstLine="720"/>
        <w:rPr>
          <w:rFonts w:ascii="GHEA Grapalat" w:hAnsi="GHEA Grapalat" w:cs="Arial"/>
          <w:sz w:val="24"/>
          <w:szCs w:val="24"/>
          <w:lang w:val="hy-AM"/>
        </w:rPr>
      </w:pPr>
      <w:r w:rsidRPr="00AF1888">
        <w:rPr>
          <w:rFonts w:ascii="GHEA Grapalat" w:hAnsi="GHEA Grapalat" w:cs="Arial"/>
          <w:sz w:val="24"/>
          <w:szCs w:val="24"/>
          <w:lang w:val="hy-AM"/>
        </w:rPr>
        <w:t>Ծրագրի արդյունքում  որակական առումով կունենանք՝</w:t>
      </w:r>
    </w:p>
    <w:p w:rsidR="005542B9" w:rsidRPr="00AF1888" w:rsidRDefault="005542B9" w:rsidP="005542B9">
      <w:pPr>
        <w:numPr>
          <w:ilvl w:val="0"/>
          <w:numId w:val="1"/>
        </w:numPr>
        <w:spacing w:line="360" w:lineRule="auto"/>
        <w:ind w:left="0" w:firstLine="0"/>
        <w:contextualSpacing/>
        <w:jc w:val="left"/>
        <w:rPr>
          <w:rFonts w:ascii="GHEA Grapalat" w:hAnsi="GHEA Grapalat" w:cs="Arial"/>
          <w:sz w:val="24"/>
          <w:szCs w:val="24"/>
          <w:lang w:val="hy-AM"/>
        </w:rPr>
      </w:pPr>
      <w:r w:rsidRPr="00AF1888">
        <w:rPr>
          <w:rFonts w:ascii="GHEA Grapalat" w:hAnsi="GHEA Grapalat" w:cs="Arial"/>
          <w:sz w:val="24"/>
          <w:szCs w:val="24"/>
          <w:lang w:val="hy-AM"/>
        </w:rPr>
        <w:t xml:space="preserve">Բարձր </w:t>
      </w:r>
      <w:proofErr w:type="spellStart"/>
      <w:r w:rsidRPr="00AF1888">
        <w:rPr>
          <w:rFonts w:ascii="GHEA Grapalat" w:hAnsi="GHEA Grapalat" w:cs="Arial"/>
          <w:sz w:val="24"/>
          <w:szCs w:val="24"/>
          <w:lang w:val="hy-AM"/>
        </w:rPr>
        <w:t>արտադրողականությամբ</w:t>
      </w:r>
      <w:proofErr w:type="spellEnd"/>
      <w:r w:rsidRPr="00AF1888">
        <w:rPr>
          <w:rFonts w:ascii="GHEA Grapalat" w:hAnsi="GHEA Grapalat" w:cs="Arial"/>
          <w:sz w:val="24"/>
          <w:szCs w:val="24"/>
          <w:lang w:val="hy-AM"/>
        </w:rPr>
        <w:t xml:space="preserve"> նոր սարքավորումներով համալրված ձեռնարկություններ</w:t>
      </w:r>
    </w:p>
    <w:p w:rsidR="005542B9" w:rsidRPr="00AF1888" w:rsidRDefault="005542B9" w:rsidP="005542B9">
      <w:pPr>
        <w:numPr>
          <w:ilvl w:val="0"/>
          <w:numId w:val="1"/>
        </w:numPr>
        <w:spacing w:line="360" w:lineRule="auto"/>
        <w:ind w:left="0" w:firstLine="0"/>
        <w:contextualSpacing/>
        <w:jc w:val="left"/>
        <w:rPr>
          <w:rFonts w:ascii="GHEA Grapalat" w:hAnsi="GHEA Grapalat" w:cs="Arial"/>
          <w:sz w:val="24"/>
          <w:szCs w:val="24"/>
          <w:lang w:val="hy-AM"/>
        </w:rPr>
      </w:pPr>
      <w:r w:rsidRPr="00AF1888">
        <w:rPr>
          <w:rFonts w:ascii="GHEA Grapalat" w:hAnsi="GHEA Grapalat" w:cs="Arial"/>
          <w:sz w:val="24"/>
          <w:szCs w:val="24"/>
          <w:lang w:val="hy-AM"/>
        </w:rPr>
        <w:t>Արտադրական և արտահանման ծավալների աճ</w:t>
      </w:r>
    </w:p>
    <w:p w:rsidR="005542B9" w:rsidRPr="00AF1888" w:rsidRDefault="005542B9" w:rsidP="005542B9">
      <w:pPr>
        <w:numPr>
          <w:ilvl w:val="0"/>
          <w:numId w:val="1"/>
        </w:numPr>
        <w:spacing w:line="360" w:lineRule="auto"/>
        <w:ind w:left="0" w:firstLine="0"/>
        <w:contextualSpacing/>
        <w:jc w:val="left"/>
        <w:rPr>
          <w:rFonts w:ascii="GHEA Grapalat" w:hAnsi="GHEA Grapalat" w:cs="Arial"/>
          <w:sz w:val="24"/>
          <w:szCs w:val="24"/>
          <w:lang w:val="hy-AM"/>
        </w:rPr>
      </w:pPr>
      <w:r w:rsidRPr="00AF1888">
        <w:rPr>
          <w:rFonts w:ascii="GHEA Grapalat" w:hAnsi="GHEA Grapalat" w:cs="Arial"/>
          <w:sz w:val="24"/>
          <w:szCs w:val="24"/>
          <w:lang w:val="hy-AM"/>
        </w:rPr>
        <w:t>Արտադրվող արտադրանքի որակի բարձրացում</w:t>
      </w:r>
    </w:p>
    <w:p w:rsidR="005542B9" w:rsidRPr="00AF1888" w:rsidRDefault="005542B9" w:rsidP="005542B9">
      <w:pPr>
        <w:numPr>
          <w:ilvl w:val="0"/>
          <w:numId w:val="1"/>
        </w:numPr>
        <w:spacing w:line="360" w:lineRule="auto"/>
        <w:ind w:left="0" w:firstLine="0"/>
        <w:contextualSpacing/>
        <w:jc w:val="left"/>
        <w:rPr>
          <w:rFonts w:ascii="GHEA Grapalat" w:hAnsi="GHEA Grapalat" w:cs="Arial"/>
          <w:sz w:val="24"/>
          <w:szCs w:val="24"/>
          <w:lang w:val="hy-AM"/>
        </w:rPr>
      </w:pPr>
      <w:proofErr w:type="spellStart"/>
      <w:r w:rsidRPr="00AF1888">
        <w:rPr>
          <w:rFonts w:ascii="GHEA Grapalat" w:hAnsi="GHEA Grapalat" w:cs="Arial"/>
          <w:sz w:val="24"/>
          <w:szCs w:val="24"/>
          <w:lang w:val="hy-AM"/>
        </w:rPr>
        <w:t>Էներգախնայողություն</w:t>
      </w:r>
      <w:proofErr w:type="spellEnd"/>
    </w:p>
    <w:p w:rsidR="005542B9" w:rsidRPr="00AF1888" w:rsidRDefault="005542B9" w:rsidP="005542B9">
      <w:pPr>
        <w:numPr>
          <w:ilvl w:val="0"/>
          <w:numId w:val="1"/>
        </w:numPr>
        <w:spacing w:line="360" w:lineRule="auto"/>
        <w:ind w:left="0" w:firstLine="0"/>
        <w:contextualSpacing/>
        <w:jc w:val="left"/>
        <w:rPr>
          <w:rFonts w:ascii="GHEA Grapalat" w:hAnsi="GHEA Grapalat" w:cs="Arial"/>
          <w:sz w:val="24"/>
          <w:szCs w:val="24"/>
          <w:lang w:val="hy-AM"/>
        </w:rPr>
      </w:pPr>
      <w:r w:rsidRPr="00AF1888">
        <w:rPr>
          <w:rFonts w:ascii="GHEA Grapalat" w:hAnsi="GHEA Grapalat" w:cs="Arial"/>
          <w:sz w:val="24"/>
          <w:szCs w:val="24"/>
          <w:lang w:val="hy-AM"/>
        </w:rPr>
        <w:t>Ծավալների աճի արդյունքում ստեղծվող նոր աշխատատեղեր</w:t>
      </w:r>
    </w:p>
    <w:p w:rsidR="005542B9" w:rsidRPr="00AF1888" w:rsidRDefault="005542B9" w:rsidP="005542B9">
      <w:pPr>
        <w:numPr>
          <w:ilvl w:val="0"/>
          <w:numId w:val="1"/>
        </w:numPr>
        <w:spacing w:line="360" w:lineRule="auto"/>
        <w:ind w:left="0" w:firstLine="0"/>
        <w:contextualSpacing/>
        <w:jc w:val="left"/>
        <w:rPr>
          <w:rFonts w:ascii="GHEA Grapalat" w:hAnsi="GHEA Grapalat" w:cs="Arial"/>
          <w:sz w:val="24"/>
          <w:szCs w:val="24"/>
          <w:lang w:val="hy-AM"/>
        </w:rPr>
      </w:pPr>
      <w:r w:rsidRPr="00AF1888">
        <w:rPr>
          <w:rFonts w:ascii="GHEA Grapalat" w:hAnsi="GHEA Grapalat" w:cs="Arial"/>
          <w:sz w:val="24"/>
          <w:szCs w:val="24"/>
          <w:lang w:val="hy-AM"/>
        </w:rPr>
        <w:t xml:space="preserve">Նորարարական տեխնոլոգիաների խթանում, </w:t>
      </w:r>
      <w:proofErr w:type="spellStart"/>
      <w:r w:rsidRPr="00AF1888">
        <w:rPr>
          <w:rFonts w:ascii="GHEA Grapalat" w:hAnsi="GHEA Grapalat" w:cs="Arial"/>
          <w:sz w:val="24"/>
          <w:szCs w:val="24"/>
          <w:lang w:val="hy-AM"/>
        </w:rPr>
        <w:t>արժեշղթաների</w:t>
      </w:r>
      <w:proofErr w:type="spellEnd"/>
      <w:r w:rsidRPr="00AF1888">
        <w:rPr>
          <w:rFonts w:ascii="GHEA Grapalat" w:hAnsi="GHEA Grapalat" w:cs="Arial"/>
          <w:sz w:val="24"/>
          <w:szCs w:val="24"/>
          <w:lang w:val="hy-AM"/>
        </w:rPr>
        <w:t xml:space="preserve"> խորացում և արտադրատեսակների բարդության աճ</w:t>
      </w:r>
    </w:p>
    <w:p w:rsidR="005542B9" w:rsidRPr="00AF1888" w:rsidRDefault="005542B9" w:rsidP="005542B9">
      <w:pPr>
        <w:numPr>
          <w:ilvl w:val="0"/>
          <w:numId w:val="1"/>
        </w:numPr>
        <w:spacing w:line="360" w:lineRule="auto"/>
        <w:ind w:left="0" w:firstLine="0"/>
        <w:contextualSpacing/>
        <w:jc w:val="left"/>
        <w:rPr>
          <w:rFonts w:ascii="GHEA Grapalat" w:hAnsi="GHEA Grapalat" w:cs="Arial"/>
          <w:sz w:val="24"/>
          <w:szCs w:val="24"/>
          <w:lang w:val="hy-AM"/>
        </w:rPr>
      </w:pPr>
      <w:r w:rsidRPr="00AF1888">
        <w:rPr>
          <w:rFonts w:ascii="GHEA Grapalat" w:hAnsi="GHEA Grapalat" w:cs="Arial"/>
          <w:sz w:val="24"/>
          <w:szCs w:val="24"/>
          <w:lang w:val="hy-AM"/>
        </w:rPr>
        <w:t xml:space="preserve">(հումքի) </w:t>
      </w:r>
      <w:proofErr w:type="spellStart"/>
      <w:r w:rsidRPr="00AF1888">
        <w:rPr>
          <w:rFonts w:ascii="GHEA Grapalat" w:hAnsi="GHEA Grapalat" w:cs="Arial"/>
          <w:sz w:val="24"/>
          <w:szCs w:val="24"/>
          <w:lang w:val="hy-AM"/>
        </w:rPr>
        <w:t>ինքնաբավության</w:t>
      </w:r>
      <w:proofErr w:type="spellEnd"/>
      <w:r w:rsidRPr="00AF1888">
        <w:rPr>
          <w:rFonts w:ascii="GHEA Grapalat" w:hAnsi="GHEA Grapalat" w:cs="Arial"/>
          <w:sz w:val="24"/>
          <w:szCs w:val="24"/>
          <w:lang w:val="hy-AM"/>
        </w:rPr>
        <w:t xml:space="preserve"> մակարդակի բարձրացում</w:t>
      </w:r>
    </w:p>
    <w:p w:rsidR="005542B9" w:rsidRPr="00AF1888" w:rsidRDefault="005542B9" w:rsidP="005542B9">
      <w:pPr>
        <w:numPr>
          <w:ilvl w:val="0"/>
          <w:numId w:val="1"/>
        </w:numPr>
        <w:spacing w:line="360" w:lineRule="auto"/>
        <w:ind w:left="0" w:firstLine="0"/>
        <w:contextualSpacing/>
        <w:jc w:val="left"/>
        <w:rPr>
          <w:rFonts w:ascii="GHEA Grapalat" w:hAnsi="GHEA Grapalat" w:cs="Arial"/>
          <w:sz w:val="24"/>
          <w:szCs w:val="24"/>
          <w:lang w:val="hy-AM"/>
        </w:rPr>
      </w:pPr>
      <w:proofErr w:type="spellStart"/>
      <w:r w:rsidRPr="00AF1888">
        <w:rPr>
          <w:rFonts w:ascii="GHEA Grapalat" w:hAnsi="GHEA Grapalat" w:cs="Arial"/>
          <w:sz w:val="24"/>
          <w:szCs w:val="24"/>
          <w:lang w:val="hy-AM"/>
        </w:rPr>
        <w:t>մինչև</w:t>
      </w:r>
      <w:proofErr w:type="spellEnd"/>
      <w:r w:rsidRPr="00AF1888">
        <w:rPr>
          <w:rFonts w:ascii="GHEA Grapalat" w:hAnsi="GHEA Grapalat" w:cs="Arial"/>
          <w:sz w:val="24"/>
          <w:szCs w:val="24"/>
          <w:lang w:val="hy-AM"/>
        </w:rPr>
        <w:t xml:space="preserve"> ծրագրի ավարտը տեխնոլոգիապես </w:t>
      </w:r>
      <w:proofErr w:type="spellStart"/>
      <w:r w:rsidRPr="00AF1888">
        <w:rPr>
          <w:rFonts w:ascii="GHEA Grapalat" w:hAnsi="GHEA Grapalat" w:cs="Arial"/>
          <w:sz w:val="24"/>
          <w:szCs w:val="24"/>
          <w:lang w:val="hy-AM"/>
        </w:rPr>
        <w:t>վերազինված</w:t>
      </w:r>
      <w:proofErr w:type="spellEnd"/>
      <w:r w:rsidRPr="00AF1888">
        <w:rPr>
          <w:rFonts w:ascii="GHEA Grapalat" w:hAnsi="GHEA Grapalat" w:cs="Arial"/>
          <w:sz w:val="24"/>
          <w:szCs w:val="24"/>
          <w:lang w:val="hy-AM"/>
        </w:rPr>
        <w:t xml:space="preserve"> 1,000-ից ավել ընկերություններ</w:t>
      </w:r>
    </w:p>
    <w:p w:rsidR="005542B9" w:rsidRPr="00AF1888" w:rsidRDefault="005542B9" w:rsidP="005542B9">
      <w:pPr>
        <w:shd w:val="clear" w:color="auto" w:fill="FFFFFF"/>
        <w:spacing w:after="0" w:line="360" w:lineRule="auto"/>
        <w:ind w:left="0" w:firstLine="0"/>
        <w:rPr>
          <w:rFonts w:ascii="GHEA Grapalat" w:hAnsi="GHEA Grapalat" w:cs="Arial"/>
          <w:sz w:val="24"/>
          <w:szCs w:val="24"/>
          <w:lang w:val="hy-AM"/>
        </w:rPr>
      </w:pPr>
      <w:r w:rsidRPr="00AF1888">
        <w:rPr>
          <w:rFonts w:ascii="GHEA Grapalat" w:hAnsi="GHEA Grapalat" w:cs="Arial"/>
          <w:sz w:val="24"/>
          <w:szCs w:val="24"/>
          <w:lang w:val="hy-AM"/>
        </w:rPr>
        <w:t>Ծրագրի արդյունքում քանակական առումով կունենանք տարեկան`</w:t>
      </w:r>
    </w:p>
    <w:p w:rsidR="005542B9" w:rsidRPr="00AF1888" w:rsidRDefault="005542B9" w:rsidP="005542B9">
      <w:pPr>
        <w:numPr>
          <w:ilvl w:val="0"/>
          <w:numId w:val="1"/>
        </w:numPr>
        <w:spacing w:line="360" w:lineRule="auto"/>
        <w:ind w:left="0" w:firstLine="0"/>
        <w:contextualSpacing/>
        <w:jc w:val="left"/>
        <w:rPr>
          <w:rFonts w:ascii="GHEA Grapalat" w:hAnsi="GHEA Grapalat" w:cs="Arial"/>
          <w:sz w:val="24"/>
          <w:szCs w:val="24"/>
          <w:lang w:val="hy-AM"/>
        </w:rPr>
      </w:pPr>
      <w:r w:rsidRPr="00AF1888">
        <w:rPr>
          <w:rFonts w:ascii="GHEA Grapalat" w:hAnsi="GHEA Grapalat" w:cs="Arial"/>
          <w:sz w:val="24"/>
          <w:szCs w:val="24"/>
          <w:lang w:val="hy-AM"/>
        </w:rPr>
        <w:t>200-300 օժանդակություն ստացած ընկերություններ</w:t>
      </w:r>
    </w:p>
    <w:p w:rsidR="005542B9" w:rsidRPr="00AF1888" w:rsidRDefault="005542B9" w:rsidP="005542B9">
      <w:pPr>
        <w:numPr>
          <w:ilvl w:val="0"/>
          <w:numId w:val="1"/>
        </w:numPr>
        <w:spacing w:line="360" w:lineRule="auto"/>
        <w:ind w:left="0" w:firstLine="0"/>
        <w:contextualSpacing/>
        <w:jc w:val="left"/>
        <w:rPr>
          <w:rFonts w:ascii="GHEA Grapalat" w:hAnsi="GHEA Grapalat" w:cs="Arial"/>
          <w:sz w:val="24"/>
          <w:szCs w:val="24"/>
          <w:lang w:val="hy-AM"/>
        </w:rPr>
      </w:pPr>
      <w:r w:rsidRPr="00AF1888">
        <w:rPr>
          <w:rFonts w:ascii="GHEA Grapalat" w:hAnsi="GHEA Grapalat" w:cs="Arial"/>
          <w:sz w:val="24"/>
          <w:szCs w:val="24"/>
          <w:lang w:val="hy-AM"/>
        </w:rPr>
        <w:t>100-120 մլրդ ՀՀ դրամի հումքի և նոր սարքավորումների ներկրում և կիրառում, որը կկազմի շուրջ 450-650 միավոր սարքավորումներ։</w:t>
      </w:r>
    </w:p>
    <w:p w:rsidR="005542B9" w:rsidRPr="00AF1888" w:rsidRDefault="005542B9" w:rsidP="005542B9">
      <w:pPr>
        <w:numPr>
          <w:ilvl w:val="0"/>
          <w:numId w:val="1"/>
        </w:numPr>
        <w:spacing w:line="360" w:lineRule="auto"/>
        <w:ind w:left="0" w:firstLine="0"/>
        <w:contextualSpacing/>
        <w:jc w:val="left"/>
        <w:rPr>
          <w:rFonts w:ascii="GHEA Grapalat" w:hAnsi="GHEA Grapalat" w:cs="Arial"/>
          <w:sz w:val="24"/>
          <w:szCs w:val="24"/>
          <w:lang w:val="hy-AM"/>
        </w:rPr>
      </w:pPr>
      <w:r w:rsidRPr="00AF1888">
        <w:rPr>
          <w:rFonts w:ascii="GHEA Grapalat" w:hAnsi="GHEA Grapalat" w:cs="Arial"/>
          <w:sz w:val="24"/>
          <w:szCs w:val="24"/>
          <w:lang w:val="hy-AM"/>
        </w:rPr>
        <w:t>տեղական արտադրանքի ծավալների և ըստ այդմ էլ արտահանման ծավալների աճ</w:t>
      </w:r>
    </w:p>
    <w:p w:rsidR="005542B9" w:rsidRPr="00AF1888" w:rsidRDefault="005542B9" w:rsidP="005542B9">
      <w:pPr>
        <w:numPr>
          <w:ilvl w:val="0"/>
          <w:numId w:val="1"/>
        </w:numPr>
        <w:spacing w:line="360" w:lineRule="auto"/>
        <w:ind w:left="0" w:firstLine="0"/>
        <w:contextualSpacing/>
        <w:jc w:val="left"/>
        <w:rPr>
          <w:rFonts w:ascii="GHEA Grapalat" w:hAnsi="GHEA Grapalat" w:cs="Arial"/>
          <w:sz w:val="24"/>
          <w:szCs w:val="24"/>
          <w:lang w:val="hy-AM"/>
        </w:rPr>
      </w:pPr>
      <w:r w:rsidRPr="00AF1888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կխթանվի </w:t>
      </w:r>
      <w:proofErr w:type="spellStart"/>
      <w:r w:rsidRPr="00AF1888">
        <w:rPr>
          <w:rFonts w:ascii="GHEA Grapalat" w:hAnsi="GHEA Grapalat" w:cs="Arial"/>
          <w:sz w:val="24"/>
          <w:szCs w:val="24"/>
          <w:lang w:val="hy-AM"/>
        </w:rPr>
        <w:t>տնտեսավարողների</w:t>
      </w:r>
      <w:proofErr w:type="spellEnd"/>
      <w:r w:rsidRPr="00AF1888">
        <w:rPr>
          <w:rFonts w:ascii="GHEA Grapalat" w:hAnsi="GHEA Grapalat" w:cs="Arial"/>
          <w:sz w:val="24"/>
          <w:szCs w:val="24"/>
          <w:lang w:val="hy-AM"/>
        </w:rPr>
        <w:t xml:space="preserve"> վաճառքի դիմաց ժամանակին վճարումների կատարման և պայմանագրային հարաբերությունների մշակույթի զարգացման տեմպերը, ինչը կհանգեցնի արտադրության ծավալները աճին</w:t>
      </w:r>
    </w:p>
    <w:p w:rsidR="005542B9" w:rsidRPr="00AF1888" w:rsidRDefault="005542B9" w:rsidP="005542B9">
      <w:pPr>
        <w:numPr>
          <w:ilvl w:val="0"/>
          <w:numId w:val="1"/>
        </w:numPr>
        <w:spacing w:line="360" w:lineRule="auto"/>
        <w:ind w:left="0" w:firstLine="0"/>
        <w:contextualSpacing/>
        <w:jc w:val="left"/>
        <w:rPr>
          <w:rFonts w:ascii="GHEA Grapalat" w:hAnsi="GHEA Grapalat" w:cs="Arial"/>
          <w:sz w:val="24"/>
          <w:szCs w:val="24"/>
          <w:lang w:val="hy-AM"/>
        </w:rPr>
      </w:pPr>
      <w:r w:rsidRPr="00AF1888">
        <w:rPr>
          <w:rFonts w:ascii="GHEA Grapalat" w:hAnsi="GHEA Grapalat" w:cs="Arial"/>
          <w:sz w:val="24"/>
          <w:szCs w:val="24"/>
          <w:lang w:val="hy-AM"/>
        </w:rPr>
        <w:t xml:space="preserve">ծրագրի իրականացումը հնարավորություն կտա մի շարք արտադրատեսակների, մասնավորապես </w:t>
      </w:r>
      <w:proofErr w:type="spellStart"/>
      <w:r w:rsidRPr="00AF1888">
        <w:rPr>
          <w:rFonts w:ascii="GHEA Grapalat" w:hAnsi="GHEA Grapalat" w:cs="Arial"/>
          <w:sz w:val="24"/>
          <w:szCs w:val="24"/>
          <w:lang w:val="hy-AM"/>
        </w:rPr>
        <w:t>թեթև</w:t>
      </w:r>
      <w:proofErr w:type="spellEnd"/>
      <w:r w:rsidRPr="00AF1888">
        <w:rPr>
          <w:rFonts w:ascii="GHEA Grapalat" w:hAnsi="GHEA Grapalat" w:cs="Arial"/>
          <w:sz w:val="24"/>
          <w:szCs w:val="24"/>
          <w:lang w:val="hy-AM"/>
        </w:rPr>
        <w:t xml:space="preserve"> արդյունաբերության արտադրատեսակների, ներկրումը փոխարինել տեղական արտադրությամբ՝ ապահովելով ներքին </w:t>
      </w:r>
      <w:proofErr w:type="spellStart"/>
      <w:r w:rsidRPr="00AF1888">
        <w:rPr>
          <w:rFonts w:ascii="GHEA Grapalat" w:hAnsi="GHEA Grapalat" w:cs="Arial"/>
          <w:sz w:val="24"/>
          <w:szCs w:val="24"/>
          <w:lang w:val="hy-AM"/>
        </w:rPr>
        <w:t>ինքաբավությունը</w:t>
      </w:r>
      <w:proofErr w:type="spellEnd"/>
      <w:r w:rsidRPr="00AF1888">
        <w:rPr>
          <w:rFonts w:ascii="GHEA Grapalat" w:hAnsi="GHEA Grapalat" w:cs="Arial"/>
          <w:sz w:val="24"/>
          <w:szCs w:val="24"/>
          <w:lang w:val="hy-AM"/>
        </w:rPr>
        <w:t>։</w:t>
      </w:r>
    </w:p>
    <w:p w:rsidR="005542B9" w:rsidRPr="00AF1888" w:rsidRDefault="005542B9" w:rsidP="005542B9">
      <w:pPr>
        <w:numPr>
          <w:ilvl w:val="0"/>
          <w:numId w:val="1"/>
        </w:numPr>
        <w:spacing w:line="360" w:lineRule="auto"/>
        <w:ind w:left="0" w:firstLine="0"/>
        <w:contextualSpacing/>
        <w:jc w:val="left"/>
        <w:rPr>
          <w:rFonts w:ascii="GHEA Grapalat" w:hAnsi="GHEA Grapalat" w:cs="Arial"/>
          <w:sz w:val="24"/>
          <w:szCs w:val="24"/>
          <w:lang w:val="hy-AM"/>
        </w:rPr>
      </w:pPr>
      <w:r w:rsidRPr="00AF1888">
        <w:rPr>
          <w:rFonts w:ascii="GHEA Grapalat" w:hAnsi="GHEA Grapalat" w:cs="Arial"/>
          <w:sz w:val="24"/>
          <w:szCs w:val="24"/>
          <w:lang w:val="hy-AM"/>
        </w:rPr>
        <w:t xml:space="preserve">ծրագրի գործողության առաջին տարվա արդյունքներից ելնելով հնարավորություն կստեղծվի </w:t>
      </w:r>
      <w:proofErr w:type="spellStart"/>
      <w:r w:rsidRPr="00AF1888">
        <w:rPr>
          <w:rFonts w:ascii="GHEA Grapalat" w:hAnsi="GHEA Grapalat" w:cs="Arial"/>
          <w:sz w:val="24"/>
          <w:szCs w:val="24"/>
          <w:lang w:val="hy-AM"/>
        </w:rPr>
        <w:t>ձևավորել</w:t>
      </w:r>
      <w:proofErr w:type="spellEnd"/>
      <w:r w:rsidRPr="00AF1888">
        <w:rPr>
          <w:rFonts w:ascii="GHEA Grapalat" w:hAnsi="GHEA Grapalat" w:cs="Arial"/>
          <w:sz w:val="24"/>
          <w:szCs w:val="24"/>
          <w:lang w:val="hy-AM"/>
        </w:rPr>
        <w:t xml:space="preserve"> առաջարկություններ` ծրագրի ծավալների վերանայման և ծրագրի իրականացման ընթացքի արդյունավետության բարձրացման ուղղությամբ:</w:t>
      </w:r>
    </w:p>
    <w:p w:rsidR="005542B9" w:rsidRPr="00AF1888" w:rsidRDefault="005542B9" w:rsidP="005542B9">
      <w:pPr>
        <w:spacing w:line="360" w:lineRule="auto"/>
        <w:ind w:left="0" w:firstLine="360"/>
        <w:contextualSpacing/>
        <w:rPr>
          <w:rFonts w:ascii="GHEA Grapalat" w:hAnsi="GHEA Grapalat" w:cs="Arial"/>
          <w:sz w:val="24"/>
          <w:szCs w:val="24"/>
          <w:lang w:val="hy-AM"/>
        </w:rPr>
      </w:pPr>
      <w:r w:rsidRPr="00AF1888">
        <w:rPr>
          <w:rFonts w:ascii="GHEA Grapalat" w:hAnsi="GHEA Grapalat" w:cs="Arial"/>
          <w:sz w:val="24"/>
          <w:szCs w:val="24"/>
          <w:lang w:val="hy-AM"/>
        </w:rPr>
        <w:t xml:space="preserve">Ծրագրի ֆինանսական նախնական գնահատականի համաձայն՝ վերջինիս իրականացման համար ընդհանուր առմամբ կպահանջվի մոտ 56 մլրդ ՀՀ դրամ՝ նախատեսվող 6 – 7 տարիների համար։ Արդյունքում առաջիկա 2 տարիների համար ակնկալվում է մոտ 100 մլրդ ՀՀ դրամի չափով կապիտալ ներդրումներ երկրի տնտեսության մեջ սարքավորումների տեսքով, ինչպես նաև համապատասխան ոլորտներում արտադրողականության </w:t>
      </w:r>
      <w:proofErr w:type="spellStart"/>
      <w:r w:rsidRPr="00AF1888">
        <w:rPr>
          <w:rFonts w:ascii="GHEA Grapalat" w:hAnsi="GHEA Grapalat" w:cs="Arial"/>
          <w:sz w:val="24"/>
          <w:szCs w:val="24"/>
          <w:lang w:val="hy-AM"/>
        </w:rPr>
        <w:t>մինչև</w:t>
      </w:r>
      <w:proofErr w:type="spellEnd"/>
      <w:r w:rsidRPr="00AF1888">
        <w:rPr>
          <w:rFonts w:ascii="GHEA Grapalat" w:hAnsi="GHEA Grapalat" w:cs="Arial"/>
          <w:sz w:val="24"/>
          <w:szCs w:val="24"/>
          <w:lang w:val="hy-AM"/>
        </w:rPr>
        <w:t xml:space="preserve"> 60% աճ։</w:t>
      </w:r>
    </w:p>
    <w:p w:rsidR="005542B9" w:rsidRPr="00AF1888" w:rsidRDefault="005542B9" w:rsidP="005542B9">
      <w:pPr>
        <w:spacing w:line="360" w:lineRule="auto"/>
        <w:ind w:left="0" w:firstLine="360"/>
        <w:rPr>
          <w:rFonts w:ascii="GHEA Grapalat" w:hAnsi="GHEA Grapalat" w:cs="Arial"/>
          <w:sz w:val="24"/>
          <w:szCs w:val="24"/>
          <w:lang w:val="hy-AM"/>
        </w:rPr>
      </w:pPr>
      <w:r w:rsidRPr="00AF1888">
        <w:rPr>
          <w:rFonts w:ascii="GHEA Grapalat" w:hAnsi="GHEA Grapalat" w:cs="Arial"/>
          <w:sz w:val="24"/>
          <w:szCs w:val="24"/>
          <w:lang w:val="hy-AM"/>
        </w:rPr>
        <w:t xml:space="preserve">Արտոնության առկայության պարագայում </w:t>
      </w:r>
      <w:proofErr w:type="spellStart"/>
      <w:r w:rsidRPr="00AF1888">
        <w:rPr>
          <w:rFonts w:ascii="GHEA Grapalat" w:hAnsi="GHEA Grapalat" w:cs="Arial"/>
          <w:sz w:val="24"/>
          <w:szCs w:val="24"/>
          <w:lang w:val="hy-AM"/>
        </w:rPr>
        <w:t>կանխատեսվում</w:t>
      </w:r>
      <w:proofErr w:type="spellEnd"/>
      <w:r w:rsidRPr="00AF1888">
        <w:rPr>
          <w:rFonts w:ascii="GHEA Grapalat" w:hAnsi="GHEA Grapalat" w:cs="Arial"/>
          <w:sz w:val="24"/>
          <w:szCs w:val="24"/>
          <w:lang w:val="hy-AM"/>
        </w:rPr>
        <w:t xml:space="preserve"> է տարեկան առնվազն 5 խոշոր ներդրումային ծրագրերի հաստատում` ռազմավարական ոլորտներում: Նշված ներդրումները աշխատատեղերի ստեղծումից ու արտահանելի նոր արտադրանքի զարգացումից բացի, կբերի նաև </w:t>
      </w:r>
      <w:proofErr w:type="spellStart"/>
      <w:r w:rsidRPr="00AF1888">
        <w:rPr>
          <w:rFonts w:ascii="GHEA Grapalat" w:hAnsi="GHEA Grapalat" w:cs="Arial"/>
          <w:sz w:val="24"/>
          <w:szCs w:val="24"/>
          <w:lang w:val="hy-AM"/>
        </w:rPr>
        <w:t>մուլտիպլիկատիվ</w:t>
      </w:r>
      <w:proofErr w:type="spellEnd"/>
      <w:r w:rsidRPr="00AF1888">
        <w:rPr>
          <w:rFonts w:ascii="GHEA Grapalat" w:hAnsi="GHEA Grapalat" w:cs="Arial"/>
          <w:sz w:val="24"/>
          <w:szCs w:val="24"/>
          <w:lang w:val="hy-AM"/>
        </w:rPr>
        <w:t xml:space="preserve"> էֆեկտ` իր շուրջ </w:t>
      </w:r>
      <w:proofErr w:type="spellStart"/>
      <w:r w:rsidRPr="00AF1888">
        <w:rPr>
          <w:rFonts w:ascii="GHEA Grapalat" w:hAnsi="GHEA Grapalat" w:cs="Arial"/>
          <w:sz w:val="24"/>
          <w:szCs w:val="24"/>
          <w:lang w:val="hy-AM"/>
        </w:rPr>
        <w:t>ձևավորելով</w:t>
      </w:r>
      <w:proofErr w:type="spellEnd"/>
      <w:r w:rsidRPr="00AF1888">
        <w:rPr>
          <w:rFonts w:ascii="GHEA Grapalat" w:hAnsi="GHEA Grapalat" w:cs="Arial"/>
          <w:sz w:val="24"/>
          <w:szCs w:val="24"/>
          <w:lang w:val="hy-AM"/>
        </w:rPr>
        <w:t xml:space="preserve"> իրեն սպասարկող ՓՄՁ </w:t>
      </w:r>
      <w:proofErr w:type="spellStart"/>
      <w:r w:rsidRPr="00AF1888">
        <w:rPr>
          <w:rFonts w:ascii="GHEA Grapalat" w:hAnsi="GHEA Grapalat" w:cs="Arial"/>
          <w:sz w:val="24"/>
          <w:szCs w:val="24"/>
          <w:lang w:val="hy-AM"/>
        </w:rPr>
        <w:t>էկոհամակարգ</w:t>
      </w:r>
      <w:proofErr w:type="spellEnd"/>
      <w:r w:rsidRPr="00AF1888">
        <w:rPr>
          <w:rFonts w:ascii="GHEA Grapalat" w:hAnsi="GHEA Grapalat" w:cs="Arial"/>
          <w:sz w:val="24"/>
          <w:szCs w:val="24"/>
          <w:lang w:val="hy-AM"/>
        </w:rPr>
        <w:t xml:space="preserve">։ Ծրագիրը կծառայի որպես ՀՀ ներդրումային միջավայրը ավելի գրավիչ դարձնելուն միտված </w:t>
      </w:r>
      <w:proofErr w:type="spellStart"/>
      <w:r w:rsidRPr="00AF1888">
        <w:rPr>
          <w:rFonts w:ascii="GHEA Grapalat" w:hAnsi="GHEA Grapalat" w:cs="Arial"/>
          <w:sz w:val="24"/>
          <w:szCs w:val="24"/>
          <w:lang w:val="hy-AM"/>
        </w:rPr>
        <w:t>ևս</w:t>
      </w:r>
      <w:proofErr w:type="spellEnd"/>
      <w:r w:rsidRPr="00AF1888">
        <w:rPr>
          <w:rFonts w:ascii="GHEA Grapalat" w:hAnsi="GHEA Grapalat" w:cs="Arial"/>
          <w:sz w:val="24"/>
          <w:szCs w:val="24"/>
          <w:lang w:val="hy-AM"/>
        </w:rPr>
        <w:t xml:space="preserve"> մի հավելյալ գործիք։</w:t>
      </w:r>
    </w:p>
    <w:p w:rsidR="005542B9" w:rsidRPr="00AF1888" w:rsidRDefault="005542B9" w:rsidP="005542B9">
      <w:pPr>
        <w:spacing w:line="360" w:lineRule="auto"/>
        <w:ind w:left="0" w:firstLine="360"/>
        <w:jc w:val="left"/>
        <w:rPr>
          <w:rFonts w:ascii="GHEA Grapalat" w:hAnsi="GHEA Grapalat" w:cs="Arial"/>
          <w:sz w:val="24"/>
          <w:szCs w:val="24"/>
          <w:lang w:val="hy-AM"/>
        </w:rPr>
      </w:pPr>
      <w:r w:rsidRPr="00AF1888">
        <w:rPr>
          <w:rFonts w:ascii="GHEA Grapalat" w:hAnsi="GHEA Grapalat" w:cs="Arial"/>
          <w:sz w:val="24"/>
          <w:szCs w:val="24"/>
          <w:lang w:val="hy-AM"/>
        </w:rPr>
        <w:t xml:space="preserve">Տվյալ միջոցառումը բխում է ՓՄՁ 2020-2024 ռազմավարության՝ </w:t>
      </w:r>
    </w:p>
    <w:p w:rsidR="005542B9" w:rsidRPr="00AF1888" w:rsidRDefault="005542B9" w:rsidP="005542B9">
      <w:pPr>
        <w:spacing w:line="360" w:lineRule="auto"/>
        <w:ind w:left="0" w:firstLine="0"/>
        <w:jc w:val="left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AF1888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Ֆինանսների հասանելիություն </w:t>
      </w:r>
    </w:p>
    <w:p w:rsidR="005542B9" w:rsidRPr="00AF1888" w:rsidRDefault="005542B9" w:rsidP="005542B9">
      <w:pPr>
        <w:spacing w:line="360" w:lineRule="auto"/>
        <w:ind w:left="0" w:firstLine="0"/>
        <w:jc w:val="left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AF1888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Առաջնահերթ գործողություն 1. </w:t>
      </w:r>
    </w:p>
    <w:p w:rsidR="005542B9" w:rsidRPr="00AF1888" w:rsidRDefault="005542B9" w:rsidP="005542B9">
      <w:pPr>
        <w:spacing w:line="360" w:lineRule="auto"/>
        <w:ind w:left="0" w:firstLine="720"/>
        <w:rPr>
          <w:rFonts w:ascii="GHEA Grapalat" w:hAnsi="GHEA Grapalat" w:cs="Arial"/>
          <w:sz w:val="24"/>
          <w:szCs w:val="24"/>
          <w:lang w:val="hy-AM"/>
        </w:rPr>
      </w:pPr>
      <w:r w:rsidRPr="00AF1888">
        <w:rPr>
          <w:rFonts w:ascii="GHEA Grapalat" w:hAnsi="GHEA Grapalat" w:cs="Arial"/>
          <w:sz w:val="24"/>
          <w:szCs w:val="24"/>
          <w:lang w:val="hy-AM"/>
        </w:rPr>
        <w:t xml:space="preserve">ՓՄՁ պետական աջակցության </w:t>
      </w:r>
      <w:proofErr w:type="spellStart"/>
      <w:r w:rsidRPr="00AF1888">
        <w:rPr>
          <w:rFonts w:ascii="GHEA Grapalat" w:hAnsi="GHEA Grapalat" w:cs="Arial"/>
          <w:sz w:val="24"/>
          <w:szCs w:val="24"/>
          <w:lang w:val="hy-AM"/>
        </w:rPr>
        <w:t>գործիքակազմի</w:t>
      </w:r>
      <w:proofErr w:type="spellEnd"/>
      <w:r w:rsidRPr="00AF1888">
        <w:rPr>
          <w:rFonts w:ascii="GHEA Grapalat" w:hAnsi="GHEA Grapalat" w:cs="Arial"/>
          <w:sz w:val="24"/>
          <w:szCs w:val="24"/>
          <w:lang w:val="hy-AM"/>
        </w:rPr>
        <w:t xml:space="preserve"> արդյունավետության և ծածկույթի ընդլայնում (էջ 12)</w:t>
      </w:r>
    </w:p>
    <w:p w:rsidR="005542B9" w:rsidRPr="00AF1888" w:rsidRDefault="005542B9" w:rsidP="005542B9">
      <w:pPr>
        <w:spacing w:line="360" w:lineRule="auto"/>
        <w:ind w:left="0" w:firstLine="0"/>
        <w:jc w:val="left"/>
        <w:rPr>
          <w:rFonts w:ascii="GHEA Grapalat" w:hAnsi="GHEA Grapalat" w:cs="Arial"/>
          <w:sz w:val="24"/>
          <w:szCs w:val="24"/>
          <w:lang w:val="hy-AM"/>
        </w:rPr>
      </w:pPr>
    </w:p>
    <w:p w:rsidR="005542B9" w:rsidRPr="00AF1888" w:rsidRDefault="005542B9" w:rsidP="005542B9">
      <w:pPr>
        <w:spacing w:line="360" w:lineRule="auto"/>
        <w:ind w:left="0" w:firstLine="0"/>
        <w:jc w:val="left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AF1888">
        <w:rPr>
          <w:rFonts w:ascii="GHEA Grapalat" w:hAnsi="GHEA Grapalat" w:cs="Arial"/>
          <w:b/>
          <w:bCs/>
          <w:sz w:val="24"/>
          <w:szCs w:val="24"/>
          <w:lang w:val="hy-AM"/>
        </w:rPr>
        <w:lastRenderedPageBreak/>
        <w:t>Կարողությունների զարգացում</w:t>
      </w:r>
    </w:p>
    <w:p w:rsidR="005542B9" w:rsidRPr="00AF1888" w:rsidRDefault="005542B9" w:rsidP="005542B9">
      <w:pPr>
        <w:spacing w:line="360" w:lineRule="auto"/>
        <w:ind w:left="0" w:firstLine="0"/>
        <w:jc w:val="left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AF1888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Առաջնահերթ գործողություն 1. </w:t>
      </w:r>
    </w:p>
    <w:p w:rsidR="005542B9" w:rsidRPr="00AF1888" w:rsidRDefault="005542B9" w:rsidP="005542B9">
      <w:pPr>
        <w:spacing w:line="360" w:lineRule="auto"/>
        <w:ind w:left="0" w:firstLine="720"/>
        <w:jc w:val="left"/>
        <w:rPr>
          <w:rFonts w:ascii="GHEA Grapalat" w:hAnsi="GHEA Grapalat" w:cs="Arial"/>
          <w:sz w:val="24"/>
          <w:szCs w:val="24"/>
          <w:lang w:val="hy-AM"/>
        </w:rPr>
      </w:pPr>
      <w:r w:rsidRPr="00AF1888">
        <w:rPr>
          <w:rFonts w:ascii="GHEA Grapalat" w:hAnsi="GHEA Grapalat" w:cs="Arial"/>
          <w:sz w:val="24"/>
          <w:szCs w:val="24"/>
          <w:lang w:val="hy-AM"/>
        </w:rPr>
        <w:t xml:space="preserve">Նորարարության </w:t>
      </w:r>
      <w:proofErr w:type="spellStart"/>
      <w:r w:rsidRPr="00AF1888">
        <w:rPr>
          <w:rFonts w:ascii="GHEA Grapalat" w:hAnsi="GHEA Grapalat" w:cs="Arial"/>
          <w:sz w:val="24"/>
          <w:szCs w:val="24"/>
          <w:lang w:val="hy-AM"/>
        </w:rPr>
        <w:t>ներդնումը</w:t>
      </w:r>
      <w:proofErr w:type="spellEnd"/>
      <w:r w:rsidRPr="00AF1888">
        <w:rPr>
          <w:rFonts w:ascii="GHEA Grapalat" w:hAnsi="GHEA Grapalat" w:cs="Arial"/>
          <w:sz w:val="24"/>
          <w:szCs w:val="24"/>
          <w:lang w:val="hy-AM"/>
        </w:rPr>
        <w:t xml:space="preserve"> և կիրառումը </w:t>
      </w:r>
      <w:proofErr w:type="spellStart"/>
      <w:r w:rsidRPr="00AF1888">
        <w:rPr>
          <w:rFonts w:ascii="GHEA Grapalat" w:hAnsi="GHEA Grapalat" w:cs="Arial"/>
          <w:sz w:val="24"/>
          <w:szCs w:val="24"/>
          <w:lang w:val="hy-AM"/>
        </w:rPr>
        <w:t>թիրախավորող</w:t>
      </w:r>
      <w:proofErr w:type="spellEnd"/>
      <w:r w:rsidRPr="00AF1888">
        <w:rPr>
          <w:rFonts w:ascii="GHEA Grapalat" w:hAnsi="GHEA Grapalat" w:cs="Arial"/>
          <w:sz w:val="24"/>
          <w:szCs w:val="24"/>
          <w:lang w:val="hy-AM"/>
        </w:rPr>
        <w:t xml:space="preserve"> աջակցության գործիքի մշակում և ներդնում (էջ 15)</w:t>
      </w:r>
    </w:p>
    <w:p w:rsidR="005542B9" w:rsidRPr="00AF1888" w:rsidRDefault="005542B9" w:rsidP="005542B9">
      <w:pPr>
        <w:spacing w:line="360" w:lineRule="auto"/>
        <w:ind w:left="0" w:firstLine="720"/>
        <w:rPr>
          <w:rFonts w:ascii="GHEA Grapalat" w:hAnsi="GHEA Grapalat" w:cs="Arial"/>
          <w:sz w:val="24"/>
          <w:szCs w:val="24"/>
          <w:lang w:val="hy-AM"/>
        </w:rPr>
      </w:pPr>
      <w:r w:rsidRPr="00AF1888">
        <w:rPr>
          <w:rFonts w:ascii="GHEA Grapalat" w:hAnsi="GHEA Grapalat" w:cs="Arial"/>
          <w:sz w:val="24"/>
          <w:szCs w:val="24"/>
          <w:lang w:val="hy-AM"/>
        </w:rPr>
        <w:t xml:space="preserve">Ծրագրով նախատեսված դրույթներով նաև նախատեսվում է, որ </w:t>
      </w:r>
      <w:proofErr w:type="spellStart"/>
      <w:r w:rsidRPr="00AF1888">
        <w:rPr>
          <w:rFonts w:ascii="GHEA Grapalat" w:hAnsi="GHEA Grapalat" w:cs="Arial"/>
          <w:sz w:val="24"/>
          <w:szCs w:val="24"/>
          <w:lang w:val="hy-AM"/>
        </w:rPr>
        <w:t>շահառուները</w:t>
      </w:r>
      <w:proofErr w:type="spellEnd"/>
      <w:r w:rsidRPr="00AF1888">
        <w:rPr>
          <w:rFonts w:ascii="GHEA Grapalat" w:hAnsi="GHEA Grapalat" w:cs="Arial"/>
          <w:sz w:val="24"/>
          <w:szCs w:val="24"/>
          <w:lang w:val="hy-AM"/>
        </w:rPr>
        <w:t xml:space="preserve"> պարտավորվեն բարձրացնել իրենց գործունեության թափանցիկությունը և </w:t>
      </w:r>
      <w:proofErr w:type="spellStart"/>
      <w:r w:rsidRPr="00AF1888">
        <w:rPr>
          <w:rFonts w:ascii="GHEA Grapalat" w:hAnsi="GHEA Grapalat" w:cs="Arial"/>
          <w:sz w:val="24"/>
          <w:szCs w:val="24"/>
          <w:lang w:val="hy-AM"/>
        </w:rPr>
        <w:t>հաշվետվողականությունը</w:t>
      </w:r>
      <w:proofErr w:type="spellEnd"/>
      <w:r w:rsidRPr="00AF1888">
        <w:rPr>
          <w:rFonts w:ascii="GHEA Grapalat" w:hAnsi="GHEA Grapalat" w:cs="Arial"/>
          <w:sz w:val="24"/>
          <w:szCs w:val="24"/>
          <w:lang w:val="hy-AM"/>
        </w:rPr>
        <w:t xml:space="preserve">։ Մասնավորապես, կանոնադրական կապիտալում 200 մլն դրամ և ավելի գումարի չափով ներդրում կատարած և արտոնությունից օգտվող </w:t>
      </w:r>
      <w:proofErr w:type="spellStart"/>
      <w:r w:rsidRPr="00AF1888">
        <w:rPr>
          <w:rFonts w:ascii="GHEA Grapalat" w:hAnsi="GHEA Grapalat" w:cs="Arial"/>
          <w:sz w:val="24"/>
          <w:szCs w:val="24"/>
          <w:lang w:val="hy-AM"/>
        </w:rPr>
        <w:t>տնտեսավարողները</w:t>
      </w:r>
      <w:proofErr w:type="spellEnd"/>
      <w:r w:rsidRPr="00AF1888">
        <w:rPr>
          <w:rFonts w:ascii="GHEA Grapalat" w:hAnsi="GHEA Grapalat" w:cs="Arial"/>
          <w:sz w:val="24"/>
          <w:szCs w:val="24"/>
          <w:lang w:val="hy-AM"/>
        </w:rPr>
        <w:t xml:space="preserve"> (վերջիններիս մոտ օժանդակության գործիքի ներքո տրամադրվելիք վարկերի/լիզինգի </w:t>
      </w:r>
      <w:proofErr w:type="spellStart"/>
      <w:r w:rsidRPr="00AF1888">
        <w:rPr>
          <w:rFonts w:ascii="GHEA Grapalat" w:hAnsi="GHEA Grapalat" w:cs="Arial"/>
          <w:sz w:val="24"/>
          <w:szCs w:val="24"/>
          <w:lang w:val="hy-AM"/>
        </w:rPr>
        <w:t>սուբսիդավորվող</w:t>
      </w:r>
      <w:proofErr w:type="spellEnd"/>
      <w:r w:rsidRPr="00AF1888">
        <w:rPr>
          <w:rFonts w:ascii="GHEA Grapalat" w:hAnsi="GHEA Grapalat" w:cs="Arial"/>
          <w:sz w:val="24"/>
          <w:szCs w:val="24"/>
          <w:lang w:val="hy-AM"/>
        </w:rPr>
        <w:t xml:space="preserve"> մասի առավելագույն գումարը սահմանվում է կանոնադրական կապիտալում կատարված ներդրման հնգապատիկի չափով, բայց ոչ ավել քան 10 մլրդ դրամ, իսկ արտարժույթով վարկավորման դեպքում 5 մլրդ դրամին համարժեք) </w:t>
      </w:r>
      <w:r w:rsidRPr="00AF1888">
        <w:rPr>
          <w:rFonts w:ascii="GHEA Grapalat" w:eastAsia="Times New Roman" w:hAnsi="GHEA Grapalat"/>
          <w:sz w:val="24"/>
          <w:szCs w:val="24"/>
          <w:lang w:val="hy-AM"/>
        </w:rPr>
        <w:t xml:space="preserve">վարկի/լիզինգի պայմանագրի ստորագրմանը հաջորդող տարվա ընթացքում և դրան հաջորդող </w:t>
      </w:r>
      <w:proofErr w:type="spellStart"/>
      <w:r w:rsidRPr="00AF1888">
        <w:rPr>
          <w:rFonts w:ascii="GHEA Grapalat" w:eastAsia="Times New Roman" w:hAnsi="GHEA Grapalat"/>
          <w:sz w:val="24"/>
          <w:szCs w:val="24"/>
          <w:lang w:val="hy-AM"/>
        </w:rPr>
        <w:t>սուբսիդավորման</w:t>
      </w:r>
      <w:proofErr w:type="spellEnd"/>
      <w:r w:rsidRPr="00AF1888">
        <w:rPr>
          <w:rFonts w:ascii="GHEA Grapalat" w:eastAsia="Times New Roman" w:hAnsi="GHEA Grapalat"/>
          <w:sz w:val="24"/>
          <w:szCs w:val="24"/>
          <w:lang w:val="hy-AM"/>
        </w:rPr>
        <w:t xml:space="preserve"> տարիների ողջ ընթացքում պարտավորվում են ներկայացնել ֆինանսական հաշվետվությունների միջազգային ստանդարտներին համապատասխան հաշվետվություններ, ինչպես նաև «Մեծ Քառյակ» աուդիտորական ընկերությունների կողմից աուդիտի եզրակացություն:</w:t>
      </w:r>
    </w:p>
    <w:p w:rsidR="005542B9" w:rsidRPr="00AF1888" w:rsidRDefault="005542B9" w:rsidP="005542B9">
      <w:pPr>
        <w:shd w:val="clear" w:color="auto" w:fill="FFFFFF"/>
        <w:spacing w:after="0" w:line="360" w:lineRule="auto"/>
        <w:ind w:left="0" w:firstLine="720"/>
        <w:rPr>
          <w:rFonts w:ascii="GHEA Grapalat" w:hAnsi="GHEA Grapalat" w:cs="Arial"/>
          <w:sz w:val="24"/>
          <w:szCs w:val="24"/>
          <w:lang w:val="hy-AM"/>
        </w:rPr>
      </w:pPr>
      <w:r w:rsidRPr="00AF1888">
        <w:rPr>
          <w:rFonts w:ascii="GHEA Grapalat" w:hAnsi="GHEA Grapalat" w:cs="Arial"/>
          <w:sz w:val="24"/>
          <w:szCs w:val="24"/>
          <w:lang w:val="hy-AM"/>
        </w:rPr>
        <w:t xml:space="preserve">Վերը նշվածը էականորեն </w:t>
      </w:r>
      <w:proofErr w:type="spellStart"/>
      <w:r w:rsidRPr="00AF1888">
        <w:rPr>
          <w:rFonts w:ascii="GHEA Grapalat" w:hAnsi="GHEA Grapalat" w:cs="Arial"/>
          <w:sz w:val="24"/>
          <w:szCs w:val="24"/>
          <w:lang w:val="hy-AM"/>
        </w:rPr>
        <w:t>կլավարկի</w:t>
      </w:r>
      <w:proofErr w:type="spellEnd"/>
      <w:r w:rsidRPr="00AF1888">
        <w:rPr>
          <w:rFonts w:ascii="GHEA Grapalat" w:hAnsi="GHEA Grapalat" w:cs="Arial"/>
          <w:sz w:val="24"/>
          <w:szCs w:val="24"/>
          <w:lang w:val="hy-AM"/>
        </w:rPr>
        <w:t xml:space="preserve"> գործող ընկերությունների թափանցիկությունը, </w:t>
      </w:r>
      <w:proofErr w:type="spellStart"/>
      <w:r w:rsidRPr="00AF1888">
        <w:rPr>
          <w:rFonts w:ascii="GHEA Grapalat" w:hAnsi="GHEA Grapalat" w:cs="Arial"/>
          <w:sz w:val="24"/>
          <w:szCs w:val="24"/>
          <w:lang w:val="hy-AM"/>
        </w:rPr>
        <w:t>հաշվետվողականությունը</w:t>
      </w:r>
      <w:proofErr w:type="spellEnd"/>
      <w:r w:rsidRPr="00AF1888">
        <w:rPr>
          <w:rFonts w:ascii="GHEA Grapalat" w:hAnsi="GHEA Grapalat" w:cs="Arial"/>
          <w:sz w:val="24"/>
          <w:szCs w:val="24"/>
          <w:lang w:val="hy-AM"/>
        </w:rPr>
        <w:t>, ինչպես նաև կբարձրացնի նրանց արտադրողականությունը։</w:t>
      </w:r>
    </w:p>
    <w:p w:rsidR="005542B9" w:rsidRPr="00AF1888" w:rsidRDefault="005542B9" w:rsidP="005542B9">
      <w:pPr>
        <w:shd w:val="clear" w:color="auto" w:fill="FFFFFF"/>
        <w:spacing w:after="0" w:line="360" w:lineRule="auto"/>
        <w:ind w:left="0" w:firstLine="0"/>
        <w:jc w:val="left"/>
        <w:rPr>
          <w:rFonts w:ascii="GHEA Grapalat" w:hAnsi="GHEA Grapalat" w:cs="Arial"/>
          <w:sz w:val="24"/>
          <w:szCs w:val="24"/>
          <w:lang w:val="hy-AM"/>
        </w:rPr>
      </w:pPr>
    </w:p>
    <w:p w:rsidR="005542B9" w:rsidRPr="00AF1888" w:rsidRDefault="005542B9" w:rsidP="005542B9">
      <w:pPr>
        <w:shd w:val="clear" w:color="auto" w:fill="FFFFFF"/>
        <w:spacing w:after="0" w:line="360" w:lineRule="auto"/>
        <w:ind w:left="0" w:firstLine="0"/>
        <w:rPr>
          <w:rFonts w:ascii="GHEA Grapalat" w:hAnsi="GHEA Grapalat" w:cs="Arial"/>
          <w:b/>
          <w:sz w:val="24"/>
          <w:szCs w:val="24"/>
          <w:lang w:val="hy-AM"/>
        </w:rPr>
      </w:pPr>
      <w:r w:rsidRPr="00AF1888">
        <w:rPr>
          <w:rFonts w:ascii="GHEA Grapalat" w:hAnsi="GHEA Grapalat" w:cs="Arial"/>
          <w:b/>
          <w:sz w:val="24"/>
          <w:szCs w:val="24"/>
          <w:lang w:val="hy-AM"/>
        </w:rPr>
        <w:t>4.</w:t>
      </w:r>
      <w:r w:rsidRPr="00AF1888">
        <w:rPr>
          <w:rFonts w:ascii="GHEA Grapalat" w:hAnsi="GHEA Grapalat" w:cs="Arial"/>
          <w:b/>
          <w:sz w:val="24"/>
          <w:szCs w:val="24"/>
          <w:lang w:val="hy-AM"/>
        </w:rPr>
        <w:tab/>
        <w:t>Նախագծի մշակման գործընթացում ներգրավված ինստիտուտները և անձինք</w:t>
      </w:r>
    </w:p>
    <w:p w:rsidR="005542B9" w:rsidRPr="00AF1888" w:rsidRDefault="005542B9" w:rsidP="005542B9">
      <w:pPr>
        <w:shd w:val="clear" w:color="auto" w:fill="FFFFFF"/>
        <w:spacing w:after="0" w:line="360" w:lineRule="auto"/>
        <w:ind w:left="0" w:firstLine="0"/>
        <w:rPr>
          <w:rFonts w:ascii="GHEA Grapalat" w:hAnsi="GHEA Grapalat" w:cs="Arial"/>
          <w:sz w:val="24"/>
          <w:szCs w:val="24"/>
          <w:lang w:val="hy-AM"/>
        </w:rPr>
      </w:pPr>
      <w:r w:rsidRPr="00AF1888">
        <w:rPr>
          <w:rFonts w:ascii="GHEA Grapalat" w:hAnsi="GHEA Grapalat" w:cs="Arial"/>
          <w:sz w:val="24"/>
          <w:szCs w:val="24"/>
          <w:lang w:val="hy-AM"/>
        </w:rPr>
        <w:t>Ներկայացված նախագիծը մշակվել է ՀՀ էկոնոմիկայի նախարարության կողմից։</w:t>
      </w:r>
    </w:p>
    <w:p w:rsidR="005542B9" w:rsidRPr="00AF1888" w:rsidRDefault="005542B9" w:rsidP="005542B9">
      <w:pPr>
        <w:shd w:val="clear" w:color="auto" w:fill="FFFFFF"/>
        <w:spacing w:after="0" w:line="360" w:lineRule="auto"/>
        <w:ind w:left="0" w:firstLine="0"/>
        <w:rPr>
          <w:rFonts w:ascii="GHEA Grapalat" w:hAnsi="GHEA Grapalat" w:cs="Arial"/>
          <w:sz w:val="24"/>
          <w:szCs w:val="24"/>
          <w:lang w:val="hy-AM"/>
        </w:rPr>
      </w:pPr>
    </w:p>
    <w:p w:rsidR="005542B9" w:rsidRPr="00AF1888" w:rsidRDefault="005542B9" w:rsidP="005542B9">
      <w:pPr>
        <w:shd w:val="clear" w:color="auto" w:fill="FFFFFF"/>
        <w:spacing w:after="0" w:line="360" w:lineRule="auto"/>
        <w:ind w:left="0" w:firstLine="0"/>
        <w:rPr>
          <w:rFonts w:ascii="GHEA Grapalat" w:hAnsi="GHEA Grapalat" w:cs="Arial"/>
          <w:b/>
          <w:sz w:val="24"/>
          <w:szCs w:val="24"/>
          <w:lang w:val="hy-AM"/>
        </w:rPr>
      </w:pPr>
      <w:r w:rsidRPr="00AF1888">
        <w:rPr>
          <w:rFonts w:ascii="GHEA Grapalat" w:hAnsi="GHEA Grapalat" w:cs="Arial"/>
          <w:b/>
          <w:sz w:val="24"/>
          <w:szCs w:val="24"/>
          <w:lang w:val="hy-AM"/>
        </w:rPr>
        <w:t>5.</w:t>
      </w:r>
      <w:r w:rsidRPr="00AF1888">
        <w:rPr>
          <w:rFonts w:ascii="GHEA Grapalat" w:hAnsi="GHEA Grapalat" w:cs="Arial"/>
          <w:b/>
          <w:sz w:val="24"/>
          <w:szCs w:val="24"/>
          <w:lang w:val="hy-AM"/>
        </w:rPr>
        <w:tab/>
        <w:t>Ակնկալվող արդյունքը</w:t>
      </w:r>
    </w:p>
    <w:p w:rsidR="005542B9" w:rsidRPr="00AF1888" w:rsidRDefault="005542B9" w:rsidP="005542B9">
      <w:pPr>
        <w:shd w:val="clear" w:color="auto" w:fill="FFFFFF"/>
        <w:spacing w:after="0" w:line="360" w:lineRule="auto"/>
        <w:ind w:left="0" w:firstLine="284"/>
        <w:rPr>
          <w:rFonts w:ascii="GHEA Grapalat" w:hAnsi="GHEA Grapalat" w:cs="Arial"/>
          <w:sz w:val="24"/>
          <w:szCs w:val="24"/>
          <w:lang w:val="hy-AM"/>
        </w:rPr>
      </w:pPr>
      <w:r w:rsidRPr="00AF1888">
        <w:rPr>
          <w:rFonts w:ascii="GHEA Grapalat" w:hAnsi="GHEA Grapalat" w:cs="Arial"/>
          <w:sz w:val="24"/>
          <w:szCs w:val="24"/>
          <w:lang w:val="hy-AM"/>
        </w:rPr>
        <w:t xml:space="preserve">Միջոցառման շրջանակում տրամադրվող օժանդակության արդյունավետության բարձրացում՝ շահառուների </w:t>
      </w:r>
      <w:proofErr w:type="spellStart"/>
      <w:r w:rsidRPr="00AF1888">
        <w:rPr>
          <w:rFonts w:ascii="GHEA Grapalat" w:hAnsi="GHEA Grapalat" w:cs="Arial"/>
          <w:sz w:val="24"/>
          <w:szCs w:val="24"/>
          <w:lang w:val="hy-AM"/>
        </w:rPr>
        <w:t>թիրախային</w:t>
      </w:r>
      <w:proofErr w:type="spellEnd"/>
      <w:r w:rsidRPr="00AF1888">
        <w:rPr>
          <w:rFonts w:ascii="GHEA Grapalat" w:hAnsi="GHEA Grapalat" w:cs="Arial"/>
          <w:sz w:val="24"/>
          <w:szCs w:val="24"/>
          <w:lang w:val="hy-AM"/>
        </w:rPr>
        <w:t xml:space="preserve"> ընտրության և վարկային միջոցների նպատակային օգտագործման մեխանիզմների մշակման միջոցով։</w:t>
      </w:r>
    </w:p>
    <w:p w:rsidR="005542B9" w:rsidRPr="00AF1888" w:rsidRDefault="005542B9" w:rsidP="005542B9">
      <w:pPr>
        <w:shd w:val="clear" w:color="auto" w:fill="FFFFFF"/>
        <w:spacing w:after="0" w:line="360" w:lineRule="auto"/>
        <w:ind w:left="0" w:firstLine="0"/>
        <w:rPr>
          <w:rFonts w:ascii="GHEA Grapalat" w:hAnsi="GHEA Grapalat" w:cs="Arial"/>
          <w:sz w:val="24"/>
          <w:szCs w:val="24"/>
          <w:lang w:val="hy-AM"/>
        </w:rPr>
      </w:pPr>
    </w:p>
    <w:p w:rsidR="005542B9" w:rsidRPr="00AF1888" w:rsidRDefault="005542B9" w:rsidP="005542B9">
      <w:pPr>
        <w:spacing w:line="360" w:lineRule="auto"/>
        <w:ind w:left="0" w:firstLine="284"/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</w:pPr>
      <w:r w:rsidRPr="00AF1888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lastRenderedPageBreak/>
        <w:t xml:space="preserve">6.Կապը ռազմավարական փաստաթղթերի հետ` Հայաստանի վերափոխման ռազմավարություն 2050, Կառավարության 2021-2026թթ. ծրագիր, ոլորտային և/կամ այլ </w:t>
      </w:r>
      <w:proofErr w:type="spellStart"/>
      <w:r w:rsidRPr="00AF1888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>ռազմավարություններ</w:t>
      </w:r>
      <w:proofErr w:type="spellEnd"/>
    </w:p>
    <w:p w:rsidR="005542B9" w:rsidRPr="00AF1888" w:rsidRDefault="005542B9" w:rsidP="005542B9">
      <w:pPr>
        <w:spacing w:line="360" w:lineRule="auto"/>
        <w:ind w:left="0" w:firstLine="284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AF188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Նախագիծը բխում է ՀՀ կառավարության 2021-2026 թթ. ծրագրի ՓՄՁ զարգացում (էջ 27) և 2.1 Մշակող արդյունաբերություն բաժիններում (էջ 29) ամրագրված դրույթներից։ </w:t>
      </w:r>
    </w:p>
    <w:p w:rsidR="005542B9" w:rsidRPr="00AF1888" w:rsidRDefault="005542B9" w:rsidP="005542B9">
      <w:pPr>
        <w:spacing w:line="360" w:lineRule="auto"/>
        <w:ind w:left="0" w:firstLine="0"/>
        <w:jc w:val="left"/>
        <w:rPr>
          <w:rFonts w:ascii="GHEA Grapalat" w:hAnsi="GHEA Grapalat" w:cs="Arial"/>
          <w:sz w:val="24"/>
          <w:szCs w:val="24"/>
          <w:lang w:val="hy-AM"/>
        </w:rPr>
      </w:pPr>
    </w:p>
    <w:p w:rsidR="005542B9" w:rsidRPr="00AF1888" w:rsidRDefault="005542B9" w:rsidP="005542B9">
      <w:pPr>
        <w:shd w:val="clear" w:color="auto" w:fill="FFFFFF"/>
        <w:spacing w:after="0" w:line="360" w:lineRule="auto"/>
        <w:ind w:left="0" w:firstLine="0"/>
        <w:jc w:val="center"/>
        <w:rPr>
          <w:rFonts w:ascii="GHEA Grapalat" w:eastAsiaTheme="minorHAnsi" w:hAnsi="GHEA Grapalat" w:cstheme="minorBidi"/>
          <w:sz w:val="24"/>
          <w:szCs w:val="24"/>
          <w:lang w:val="hy-AM"/>
        </w:rPr>
      </w:pPr>
    </w:p>
    <w:p w:rsidR="005542B9" w:rsidRPr="00AF1888" w:rsidRDefault="005542B9" w:rsidP="005542B9">
      <w:pPr>
        <w:spacing w:line="360" w:lineRule="auto"/>
        <w:ind w:left="0" w:firstLine="0"/>
        <w:jc w:val="left"/>
        <w:rPr>
          <w:rFonts w:asciiTheme="minorHAnsi" w:eastAsiaTheme="minorHAnsi" w:hAnsiTheme="minorHAnsi" w:cstheme="minorBidi"/>
          <w:lang w:val="hy-AM"/>
        </w:rPr>
      </w:pPr>
    </w:p>
    <w:p w:rsidR="005542B9" w:rsidRPr="00F455A4" w:rsidRDefault="005542B9" w:rsidP="005542B9">
      <w:pPr>
        <w:rPr>
          <w:lang w:val="hy-AM"/>
        </w:rPr>
      </w:pPr>
    </w:p>
    <w:p w:rsidR="00E44AD3" w:rsidRPr="005542B9" w:rsidRDefault="00195487" w:rsidP="005542B9">
      <w:pPr>
        <w:rPr>
          <w:lang w:val="hy-AM"/>
        </w:rPr>
      </w:pPr>
      <w:bookmarkStart w:id="0" w:name="_GoBack"/>
      <w:bookmarkEnd w:id="0"/>
    </w:p>
    <w:sectPr w:rsidR="00E44AD3" w:rsidRPr="005542B9" w:rsidSect="007233BA">
      <w:footerReference w:type="default" r:id="rId7"/>
      <w:pgSz w:w="11906" w:h="16838"/>
      <w:pgMar w:top="1138" w:right="576" w:bottom="1170" w:left="1138" w:header="0" w:footer="58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5487" w:rsidRDefault="00195487">
      <w:pPr>
        <w:spacing w:after="0" w:line="240" w:lineRule="auto"/>
      </w:pPr>
      <w:r>
        <w:separator/>
      </w:r>
    </w:p>
  </w:endnote>
  <w:endnote w:type="continuationSeparator" w:id="0">
    <w:p w:rsidR="00195487" w:rsidRDefault="001954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9743583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E0014" w:rsidRDefault="00AF188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542B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E0014" w:rsidRDefault="001954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5487" w:rsidRDefault="00195487">
      <w:pPr>
        <w:spacing w:after="0" w:line="240" w:lineRule="auto"/>
      </w:pPr>
      <w:r>
        <w:separator/>
      </w:r>
    </w:p>
  </w:footnote>
  <w:footnote w:type="continuationSeparator" w:id="0">
    <w:p w:rsidR="00195487" w:rsidRDefault="001954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9B2E8B"/>
    <w:multiLevelType w:val="hybridMultilevel"/>
    <w:tmpl w:val="9A1CB336"/>
    <w:lvl w:ilvl="0" w:tplc="5EDED442">
      <w:start w:val="1"/>
      <w:numFmt w:val="bullet"/>
      <w:lvlText w:val="–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888"/>
    <w:rsid w:val="00195487"/>
    <w:rsid w:val="002E6067"/>
    <w:rsid w:val="00356D78"/>
    <w:rsid w:val="0052681C"/>
    <w:rsid w:val="005542B9"/>
    <w:rsid w:val="008051EB"/>
    <w:rsid w:val="00AF1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9FD4F17-B42F-4508-AAF1-C6331C865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160" w:line="432" w:lineRule="auto"/>
        <w:ind w:left="-57" w:firstLine="505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68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52681C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52681C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52681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AF1888"/>
    <w:pPr>
      <w:tabs>
        <w:tab w:val="center" w:pos="4680"/>
        <w:tab w:val="right" w:pos="9360"/>
      </w:tabs>
      <w:spacing w:after="0" w:line="240" w:lineRule="auto"/>
      <w:ind w:left="0" w:firstLine="0"/>
      <w:jc w:val="left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AF1888"/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1229</Words>
  <Characters>7009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Hripsime H. Hovhannisyan</dc:creator>
  <cp:keywords>https://mul2.gov.am/tasks/561267/oneclick/Himnavorum 355.docx?token=9df1e63ab1c7bf84122a299272e3f35e</cp:keywords>
  <dc:description/>
  <cp:lastModifiedBy>Ani Mkrtchyan</cp:lastModifiedBy>
  <cp:revision>2</cp:revision>
  <dcterms:created xsi:type="dcterms:W3CDTF">2022-01-24T14:25:00Z</dcterms:created>
  <dcterms:modified xsi:type="dcterms:W3CDTF">2022-01-27T05:45:00Z</dcterms:modified>
</cp:coreProperties>
</file>