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5DF" w:rsidRDefault="001C45DF" w:rsidP="00113CAD">
      <w:pPr>
        <w:rPr>
          <w:rFonts w:ascii="GHEA Grapalat" w:hAnsi="GHEA Grapalat"/>
          <w:b/>
          <w:caps/>
        </w:rPr>
      </w:pPr>
    </w:p>
    <w:p w:rsidR="00113CAD" w:rsidRPr="00B30288" w:rsidRDefault="00113CAD" w:rsidP="00113CAD">
      <w:pPr>
        <w:rPr>
          <w:rFonts w:ascii="Sylfaen" w:hAnsi="Sylfaen" w:cs="Arial"/>
          <w:b/>
          <w:bCs/>
          <w:lang w:val="af-ZA"/>
        </w:rPr>
      </w:pPr>
    </w:p>
    <w:p w:rsidR="00113CAD" w:rsidRDefault="00113CAD" w:rsidP="001C45DF">
      <w:pPr>
        <w:jc w:val="center"/>
        <w:rPr>
          <w:rFonts w:ascii="Sylfaen" w:hAnsi="Sylfaen"/>
        </w:rPr>
      </w:pPr>
      <w:r w:rsidRPr="00B30288">
        <w:rPr>
          <w:noProof/>
        </w:rPr>
        <w:drawing>
          <wp:inline distT="0" distB="0" distL="0" distR="0" wp14:anchorId="682D915C" wp14:editId="372E7820">
            <wp:extent cx="1323975" cy="1266825"/>
            <wp:effectExtent l="0" t="0" r="9525" b="952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66825"/>
                    </a:xfrm>
                    <a:prstGeom prst="rect">
                      <a:avLst/>
                    </a:prstGeom>
                    <a:noFill/>
                    <a:ln>
                      <a:noFill/>
                    </a:ln>
                  </pic:spPr>
                </pic:pic>
              </a:graphicData>
            </a:graphic>
          </wp:inline>
        </w:drawing>
      </w:r>
    </w:p>
    <w:p w:rsidR="001443D2" w:rsidRPr="00B30288" w:rsidRDefault="001443D2" w:rsidP="001C45DF">
      <w:pPr>
        <w:jc w:val="center"/>
        <w:rPr>
          <w:rFonts w:ascii="Sylfaen" w:hAnsi="Sylfaen"/>
        </w:rPr>
      </w:pPr>
    </w:p>
    <w:p w:rsidR="00113CAD" w:rsidRPr="001C45DF" w:rsidRDefault="00113CAD" w:rsidP="001C45DF">
      <w:pPr>
        <w:jc w:val="center"/>
        <w:rPr>
          <w:rFonts w:ascii="GHEA Mariam" w:hAnsi="GHEA Mariam" w:cs="Arial Armenian"/>
          <w:b/>
          <w:sz w:val="30"/>
          <w:szCs w:val="30"/>
          <w:lang w:val="af-ZA"/>
        </w:rPr>
      </w:pPr>
      <w:r w:rsidRPr="00B30288">
        <w:rPr>
          <w:rFonts w:ascii="GHEA Mariam" w:hAnsi="GHEA Mariam" w:cs="Sylfaen"/>
          <w:b/>
          <w:sz w:val="30"/>
          <w:szCs w:val="30"/>
        </w:rPr>
        <w:t>ՀԱՅԱՍՏԱՆԻ</w:t>
      </w:r>
      <w:r w:rsidRPr="00B30288">
        <w:rPr>
          <w:rFonts w:ascii="GHEA Mariam" w:hAnsi="GHEA Mariam" w:cs="Arial Armenian"/>
          <w:b/>
          <w:sz w:val="30"/>
          <w:szCs w:val="30"/>
          <w:lang w:val="af-ZA"/>
        </w:rPr>
        <w:t xml:space="preserve"> </w:t>
      </w:r>
      <w:r w:rsidRPr="00B30288">
        <w:rPr>
          <w:rFonts w:ascii="GHEA Mariam" w:hAnsi="GHEA Mariam" w:cs="Sylfaen"/>
          <w:b/>
          <w:sz w:val="30"/>
          <w:szCs w:val="30"/>
        </w:rPr>
        <w:t>ՀԱՆՐԱՊԵՏՈՒԹՅԱՆ</w:t>
      </w:r>
      <w:r w:rsidRPr="00B30288">
        <w:rPr>
          <w:rFonts w:ascii="GHEA Mariam" w:hAnsi="GHEA Mariam" w:cs="Arial Armenian"/>
          <w:b/>
          <w:sz w:val="30"/>
          <w:szCs w:val="30"/>
          <w:lang w:val="af-ZA"/>
        </w:rPr>
        <w:t xml:space="preserve">  </w:t>
      </w:r>
      <w:r w:rsidRPr="00B30288">
        <w:rPr>
          <w:rFonts w:ascii="GHEA Mariam" w:hAnsi="GHEA Mariam" w:cs="Arial Armenian"/>
          <w:b/>
          <w:sz w:val="30"/>
          <w:szCs w:val="30"/>
        </w:rPr>
        <w:t>ԿԱՌԱՎԱՐՈՒԹՅՈՒՆ</w:t>
      </w:r>
    </w:p>
    <w:p w:rsidR="00113CAD" w:rsidRPr="005831D6" w:rsidRDefault="00113CAD" w:rsidP="00113CAD">
      <w:pPr>
        <w:jc w:val="center"/>
        <w:rPr>
          <w:rFonts w:ascii="GHEA Mariam" w:hAnsi="GHEA Mariam" w:cs="Sylfaen"/>
          <w:b/>
          <w:sz w:val="40"/>
          <w:szCs w:val="40"/>
        </w:rPr>
      </w:pPr>
      <w:r w:rsidRPr="00B30288">
        <w:rPr>
          <w:rFonts w:ascii="GHEA Mariam" w:hAnsi="GHEA Mariam" w:cs="Sylfaen"/>
          <w:b/>
          <w:sz w:val="40"/>
          <w:szCs w:val="40"/>
        </w:rPr>
        <w:t>Ո</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Ր</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Ո</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Շ</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Ո</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Ւ</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Մ</w:t>
      </w:r>
    </w:p>
    <w:p w:rsidR="00113CAD" w:rsidRPr="002365C7" w:rsidRDefault="00113CAD" w:rsidP="00113CAD">
      <w:pPr>
        <w:tabs>
          <w:tab w:val="left" w:pos="360"/>
          <w:tab w:val="left" w:pos="810"/>
        </w:tabs>
        <w:ind w:firstLine="90"/>
        <w:jc w:val="center"/>
        <w:rPr>
          <w:rFonts w:ascii="GHEA Mariam" w:hAnsi="GHEA Mariam"/>
          <w:sz w:val="24"/>
          <w:szCs w:val="24"/>
        </w:rPr>
      </w:pPr>
    </w:p>
    <w:p w:rsidR="00113CAD" w:rsidRPr="002365C7" w:rsidRDefault="00113CAD" w:rsidP="00113CAD">
      <w:pPr>
        <w:tabs>
          <w:tab w:val="left" w:pos="360"/>
          <w:tab w:val="left" w:pos="810"/>
        </w:tabs>
        <w:ind w:firstLine="90"/>
        <w:jc w:val="center"/>
        <w:rPr>
          <w:rFonts w:ascii="GHEA Mariam" w:hAnsi="GHEA Mariam"/>
          <w:sz w:val="24"/>
          <w:szCs w:val="24"/>
        </w:rPr>
      </w:pPr>
      <w:r w:rsidRPr="002365C7">
        <w:rPr>
          <w:rFonts w:ascii="GHEA Mariam" w:hAnsi="GHEA Mariam"/>
          <w:sz w:val="24"/>
          <w:szCs w:val="24"/>
        </w:rPr>
        <w:t>27 հունվարի</w:t>
      </w:r>
      <w:r w:rsidRPr="002365C7">
        <w:rPr>
          <w:rFonts w:ascii="GHEA Mariam" w:hAnsi="GHEA Mariam"/>
          <w:sz w:val="24"/>
          <w:szCs w:val="24"/>
          <w:lang w:val="af-ZA"/>
        </w:rPr>
        <w:t xml:space="preserve"> </w:t>
      </w:r>
      <w:r w:rsidRPr="002365C7">
        <w:rPr>
          <w:rFonts w:ascii="GHEA Mariam" w:hAnsi="GHEA Mariam"/>
          <w:sz w:val="24"/>
          <w:szCs w:val="24"/>
        </w:rPr>
        <w:t>2</w:t>
      </w:r>
      <w:r w:rsidRPr="002365C7">
        <w:rPr>
          <w:rFonts w:ascii="GHEA Mariam" w:hAnsi="GHEA Mariam"/>
          <w:sz w:val="24"/>
          <w:szCs w:val="24"/>
          <w:lang w:val="af-ZA"/>
        </w:rPr>
        <w:t xml:space="preserve">022 </w:t>
      </w:r>
      <w:r w:rsidRPr="002365C7">
        <w:rPr>
          <w:rFonts w:ascii="GHEA Mariam" w:hAnsi="GHEA Mariam" w:cs="Sylfaen"/>
          <w:sz w:val="24"/>
          <w:szCs w:val="24"/>
        </w:rPr>
        <w:t>թվականի</w:t>
      </w:r>
      <w:r w:rsidRPr="002365C7">
        <w:rPr>
          <w:rFonts w:ascii="GHEA Mariam" w:hAnsi="GHEA Mariam"/>
          <w:sz w:val="24"/>
          <w:szCs w:val="24"/>
          <w:lang w:val="af-ZA"/>
        </w:rPr>
        <w:t xml:space="preserve">    N     - </w:t>
      </w:r>
      <w:r w:rsidRPr="002365C7">
        <w:rPr>
          <w:rFonts w:ascii="GHEA Mariam" w:hAnsi="GHEA Mariam"/>
          <w:sz w:val="24"/>
          <w:szCs w:val="24"/>
        </w:rPr>
        <w:t>Ա</w:t>
      </w:r>
    </w:p>
    <w:p w:rsidR="00113CAD" w:rsidRDefault="00113CAD" w:rsidP="00113CAD">
      <w:pPr>
        <w:spacing w:after="0" w:line="360" w:lineRule="auto"/>
        <w:ind w:firstLine="540"/>
        <w:jc w:val="center"/>
        <w:rPr>
          <w:rFonts w:ascii="GHEA Grapalat" w:hAnsi="GHEA Grapalat" w:cs="Miriam"/>
          <w:sz w:val="24"/>
          <w:szCs w:val="24"/>
          <w:lang w:val="fr-FR"/>
        </w:rPr>
      </w:pPr>
    </w:p>
    <w:p w:rsidR="002365C7" w:rsidRDefault="002365C7" w:rsidP="002365C7">
      <w:pPr>
        <w:pStyle w:val="mechtex"/>
        <w:rPr>
          <w:rFonts w:ascii="GHEA Mariam" w:hAnsi="GHEA Mariam" w:cs="Sylfaen"/>
          <w:color w:val="000000"/>
          <w:sz w:val="24"/>
          <w:szCs w:val="24"/>
          <w:shd w:val="clear" w:color="auto" w:fill="FFFFFF"/>
          <w:lang w:val="hy-AM"/>
        </w:rPr>
      </w:pPr>
      <w:r w:rsidRPr="002365C7">
        <w:rPr>
          <w:rFonts w:ascii="GHEA Mariam" w:hAnsi="GHEA Mariam"/>
          <w:bCs/>
          <w:sz w:val="24"/>
          <w:szCs w:val="24"/>
          <w:lang w:val="hy-AM"/>
        </w:rPr>
        <w:t>«</w:t>
      </w:r>
      <w:r w:rsidRPr="002365C7">
        <w:rPr>
          <w:rFonts w:ascii="GHEA Mariam" w:hAnsi="GHEA Mariam" w:cs="Arial"/>
          <w:sz w:val="24"/>
          <w:szCs w:val="24"/>
          <w:lang w:val="fr-FR"/>
        </w:rPr>
        <w:t>ՏԵԽՆԻԿԱԿԱՆ</w:t>
      </w:r>
      <w:r w:rsidRPr="002365C7">
        <w:rPr>
          <w:rFonts w:ascii="GHEA Mariam" w:hAnsi="GHEA Mariam"/>
          <w:sz w:val="24"/>
          <w:szCs w:val="24"/>
          <w:lang w:val="fr-FR"/>
        </w:rPr>
        <w:t xml:space="preserve"> </w:t>
      </w:r>
      <w:r w:rsidRPr="002365C7">
        <w:rPr>
          <w:rFonts w:ascii="GHEA Mariam" w:hAnsi="GHEA Mariam" w:cs="Arial"/>
          <w:sz w:val="24"/>
          <w:szCs w:val="24"/>
          <w:lang w:val="fr-FR"/>
        </w:rPr>
        <w:t>ԱՆՎՏԱՆԳՈՒԹՅԱՆ</w:t>
      </w:r>
      <w:r w:rsidRPr="002365C7">
        <w:rPr>
          <w:rFonts w:ascii="GHEA Mariam" w:hAnsi="GHEA Mariam"/>
          <w:sz w:val="24"/>
          <w:szCs w:val="24"/>
          <w:lang w:val="fr-FR"/>
        </w:rPr>
        <w:t xml:space="preserve"> </w:t>
      </w:r>
      <w:r w:rsidRPr="002365C7">
        <w:rPr>
          <w:rFonts w:ascii="GHEA Mariam" w:hAnsi="GHEA Mariam" w:cs="Arial"/>
          <w:sz w:val="24"/>
          <w:szCs w:val="24"/>
          <w:lang w:val="fr-FR"/>
        </w:rPr>
        <w:t>ԱՊԱՀՈՎՄԱՆ</w:t>
      </w:r>
      <w:r w:rsidRPr="002365C7">
        <w:rPr>
          <w:rFonts w:ascii="GHEA Mariam" w:hAnsi="GHEA Mariam"/>
          <w:sz w:val="24"/>
          <w:szCs w:val="24"/>
          <w:lang w:val="fr-FR"/>
        </w:rPr>
        <w:t xml:space="preserve"> </w:t>
      </w:r>
      <w:r w:rsidRPr="002365C7">
        <w:rPr>
          <w:rFonts w:ascii="GHEA Mariam" w:hAnsi="GHEA Mariam" w:cs="Arial"/>
          <w:sz w:val="24"/>
          <w:szCs w:val="24"/>
          <w:lang w:val="fr-FR"/>
        </w:rPr>
        <w:t>ՊԵՏԱԿԱՆ</w:t>
      </w:r>
      <w:r w:rsidRPr="002365C7">
        <w:rPr>
          <w:rFonts w:ascii="GHEA Mariam" w:hAnsi="GHEA Mariam"/>
          <w:sz w:val="24"/>
          <w:szCs w:val="24"/>
          <w:lang w:val="fr-FR"/>
        </w:rPr>
        <w:t xml:space="preserve"> </w:t>
      </w:r>
      <w:r w:rsidRPr="002365C7">
        <w:rPr>
          <w:rFonts w:ascii="GHEA Mariam" w:hAnsi="GHEA Mariam" w:cs="Arial"/>
          <w:sz w:val="24"/>
          <w:szCs w:val="24"/>
          <w:lang w:val="fr-FR"/>
        </w:rPr>
        <w:t>ԿԱՐԳԱՎՈՐՄԱՆ</w:t>
      </w:r>
      <w:r w:rsidRPr="002365C7">
        <w:rPr>
          <w:rFonts w:ascii="GHEA Mariam" w:hAnsi="GHEA Mariam"/>
          <w:sz w:val="24"/>
          <w:szCs w:val="24"/>
          <w:lang w:val="hy-AM"/>
        </w:rPr>
        <w:t xml:space="preserve"> </w:t>
      </w:r>
      <w:r w:rsidRPr="002365C7">
        <w:rPr>
          <w:rFonts w:ascii="GHEA Mariam" w:hAnsi="GHEA Mariam" w:cs="Arial"/>
          <w:sz w:val="24"/>
          <w:szCs w:val="24"/>
          <w:lang w:val="fr-FR"/>
        </w:rPr>
        <w:t>ՄԱՍԻՆ</w:t>
      </w:r>
      <w:r w:rsidRPr="002365C7">
        <w:rPr>
          <w:rFonts w:ascii="GHEA Mariam" w:hAnsi="GHEA Mariam"/>
          <w:sz w:val="24"/>
          <w:szCs w:val="24"/>
          <w:lang w:val="fr-FR"/>
        </w:rPr>
        <w:t xml:space="preserve">» </w:t>
      </w:r>
      <w:r w:rsidRPr="002365C7">
        <w:rPr>
          <w:rFonts w:ascii="GHEA Mariam" w:hAnsi="GHEA Mariam" w:cs="Arial"/>
          <w:sz w:val="24"/>
          <w:szCs w:val="24"/>
          <w:lang w:val="fr-FR"/>
        </w:rPr>
        <w:t>ՕՐԵՆՔՈՒՄ</w:t>
      </w:r>
      <w:r w:rsidRPr="002365C7">
        <w:rPr>
          <w:rFonts w:ascii="GHEA Mariam" w:hAnsi="GHEA Mariam"/>
          <w:sz w:val="24"/>
          <w:szCs w:val="24"/>
          <w:lang w:val="fr-FR"/>
        </w:rPr>
        <w:t xml:space="preserve"> </w:t>
      </w:r>
      <w:r w:rsidRPr="002365C7">
        <w:rPr>
          <w:rFonts w:ascii="GHEA Mariam" w:hAnsi="GHEA Mariam" w:cs="Arial"/>
          <w:sz w:val="24"/>
          <w:szCs w:val="24"/>
          <w:lang w:val="fr-FR"/>
        </w:rPr>
        <w:t>ՓՈՓՈԽՈՒԹՅՈՒՆՆԵՐ</w:t>
      </w:r>
      <w:r w:rsidRPr="002365C7">
        <w:rPr>
          <w:rFonts w:ascii="GHEA Mariam" w:hAnsi="GHEA Mariam"/>
          <w:sz w:val="24"/>
          <w:szCs w:val="24"/>
          <w:lang w:val="hy-AM"/>
        </w:rPr>
        <w:t xml:space="preserve"> </w:t>
      </w:r>
      <w:r w:rsidRPr="002365C7">
        <w:rPr>
          <w:rFonts w:ascii="GHEA Mariam" w:hAnsi="GHEA Mariam" w:cs="Arial"/>
          <w:sz w:val="24"/>
          <w:szCs w:val="24"/>
          <w:lang w:val="fr-FR"/>
        </w:rPr>
        <w:t>ԵՎ</w:t>
      </w:r>
      <w:r w:rsidRPr="002365C7">
        <w:rPr>
          <w:rFonts w:ascii="GHEA Mariam" w:hAnsi="GHEA Mariam"/>
          <w:sz w:val="24"/>
          <w:szCs w:val="24"/>
          <w:lang w:val="fr-FR"/>
        </w:rPr>
        <w:t xml:space="preserve"> </w:t>
      </w:r>
      <w:r w:rsidRPr="002365C7">
        <w:rPr>
          <w:rFonts w:ascii="GHEA Mariam" w:hAnsi="GHEA Mariam" w:cs="Arial"/>
          <w:sz w:val="24"/>
          <w:szCs w:val="24"/>
          <w:lang w:val="fr-FR"/>
        </w:rPr>
        <w:t>ԼՐԱՑՈՒՄՆԵՐ</w:t>
      </w:r>
      <w:r w:rsidRPr="002365C7">
        <w:rPr>
          <w:rFonts w:ascii="GHEA Mariam" w:hAnsi="GHEA Mariam"/>
          <w:sz w:val="24"/>
          <w:szCs w:val="24"/>
          <w:lang w:val="fr-FR"/>
        </w:rPr>
        <w:t xml:space="preserve"> </w:t>
      </w:r>
      <w:r w:rsidRPr="002365C7">
        <w:rPr>
          <w:rFonts w:ascii="GHEA Mariam" w:hAnsi="GHEA Mariam" w:cs="Arial"/>
          <w:sz w:val="24"/>
          <w:szCs w:val="24"/>
          <w:lang w:val="fr-FR"/>
        </w:rPr>
        <w:t>ԿԱՏԱՐԵԼՈՒ</w:t>
      </w:r>
      <w:r w:rsidRPr="002365C7">
        <w:rPr>
          <w:rFonts w:ascii="GHEA Mariam" w:hAnsi="GHEA Mariam"/>
          <w:sz w:val="24"/>
          <w:szCs w:val="24"/>
          <w:lang w:val="fr-FR"/>
        </w:rPr>
        <w:t xml:space="preserve"> </w:t>
      </w:r>
      <w:r w:rsidRPr="002365C7">
        <w:rPr>
          <w:rFonts w:ascii="GHEA Mariam" w:hAnsi="GHEA Mariam" w:cs="Arial"/>
          <w:sz w:val="24"/>
          <w:szCs w:val="24"/>
          <w:lang w:val="fr-FR"/>
        </w:rPr>
        <w:t>ՄԱՍԻՆ</w:t>
      </w:r>
      <w:r w:rsidRPr="002365C7">
        <w:rPr>
          <w:rFonts w:ascii="GHEA Mariam" w:hAnsi="GHEA Mariam"/>
          <w:bCs/>
          <w:sz w:val="24"/>
          <w:szCs w:val="24"/>
          <w:lang w:val="hy-AM"/>
        </w:rPr>
        <w:t>»</w:t>
      </w:r>
      <w:r w:rsidRPr="002365C7">
        <w:rPr>
          <w:rFonts w:ascii="GHEA Mariam" w:hAnsi="GHEA Mariam"/>
          <w:bCs/>
          <w:sz w:val="24"/>
          <w:szCs w:val="24"/>
          <w:lang w:val="af-ZA"/>
        </w:rPr>
        <w:t xml:space="preserve"> </w:t>
      </w:r>
      <w:r w:rsidRPr="002365C7">
        <w:rPr>
          <w:rFonts w:ascii="GHEA Mariam" w:hAnsi="GHEA Mariam" w:cs="Arial"/>
          <w:bCs/>
          <w:color w:val="000000"/>
          <w:sz w:val="24"/>
          <w:szCs w:val="24"/>
          <w:shd w:val="clear" w:color="auto" w:fill="FFFFFF"/>
        </w:rPr>
        <w:t>ՕՐԵՆՔԻ</w:t>
      </w:r>
      <w:r w:rsidRPr="002365C7">
        <w:rPr>
          <w:rFonts w:ascii="GHEA Mariam" w:hAnsi="GHEA Mariam"/>
          <w:bCs/>
          <w:color w:val="000000"/>
          <w:sz w:val="24"/>
          <w:szCs w:val="24"/>
          <w:shd w:val="clear" w:color="auto" w:fill="FFFFFF"/>
          <w:lang w:val="af-ZA"/>
        </w:rPr>
        <w:t xml:space="preserve"> </w:t>
      </w:r>
      <w:r w:rsidRPr="002365C7">
        <w:rPr>
          <w:rFonts w:ascii="GHEA Mariam" w:hAnsi="GHEA Mariam" w:cs="Arial"/>
          <w:bCs/>
          <w:color w:val="000000"/>
          <w:sz w:val="24"/>
          <w:szCs w:val="24"/>
          <w:lang w:val="hy-AM"/>
        </w:rPr>
        <w:t>ՆԱԽԱԳԾԻ</w:t>
      </w:r>
      <w:r w:rsidRPr="002365C7">
        <w:rPr>
          <w:rFonts w:ascii="GHEA Mariam" w:hAnsi="GHEA Mariam" w:cs="Arial"/>
          <w:bCs/>
          <w:color w:val="000000"/>
          <w:sz w:val="24"/>
          <w:szCs w:val="24"/>
        </w:rPr>
        <w:t>Ն</w:t>
      </w:r>
      <w:r w:rsidRPr="002365C7">
        <w:rPr>
          <w:rFonts w:ascii="GHEA Mariam" w:hAnsi="GHEA Mariam"/>
          <w:bCs/>
          <w:color w:val="000000"/>
          <w:sz w:val="24"/>
          <w:szCs w:val="24"/>
          <w:lang w:val="af-ZA"/>
        </w:rPr>
        <w:t xml:space="preserve"> </w:t>
      </w:r>
      <w:r w:rsidRPr="002365C7">
        <w:rPr>
          <w:rFonts w:ascii="GHEA Mariam" w:hAnsi="GHEA Mariam" w:cs="Arial"/>
          <w:bCs/>
          <w:color w:val="000000"/>
          <w:sz w:val="24"/>
          <w:szCs w:val="24"/>
        </w:rPr>
        <w:t>ՀԱՎԱՆՈՒԹՅՈՒՆ</w:t>
      </w:r>
      <w:r w:rsidRPr="002365C7">
        <w:rPr>
          <w:rFonts w:ascii="GHEA Mariam" w:hAnsi="GHEA Mariam"/>
          <w:bCs/>
          <w:color w:val="000000"/>
          <w:sz w:val="24"/>
          <w:szCs w:val="24"/>
          <w:lang w:val="af-ZA"/>
        </w:rPr>
        <w:t xml:space="preserve"> </w:t>
      </w:r>
      <w:r w:rsidRPr="002365C7">
        <w:rPr>
          <w:rFonts w:ascii="GHEA Mariam" w:hAnsi="GHEA Mariam" w:cs="Arial"/>
          <w:bCs/>
          <w:color w:val="000000"/>
          <w:sz w:val="24"/>
          <w:szCs w:val="24"/>
        </w:rPr>
        <w:t>ՏԱԼՈՒ</w:t>
      </w:r>
      <w:r w:rsidRPr="002365C7">
        <w:rPr>
          <w:rFonts w:ascii="GHEA Mariam" w:hAnsi="GHEA Mariam" w:cs="Sylfaen"/>
          <w:color w:val="000000"/>
          <w:sz w:val="24"/>
          <w:szCs w:val="24"/>
          <w:shd w:val="clear" w:color="auto" w:fill="FFFFFF"/>
          <w:lang w:val="af-ZA"/>
        </w:rPr>
        <w:t xml:space="preserve"> </w:t>
      </w:r>
      <w:r w:rsidRPr="002365C7">
        <w:rPr>
          <w:rFonts w:ascii="GHEA Mariam" w:hAnsi="GHEA Mariam" w:cs="Arial"/>
          <w:color w:val="000000"/>
          <w:sz w:val="24"/>
          <w:szCs w:val="24"/>
          <w:shd w:val="clear" w:color="auto" w:fill="FFFFFF"/>
          <w:lang w:val="hy-AM"/>
        </w:rPr>
        <w:t>ԵՎ</w:t>
      </w:r>
      <w:r w:rsidRPr="002365C7">
        <w:rPr>
          <w:rFonts w:ascii="GHEA Mariam" w:hAnsi="GHEA Mariam" w:cs="Sylfaen"/>
          <w:color w:val="000000"/>
          <w:sz w:val="24"/>
          <w:szCs w:val="24"/>
          <w:shd w:val="clear" w:color="auto" w:fill="FFFFFF"/>
          <w:lang w:val="hy-AM"/>
        </w:rPr>
        <w:t xml:space="preserve"> </w:t>
      </w:r>
      <w:r w:rsidRPr="002365C7">
        <w:rPr>
          <w:rFonts w:ascii="GHEA Mariam" w:hAnsi="GHEA Mariam" w:cs="Arial"/>
          <w:color w:val="000000"/>
          <w:sz w:val="24"/>
          <w:szCs w:val="24"/>
          <w:shd w:val="clear" w:color="auto" w:fill="FFFFFF"/>
          <w:lang w:val="hy-AM"/>
        </w:rPr>
        <w:t>ԱՆՀԵՏԱՁԳԵԼԻ</w:t>
      </w:r>
      <w:r w:rsidRPr="002365C7">
        <w:rPr>
          <w:rFonts w:ascii="GHEA Mariam" w:hAnsi="GHEA Mariam" w:cs="Sylfaen"/>
          <w:color w:val="000000"/>
          <w:sz w:val="24"/>
          <w:szCs w:val="24"/>
          <w:shd w:val="clear" w:color="auto" w:fill="FFFFFF"/>
          <w:lang w:val="hy-AM"/>
        </w:rPr>
        <w:t xml:space="preserve"> </w:t>
      </w:r>
      <w:r w:rsidRPr="002365C7">
        <w:rPr>
          <w:rFonts w:ascii="GHEA Mariam" w:hAnsi="GHEA Mariam" w:cs="Arial"/>
          <w:color w:val="000000"/>
          <w:sz w:val="24"/>
          <w:szCs w:val="24"/>
          <w:shd w:val="clear" w:color="auto" w:fill="FFFFFF"/>
          <w:lang w:val="hy-AM"/>
        </w:rPr>
        <w:t>ՀԱՄԱՐԵԼՈՒ</w:t>
      </w:r>
      <w:r w:rsidRPr="002365C7">
        <w:rPr>
          <w:rFonts w:ascii="GHEA Mariam" w:hAnsi="GHEA Mariam" w:cs="Sylfaen"/>
          <w:color w:val="000000"/>
          <w:sz w:val="24"/>
          <w:szCs w:val="24"/>
          <w:shd w:val="clear" w:color="auto" w:fill="FFFFFF"/>
          <w:lang w:val="hy-AM"/>
        </w:rPr>
        <w:t xml:space="preserve"> </w:t>
      </w:r>
    </w:p>
    <w:p w:rsidR="002365C7" w:rsidRPr="002365C7" w:rsidRDefault="002365C7" w:rsidP="002365C7">
      <w:pPr>
        <w:pStyle w:val="mechtex"/>
        <w:rPr>
          <w:rFonts w:ascii="GHEA Mariam" w:hAnsi="GHEA Mariam" w:cs="Arial Armenian"/>
          <w:sz w:val="24"/>
          <w:szCs w:val="24"/>
        </w:rPr>
      </w:pPr>
      <w:r w:rsidRPr="002365C7">
        <w:rPr>
          <w:rFonts w:ascii="GHEA Mariam" w:hAnsi="GHEA Mariam" w:cs="Arial"/>
          <w:sz w:val="24"/>
          <w:szCs w:val="24"/>
        </w:rPr>
        <w:t>Մ</w:t>
      </w:r>
      <w:r>
        <w:rPr>
          <w:rFonts w:ascii="GHEA Mariam" w:hAnsi="GHEA Mariam" w:cs="Arial"/>
          <w:sz w:val="24"/>
          <w:szCs w:val="24"/>
          <w:lang w:val="hy-AM"/>
        </w:rPr>
        <w:t xml:space="preserve"> </w:t>
      </w:r>
      <w:r w:rsidRPr="002365C7">
        <w:rPr>
          <w:rFonts w:ascii="GHEA Mariam" w:hAnsi="GHEA Mariam" w:cs="Arial"/>
          <w:sz w:val="24"/>
          <w:szCs w:val="24"/>
        </w:rPr>
        <w:t>Ա</w:t>
      </w:r>
      <w:r>
        <w:rPr>
          <w:rFonts w:ascii="GHEA Mariam" w:hAnsi="GHEA Mariam" w:cs="Arial"/>
          <w:sz w:val="24"/>
          <w:szCs w:val="24"/>
          <w:lang w:val="hy-AM"/>
        </w:rPr>
        <w:t xml:space="preserve"> </w:t>
      </w:r>
      <w:r w:rsidRPr="002365C7">
        <w:rPr>
          <w:rFonts w:ascii="GHEA Mariam" w:hAnsi="GHEA Mariam" w:cs="Arial"/>
          <w:sz w:val="24"/>
          <w:szCs w:val="24"/>
        </w:rPr>
        <w:t>Ս</w:t>
      </w:r>
      <w:r>
        <w:rPr>
          <w:rFonts w:ascii="GHEA Mariam" w:hAnsi="GHEA Mariam" w:cs="Arial"/>
          <w:sz w:val="24"/>
          <w:szCs w:val="24"/>
          <w:lang w:val="hy-AM"/>
        </w:rPr>
        <w:t xml:space="preserve"> </w:t>
      </w:r>
      <w:r w:rsidRPr="002365C7">
        <w:rPr>
          <w:rFonts w:ascii="GHEA Mariam" w:hAnsi="GHEA Mariam" w:cs="Arial"/>
          <w:sz w:val="24"/>
          <w:szCs w:val="24"/>
        </w:rPr>
        <w:t>Ի</w:t>
      </w:r>
      <w:r>
        <w:rPr>
          <w:rFonts w:ascii="GHEA Mariam" w:hAnsi="GHEA Mariam" w:cs="Arial"/>
          <w:sz w:val="24"/>
          <w:szCs w:val="24"/>
          <w:lang w:val="hy-AM"/>
        </w:rPr>
        <w:t xml:space="preserve"> </w:t>
      </w:r>
      <w:r w:rsidRPr="002365C7">
        <w:rPr>
          <w:rFonts w:ascii="GHEA Mariam" w:hAnsi="GHEA Mariam" w:cs="Arial"/>
          <w:sz w:val="24"/>
          <w:szCs w:val="24"/>
        </w:rPr>
        <w:t>Ն</w:t>
      </w:r>
    </w:p>
    <w:p w:rsidR="002365C7" w:rsidRPr="002365C7" w:rsidRDefault="002365C7" w:rsidP="002365C7">
      <w:pPr>
        <w:spacing w:after="0" w:line="360" w:lineRule="auto"/>
        <w:jc w:val="center"/>
        <w:rPr>
          <w:rFonts w:ascii="GHEA Grapalat" w:hAnsi="GHEA Grapalat" w:cs="Miriam"/>
          <w:sz w:val="24"/>
          <w:szCs w:val="24"/>
          <w:lang w:val="hy-AM"/>
        </w:rPr>
      </w:pPr>
      <w:r>
        <w:rPr>
          <w:rFonts w:ascii="GHEA Grapalat" w:hAnsi="GHEA Grapalat" w:cs="Arial Armenian"/>
          <w:sz w:val="24"/>
          <w:szCs w:val="24"/>
          <w:lang w:val="hy-AM"/>
        </w:rPr>
        <w:t>-----------------------------------------------------------------------------------------------------</w:t>
      </w:r>
    </w:p>
    <w:p w:rsidR="002365C7" w:rsidRPr="002365C7" w:rsidRDefault="002365C7" w:rsidP="002365C7">
      <w:pPr>
        <w:pStyle w:val="norm"/>
        <w:spacing w:line="360" w:lineRule="auto"/>
        <w:rPr>
          <w:rFonts w:ascii="GHEA Mariam" w:hAnsi="GHEA Mariam"/>
          <w:sz w:val="24"/>
          <w:szCs w:val="24"/>
          <w:lang w:val="af-ZA"/>
        </w:rPr>
      </w:pPr>
      <w:r w:rsidRPr="002365C7">
        <w:rPr>
          <w:rFonts w:ascii="GHEA Mariam" w:hAnsi="GHEA Mariam" w:cs="Arial"/>
          <w:sz w:val="24"/>
          <w:szCs w:val="24"/>
          <w:lang w:val="af-ZA"/>
        </w:rPr>
        <w:t>Հիմք</w:t>
      </w:r>
      <w:r w:rsidRPr="002365C7">
        <w:rPr>
          <w:rFonts w:ascii="GHEA Mariam" w:hAnsi="GHEA Mariam"/>
          <w:sz w:val="24"/>
          <w:szCs w:val="24"/>
          <w:lang w:val="af-ZA"/>
        </w:rPr>
        <w:t xml:space="preserve"> </w:t>
      </w:r>
      <w:r w:rsidRPr="002365C7">
        <w:rPr>
          <w:rFonts w:ascii="GHEA Mariam" w:hAnsi="GHEA Mariam" w:cs="Arial"/>
          <w:sz w:val="24"/>
          <w:szCs w:val="24"/>
          <w:lang w:val="af-ZA"/>
        </w:rPr>
        <w:t>ընդունելով</w:t>
      </w:r>
      <w:r w:rsidRPr="002365C7">
        <w:rPr>
          <w:rFonts w:ascii="GHEA Mariam" w:hAnsi="GHEA Mariam"/>
          <w:sz w:val="24"/>
          <w:szCs w:val="24"/>
          <w:lang w:val="hy-AM"/>
        </w:rPr>
        <w:t xml:space="preserve"> </w:t>
      </w:r>
      <w:r w:rsidRPr="002365C7">
        <w:rPr>
          <w:rFonts w:ascii="GHEA Mariam" w:hAnsi="GHEA Mariam"/>
          <w:sz w:val="24"/>
          <w:szCs w:val="24"/>
          <w:lang w:val="af-ZA"/>
        </w:rPr>
        <w:t>«</w:t>
      </w:r>
      <w:r w:rsidRPr="002365C7">
        <w:rPr>
          <w:rFonts w:ascii="GHEA Mariam" w:hAnsi="GHEA Mariam" w:cs="Arial"/>
          <w:sz w:val="24"/>
          <w:szCs w:val="24"/>
          <w:lang w:val="af-ZA"/>
        </w:rPr>
        <w:t>Ազգային</w:t>
      </w:r>
      <w:r w:rsidRPr="002365C7">
        <w:rPr>
          <w:rFonts w:ascii="GHEA Mariam" w:hAnsi="GHEA Mariam"/>
          <w:sz w:val="24"/>
          <w:szCs w:val="24"/>
          <w:lang w:val="af-ZA"/>
        </w:rPr>
        <w:t xml:space="preserve"> </w:t>
      </w:r>
      <w:r w:rsidRPr="002365C7">
        <w:rPr>
          <w:rFonts w:ascii="GHEA Mariam" w:hAnsi="GHEA Mariam" w:cs="Arial"/>
          <w:sz w:val="24"/>
          <w:szCs w:val="24"/>
          <w:lang w:val="af-ZA"/>
        </w:rPr>
        <w:t>ժողովի</w:t>
      </w:r>
      <w:r w:rsidRPr="002365C7">
        <w:rPr>
          <w:rFonts w:ascii="GHEA Mariam" w:hAnsi="GHEA Mariam"/>
          <w:sz w:val="24"/>
          <w:szCs w:val="24"/>
          <w:lang w:val="af-ZA"/>
        </w:rPr>
        <w:t xml:space="preserve"> </w:t>
      </w:r>
      <w:r w:rsidRPr="002365C7">
        <w:rPr>
          <w:rFonts w:ascii="GHEA Mariam" w:hAnsi="GHEA Mariam" w:cs="Arial"/>
          <w:sz w:val="24"/>
          <w:szCs w:val="24"/>
          <w:lang w:val="af-ZA"/>
        </w:rPr>
        <w:t>կանոնակարգ</w:t>
      </w:r>
      <w:r w:rsidRPr="002365C7">
        <w:rPr>
          <w:rFonts w:ascii="GHEA Mariam" w:hAnsi="GHEA Mariam" w:cs="Arial Armenian"/>
          <w:sz w:val="24"/>
          <w:szCs w:val="24"/>
          <w:lang w:val="af-ZA"/>
        </w:rPr>
        <w:t>»</w:t>
      </w:r>
      <w:r w:rsidRPr="002365C7">
        <w:rPr>
          <w:rFonts w:ascii="GHEA Mariam" w:hAnsi="GHEA Mariam"/>
          <w:sz w:val="24"/>
          <w:szCs w:val="24"/>
          <w:lang w:val="af-ZA"/>
        </w:rPr>
        <w:t xml:space="preserve"> </w:t>
      </w:r>
      <w:r w:rsidRPr="002365C7">
        <w:rPr>
          <w:rFonts w:ascii="GHEA Mariam" w:hAnsi="GHEA Mariam" w:cs="Arial"/>
          <w:sz w:val="24"/>
          <w:szCs w:val="24"/>
          <w:lang w:val="af-ZA"/>
        </w:rPr>
        <w:t>Հայաստանի</w:t>
      </w:r>
      <w:r w:rsidRPr="002365C7">
        <w:rPr>
          <w:rFonts w:ascii="GHEA Mariam" w:hAnsi="GHEA Mariam"/>
          <w:sz w:val="24"/>
          <w:szCs w:val="24"/>
          <w:lang w:val="af-ZA"/>
        </w:rPr>
        <w:t xml:space="preserve"> </w:t>
      </w:r>
      <w:r w:rsidRPr="002365C7">
        <w:rPr>
          <w:rFonts w:ascii="GHEA Mariam" w:hAnsi="GHEA Mariam" w:cs="Arial"/>
          <w:sz w:val="24"/>
          <w:szCs w:val="24"/>
          <w:lang w:val="af-ZA"/>
        </w:rPr>
        <w:t>Հանրապետության</w:t>
      </w:r>
      <w:r w:rsidRPr="002365C7">
        <w:rPr>
          <w:rFonts w:ascii="GHEA Mariam" w:hAnsi="GHEA Mariam"/>
          <w:sz w:val="24"/>
          <w:szCs w:val="24"/>
          <w:lang w:val="af-ZA"/>
        </w:rPr>
        <w:t xml:space="preserve"> </w:t>
      </w:r>
      <w:r w:rsidRPr="002365C7">
        <w:rPr>
          <w:rFonts w:ascii="GHEA Mariam" w:hAnsi="GHEA Mariam" w:cs="Arial"/>
          <w:sz w:val="24"/>
          <w:szCs w:val="24"/>
          <w:lang w:val="af-ZA"/>
        </w:rPr>
        <w:t>Սահմանադրական</w:t>
      </w:r>
      <w:r w:rsidRPr="002365C7">
        <w:rPr>
          <w:rFonts w:ascii="GHEA Mariam" w:hAnsi="GHEA Mariam"/>
          <w:sz w:val="24"/>
          <w:szCs w:val="24"/>
          <w:lang w:val="af-ZA"/>
        </w:rPr>
        <w:t xml:space="preserve"> </w:t>
      </w:r>
      <w:r w:rsidRPr="002365C7">
        <w:rPr>
          <w:rFonts w:ascii="GHEA Mariam" w:hAnsi="GHEA Mariam" w:cs="Arial"/>
          <w:sz w:val="24"/>
          <w:szCs w:val="24"/>
          <w:lang w:val="af-ZA"/>
        </w:rPr>
        <w:t>օրենքի</w:t>
      </w:r>
      <w:r w:rsidRPr="002365C7">
        <w:rPr>
          <w:rFonts w:ascii="GHEA Mariam" w:hAnsi="GHEA Mariam"/>
          <w:sz w:val="24"/>
          <w:szCs w:val="24"/>
          <w:lang w:val="af-ZA"/>
        </w:rPr>
        <w:t xml:space="preserve"> 65-</w:t>
      </w:r>
      <w:r w:rsidRPr="002365C7">
        <w:rPr>
          <w:rFonts w:ascii="GHEA Mariam" w:hAnsi="GHEA Mariam" w:cs="Arial"/>
          <w:sz w:val="24"/>
          <w:szCs w:val="24"/>
          <w:lang w:val="af-ZA"/>
        </w:rPr>
        <w:t>րդ</w:t>
      </w:r>
      <w:r w:rsidRPr="002365C7">
        <w:rPr>
          <w:rFonts w:ascii="GHEA Mariam" w:hAnsi="GHEA Mariam"/>
          <w:sz w:val="24"/>
          <w:szCs w:val="24"/>
          <w:lang w:val="af-ZA"/>
        </w:rPr>
        <w:t xml:space="preserve"> </w:t>
      </w:r>
      <w:r w:rsidRPr="002365C7">
        <w:rPr>
          <w:rFonts w:ascii="GHEA Mariam" w:hAnsi="GHEA Mariam" w:cs="Arial"/>
          <w:sz w:val="24"/>
          <w:szCs w:val="24"/>
          <w:lang w:val="af-ZA"/>
        </w:rPr>
        <w:t>հոդվածի</w:t>
      </w:r>
      <w:r w:rsidRPr="002365C7">
        <w:rPr>
          <w:rFonts w:ascii="GHEA Mariam" w:hAnsi="GHEA Mariam"/>
          <w:sz w:val="24"/>
          <w:szCs w:val="24"/>
          <w:lang w:val="af-ZA"/>
        </w:rPr>
        <w:t xml:space="preserve"> 3-</w:t>
      </w:r>
      <w:r w:rsidRPr="002365C7">
        <w:rPr>
          <w:rFonts w:ascii="GHEA Mariam" w:hAnsi="GHEA Mariam" w:cs="Arial"/>
          <w:sz w:val="24"/>
          <w:szCs w:val="24"/>
          <w:lang w:val="af-ZA"/>
        </w:rPr>
        <w:t>րդ</w:t>
      </w:r>
      <w:r w:rsidRPr="002365C7">
        <w:rPr>
          <w:rFonts w:ascii="GHEA Mariam" w:hAnsi="GHEA Mariam"/>
          <w:sz w:val="24"/>
          <w:szCs w:val="24"/>
          <w:lang w:val="af-ZA"/>
        </w:rPr>
        <w:t xml:space="preserve"> </w:t>
      </w:r>
      <w:r w:rsidRPr="002365C7">
        <w:rPr>
          <w:rFonts w:ascii="GHEA Mariam" w:hAnsi="GHEA Mariam" w:cs="Arial"/>
          <w:sz w:val="24"/>
          <w:szCs w:val="24"/>
          <w:lang w:val="af-ZA"/>
        </w:rPr>
        <w:t>մասը</w:t>
      </w:r>
      <w:r w:rsidRPr="002365C7">
        <w:rPr>
          <w:rFonts w:ascii="GHEA Mariam" w:hAnsi="GHEA Mariam"/>
          <w:sz w:val="24"/>
          <w:szCs w:val="24"/>
          <w:lang w:val="af-ZA"/>
        </w:rPr>
        <w:t xml:space="preserve"> </w:t>
      </w:r>
      <w:r w:rsidRPr="002365C7">
        <w:rPr>
          <w:rFonts w:ascii="GHEA Mariam" w:hAnsi="GHEA Mariam" w:cs="Arial"/>
          <w:sz w:val="24"/>
          <w:szCs w:val="24"/>
          <w:lang w:val="af-ZA"/>
        </w:rPr>
        <w:t>և</w:t>
      </w:r>
      <w:r w:rsidRPr="002365C7">
        <w:rPr>
          <w:rFonts w:ascii="GHEA Mariam" w:hAnsi="GHEA Mariam"/>
          <w:sz w:val="24"/>
          <w:szCs w:val="24"/>
          <w:lang w:val="af-ZA"/>
        </w:rPr>
        <w:t xml:space="preserve"> 73-</w:t>
      </w:r>
      <w:r w:rsidRPr="002365C7">
        <w:rPr>
          <w:rFonts w:ascii="GHEA Mariam" w:hAnsi="GHEA Mariam" w:cs="Arial"/>
          <w:sz w:val="24"/>
          <w:szCs w:val="24"/>
          <w:lang w:val="af-ZA"/>
        </w:rPr>
        <w:t>րդ</w:t>
      </w:r>
      <w:r w:rsidRPr="002365C7">
        <w:rPr>
          <w:rFonts w:ascii="GHEA Mariam" w:hAnsi="GHEA Mariam"/>
          <w:sz w:val="24"/>
          <w:szCs w:val="24"/>
          <w:lang w:val="af-ZA"/>
        </w:rPr>
        <w:t xml:space="preserve"> </w:t>
      </w:r>
      <w:r w:rsidRPr="002365C7">
        <w:rPr>
          <w:rFonts w:ascii="GHEA Mariam" w:hAnsi="GHEA Mariam" w:cs="Arial"/>
          <w:sz w:val="24"/>
          <w:szCs w:val="24"/>
          <w:lang w:val="af-ZA"/>
        </w:rPr>
        <w:t>հոդված</w:t>
      </w:r>
      <w:r w:rsidRPr="002365C7">
        <w:rPr>
          <w:rFonts w:ascii="GHEA Mariam" w:hAnsi="GHEA Mariam" w:cs="Arial"/>
          <w:sz w:val="24"/>
          <w:szCs w:val="24"/>
          <w:lang w:val="hy-AM"/>
        </w:rPr>
        <w:t>ը</w:t>
      </w:r>
      <w:r w:rsidRPr="002365C7">
        <w:rPr>
          <w:rFonts w:ascii="GHEA Mariam" w:hAnsi="GHEA Mariam"/>
          <w:sz w:val="24"/>
          <w:szCs w:val="24"/>
          <w:lang w:val="af-ZA"/>
        </w:rPr>
        <w:t xml:space="preserve"> </w:t>
      </w:r>
      <w:r w:rsidRPr="002365C7">
        <w:rPr>
          <w:rFonts w:ascii="GHEA Mariam" w:hAnsi="GHEA Mariam" w:cs="Arial"/>
          <w:sz w:val="24"/>
          <w:szCs w:val="24"/>
          <w:lang w:val="af-ZA"/>
        </w:rPr>
        <w:t>՝</w:t>
      </w:r>
      <w:r w:rsidRPr="002365C7">
        <w:rPr>
          <w:rFonts w:ascii="GHEA Mariam" w:hAnsi="GHEA Mariam"/>
          <w:sz w:val="24"/>
          <w:szCs w:val="24"/>
          <w:lang w:val="af-ZA"/>
        </w:rPr>
        <w:t xml:space="preserve"> </w:t>
      </w:r>
      <w:r w:rsidRPr="002365C7">
        <w:rPr>
          <w:rFonts w:ascii="GHEA Mariam" w:hAnsi="GHEA Mariam" w:cs="Arial"/>
          <w:sz w:val="24"/>
          <w:szCs w:val="24"/>
          <w:lang w:val="af-ZA"/>
        </w:rPr>
        <w:t>Հայաստանի</w:t>
      </w:r>
      <w:r w:rsidRPr="002365C7">
        <w:rPr>
          <w:rFonts w:ascii="GHEA Mariam" w:hAnsi="GHEA Mariam"/>
          <w:sz w:val="24"/>
          <w:szCs w:val="24"/>
          <w:lang w:val="af-ZA"/>
        </w:rPr>
        <w:t xml:space="preserve"> </w:t>
      </w:r>
      <w:r w:rsidRPr="002365C7">
        <w:rPr>
          <w:rFonts w:ascii="GHEA Mariam" w:hAnsi="GHEA Mariam" w:cs="Arial"/>
          <w:sz w:val="24"/>
          <w:szCs w:val="24"/>
          <w:lang w:val="af-ZA"/>
        </w:rPr>
        <w:t>Հանրապետության</w:t>
      </w:r>
      <w:r w:rsidRPr="002365C7">
        <w:rPr>
          <w:rFonts w:ascii="GHEA Mariam" w:hAnsi="GHEA Mariam"/>
          <w:sz w:val="24"/>
          <w:szCs w:val="24"/>
          <w:lang w:val="af-ZA"/>
        </w:rPr>
        <w:t xml:space="preserve"> </w:t>
      </w:r>
      <w:r w:rsidRPr="002365C7">
        <w:rPr>
          <w:rFonts w:ascii="GHEA Mariam" w:hAnsi="GHEA Mariam" w:cs="Arial"/>
          <w:sz w:val="24"/>
          <w:szCs w:val="24"/>
          <w:lang w:val="af-ZA"/>
        </w:rPr>
        <w:t>կառավարությունը</w:t>
      </w:r>
      <w:r w:rsidRPr="002365C7">
        <w:rPr>
          <w:rFonts w:ascii="Calibri" w:hAnsi="Calibri" w:cs="Calibri"/>
          <w:sz w:val="24"/>
          <w:szCs w:val="24"/>
          <w:lang w:val="af-ZA"/>
        </w:rPr>
        <w:t> </w:t>
      </w:r>
      <w:r w:rsidRPr="002365C7">
        <w:rPr>
          <w:rFonts w:ascii="GHEA Mariam" w:hAnsi="GHEA Mariam" w:cs="Arial"/>
          <w:sz w:val="24"/>
          <w:szCs w:val="24"/>
          <w:lang w:val="af-ZA"/>
        </w:rPr>
        <w:t>որոշում</w:t>
      </w:r>
      <w:r w:rsidRPr="002365C7">
        <w:rPr>
          <w:rFonts w:ascii="GHEA Mariam" w:hAnsi="GHEA Mariam"/>
          <w:sz w:val="24"/>
          <w:szCs w:val="24"/>
          <w:lang w:val="af-ZA"/>
        </w:rPr>
        <w:t xml:space="preserve"> </w:t>
      </w:r>
      <w:r w:rsidRPr="002365C7">
        <w:rPr>
          <w:rFonts w:ascii="GHEA Mariam" w:hAnsi="GHEA Mariam" w:cs="Arial"/>
          <w:sz w:val="24"/>
          <w:szCs w:val="24"/>
          <w:lang w:val="af-ZA"/>
        </w:rPr>
        <w:t>է</w:t>
      </w:r>
      <w:r w:rsidRPr="002365C7">
        <w:rPr>
          <w:rFonts w:ascii="GHEA Mariam" w:hAnsi="GHEA Mariam"/>
          <w:sz w:val="24"/>
          <w:szCs w:val="24"/>
          <w:lang w:val="af-ZA"/>
        </w:rPr>
        <w:t>.</w:t>
      </w:r>
    </w:p>
    <w:p w:rsidR="002365C7" w:rsidRPr="002365C7" w:rsidRDefault="002365C7" w:rsidP="002365C7">
      <w:pPr>
        <w:pStyle w:val="norm"/>
        <w:spacing w:line="360" w:lineRule="auto"/>
        <w:ind w:firstLine="630"/>
        <w:rPr>
          <w:rFonts w:ascii="GHEA Mariam" w:hAnsi="GHEA Mariam"/>
          <w:spacing w:val="-8"/>
          <w:sz w:val="24"/>
          <w:szCs w:val="24"/>
          <w:lang w:val="af-ZA"/>
        </w:rPr>
      </w:pPr>
      <w:r>
        <w:rPr>
          <w:rFonts w:ascii="GHEA Mariam" w:hAnsi="GHEA Mariam" w:cs="Arial"/>
          <w:sz w:val="24"/>
          <w:szCs w:val="24"/>
          <w:lang w:val="hy-AM"/>
        </w:rPr>
        <w:t xml:space="preserve">1.  </w:t>
      </w:r>
      <w:r w:rsidRPr="002365C7">
        <w:rPr>
          <w:rFonts w:ascii="GHEA Mariam" w:hAnsi="GHEA Mariam" w:cs="Arial"/>
          <w:spacing w:val="-8"/>
          <w:sz w:val="24"/>
          <w:szCs w:val="24"/>
          <w:lang w:val="af-ZA"/>
        </w:rPr>
        <w:t>Հավանություն</w:t>
      </w:r>
      <w:r w:rsidRPr="002365C7">
        <w:rPr>
          <w:rFonts w:ascii="GHEA Mariam" w:hAnsi="GHEA Mariam"/>
          <w:spacing w:val="-8"/>
          <w:sz w:val="24"/>
          <w:szCs w:val="24"/>
          <w:lang w:val="af-ZA"/>
        </w:rPr>
        <w:t xml:space="preserve"> </w:t>
      </w:r>
      <w:r w:rsidRPr="002365C7">
        <w:rPr>
          <w:rFonts w:ascii="GHEA Mariam" w:hAnsi="GHEA Mariam" w:cs="Arial"/>
          <w:spacing w:val="-8"/>
          <w:sz w:val="24"/>
          <w:szCs w:val="24"/>
          <w:lang w:val="af-ZA"/>
        </w:rPr>
        <w:t>տալ</w:t>
      </w:r>
      <w:r w:rsidRPr="002365C7">
        <w:rPr>
          <w:rFonts w:ascii="GHEA Mariam" w:hAnsi="GHEA Mariam"/>
          <w:spacing w:val="-8"/>
          <w:sz w:val="24"/>
          <w:szCs w:val="24"/>
          <w:lang w:val="af-ZA"/>
        </w:rPr>
        <w:t xml:space="preserve"> </w:t>
      </w:r>
      <w:r w:rsidRPr="002365C7">
        <w:rPr>
          <w:rFonts w:ascii="GHEA Mariam" w:hAnsi="GHEA Mariam"/>
          <w:spacing w:val="-8"/>
          <w:sz w:val="24"/>
          <w:szCs w:val="24"/>
          <w:lang w:val="hy-AM"/>
        </w:rPr>
        <w:t></w:t>
      </w:r>
      <w:r w:rsidRPr="002365C7">
        <w:rPr>
          <w:rFonts w:ascii="GHEA Mariam" w:eastAsiaTheme="minorEastAsia" w:hAnsi="GHEA Mariam" w:cs="Arial"/>
          <w:spacing w:val="-8"/>
          <w:sz w:val="24"/>
          <w:szCs w:val="24"/>
          <w:lang w:val="hy-AM"/>
        </w:rPr>
        <w:t>Տեխնիկական անվտանգության ապահովման պետական կարգավորման մասին</w:t>
      </w:r>
      <w:r w:rsidRPr="002365C7">
        <w:rPr>
          <w:rFonts w:ascii="GHEA Mariam" w:eastAsiaTheme="minorEastAsia" w:hAnsi="GHEA Mariam"/>
          <w:spacing w:val="-8"/>
          <w:sz w:val="24"/>
          <w:szCs w:val="24"/>
          <w:lang w:val="hy-AM"/>
        </w:rPr>
        <w:t xml:space="preserve"> </w:t>
      </w:r>
      <w:r w:rsidRPr="002365C7">
        <w:rPr>
          <w:rFonts w:ascii="GHEA Mariam" w:eastAsiaTheme="minorEastAsia" w:hAnsi="GHEA Mariam" w:cs="Arial"/>
          <w:spacing w:val="-8"/>
          <w:sz w:val="24"/>
          <w:szCs w:val="24"/>
          <w:lang w:val="hy-AM"/>
        </w:rPr>
        <w:t>օրենքում</w:t>
      </w:r>
      <w:r w:rsidRPr="002365C7">
        <w:rPr>
          <w:rFonts w:ascii="GHEA Mariam" w:eastAsiaTheme="minorEastAsia" w:hAnsi="GHEA Mariam"/>
          <w:spacing w:val="-8"/>
          <w:sz w:val="24"/>
          <w:szCs w:val="24"/>
          <w:lang w:val="hy-AM"/>
        </w:rPr>
        <w:t xml:space="preserve"> </w:t>
      </w:r>
      <w:r w:rsidRPr="002365C7">
        <w:rPr>
          <w:rFonts w:ascii="GHEA Mariam" w:eastAsiaTheme="minorEastAsia" w:hAnsi="GHEA Mariam" w:cs="Arial"/>
          <w:spacing w:val="-8"/>
          <w:sz w:val="24"/>
          <w:szCs w:val="24"/>
          <w:lang w:val="hy-AM"/>
        </w:rPr>
        <w:t>փոփոխություններ</w:t>
      </w:r>
      <w:r w:rsidRPr="002365C7">
        <w:rPr>
          <w:rFonts w:ascii="GHEA Mariam" w:eastAsiaTheme="minorEastAsia" w:hAnsi="GHEA Mariam"/>
          <w:spacing w:val="-8"/>
          <w:sz w:val="24"/>
          <w:szCs w:val="24"/>
          <w:lang w:val="hy-AM"/>
        </w:rPr>
        <w:t xml:space="preserve"> </w:t>
      </w:r>
      <w:r w:rsidRPr="002365C7">
        <w:rPr>
          <w:rFonts w:ascii="GHEA Mariam" w:eastAsiaTheme="minorEastAsia" w:hAnsi="GHEA Mariam" w:cs="Arial"/>
          <w:spacing w:val="-8"/>
          <w:sz w:val="24"/>
          <w:szCs w:val="24"/>
          <w:lang w:val="hy-AM"/>
        </w:rPr>
        <w:t>և</w:t>
      </w:r>
      <w:r w:rsidRPr="002365C7">
        <w:rPr>
          <w:rFonts w:ascii="GHEA Mariam" w:eastAsiaTheme="minorEastAsia" w:hAnsi="GHEA Mariam"/>
          <w:spacing w:val="-8"/>
          <w:sz w:val="24"/>
          <w:szCs w:val="24"/>
          <w:lang w:val="hy-AM"/>
        </w:rPr>
        <w:t xml:space="preserve"> </w:t>
      </w:r>
      <w:r w:rsidRPr="002365C7">
        <w:rPr>
          <w:rFonts w:ascii="GHEA Mariam" w:eastAsiaTheme="minorEastAsia" w:hAnsi="GHEA Mariam" w:cs="Arial"/>
          <w:spacing w:val="-8"/>
          <w:sz w:val="24"/>
          <w:szCs w:val="24"/>
          <w:lang w:val="hy-AM"/>
        </w:rPr>
        <w:t>լրացումներ</w:t>
      </w:r>
      <w:r w:rsidRPr="002365C7">
        <w:rPr>
          <w:rFonts w:ascii="GHEA Mariam" w:eastAsiaTheme="minorEastAsia" w:hAnsi="GHEA Mariam"/>
          <w:spacing w:val="-8"/>
          <w:sz w:val="24"/>
          <w:szCs w:val="24"/>
          <w:lang w:val="hy-AM"/>
        </w:rPr>
        <w:t xml:space="preserve"> </w:t>
      </w:r>
      <w:r w:rsidRPr="002365C7">
        <w:rPr>
          <w:rFonts w:ascii="GHEA Mariam" w:eastAsiaTheme="minorEastAsia" w:hAnsi="GHEA Mariam" w:cs="Arial"/>
          <w:spacing w:val="-8"/>
          <w:sz w:val="24"/>
          <w:szCs w:val="24"/>
          <w:lang w:val="hy-AM"/>
        </w:rPr>
        <w:t>կատարելու</w:t>
      </w:r>
      <w:r w:rsidRPr="002365C7">
        <w:rPr>
          <w:rFonts w:ascii="GHEA Mariam" w:eastAsiaTheme="minorEastAsia" w:hAnsi="GHEA Mariam"/>
          <w:spacing w:val="-8"/>
          <w:sz w:val="24"/>
          <w:szCs w:val="24"/>
          <w:lang w:val="hy-AM"/>
        </w:rPr>
        <w:t xml:space="preserve"> </w:t>
      </w:r>
      <w:r w:rsidRPr="002365C7">
        <w:rPr>
          <w:rFonts w:ascii="GHEA Mariam" w:eastAsiaTheme="minorEastAsia" w:hAnsi="GHEA Mariam" w:cs="Arial"/>
          <w:spacing w:val="-8"/>
          <w:sz w:val="24"/>
          <w:szCs w:val="24"/>
          <w:lang w:val="hy-AM"/>
        </w:rPr>
        <w:t>մասին</w:t>
      </w:r>
      <w:r w:rsidRPr="002365C7">
        <w:rPr>
          <w:rFonts w:ascii="GHEA Mariam" w:eastAsiaTheme="minorEastAsia" w:hAnsi="GHEA Mariam"/>
          <w:spacing w:val="-8"/>
          <w:sz w:val="24"/>
          <w:szCs w:val="24"/>
          <w:lang w:val="hy-AM"/>
        </w:rPr>
        <w:t>»</w:t>
      </w:r>
      <w:r w:rsidRPr="002365C7">
        <w:rPr>
          <w:rFonts w:ascii="GHEA Mariam" w:hAnsi="GHEA Mariam"/>
          <w:bCs/>
          <w:color w:val="000000"/>
          <w:spacing w:val="-8"/>
          <w:sz w:val="24"/>
          <w:szCs w:val="24"/>
          <w:shd w:val="clear" w:color="auto" w:fill="FFFFFF"/>
          <w:lang w:val="af-ZA"/>
        </w:rPr>
        <w:t xml:space="preserve"> </w:t>
      </w:r>
      <w:r w:rsidRPr="002365C7">
        <w:rPr>
          <w:rFonts w:ascii="GHEA Mariam" w:hAnsi="GHEA Mariam" w:cs="Arial"/>
          <w:spacing w:val="-8"/>
          <w:sz w:val="24"/>
          <w:szCs w:val="24"/>
          <w:lang w:val="af-ZA"/>
        </w:rPr>
        <w:t>օրենքի</w:t>
      </w:r>
      <w:r w:rsidRPr="002365C7">
        <w:rPr>
          <w:rFonts w:ascii="GHEA Mariam" w:hAnsi="GHEA Mariam"/>
          <w:spacing w:val="-8"/>
          <w:sz w:val="24"/>
          <w:szCs w:val="24"/>
          <w:lang w:val="af-ZA"/>
        </w:rPr>
        <w:t xml:space="preserve"> </w:t>
      </w:r>
      <w:r w:rsidRPr="002365C7">
        <w:rPr>
          <w:rFonts w:ascii="GHEA Mariam" w:hAnsi="GHEA Mariam" w:cs="Arial"/>
          <w:spacing w:val="-8"/>
          <w:sz w:val="24"/>
          <w:szCs w:val="24"/>
          <w:lang w:val="af-ZA"/>
        </w:rPr>
        <w:t>նախագծի</w:t>
      </w:r>
      <w:r w:rsidRPr="002365C7">
        <w:rPr>
          <w:rFonts w:ascii="GHEA Mariam" w:hAnsi="GHEA Mariam"/>
          <w:color w:val="000000"/>
          <w:spacing w:val="-8"/>
          <w:sz w:val="24"/>
          <w:szCs w:val="24"/>
          <w:shd w:val="clear" w:color="auto" w:fill="FFFFFF"/>
          <w:lang w:val="af-ZA"/>
        </w:rPr>
        <w:t xml:space="preserve"> </w:t>
      </w:r>
      <w:r w:rsidRPr="002365C7">
        <w:rPr>
          <w:rFonts w:ascii="GHEA Mariam" w:hAnsi="GHEA Mariam" w:cs="Arial"/>
          <w:spacing w:val="-8"/>
          <w:sz w:val="24"/>
          <w:szCs w:val="24"/>
          <w:lang w:val="af-ZA"/>
        </w:rPr>
        <w:t>վերաբերյալ</w:t>
      </w:r>
      <w:r w:rsidRPr="002365C7">
        <w:rPr>
          <w:rFonts w:ascii="GHEA Mariam" w:hAnsi="GHEA Mariam"/>
          <w:spacing w:val="-8"/>
          <w:sz w:val="24"/>
          <w:szCs w:val="24"/>
          <w:lang w:val="af-ZA"/>
        </w:rPr>
        <w:t xml:space="preserve"> </w:t>
      </w:r>
      <w:r w:rsidRPr="002365C7">
        <w:rPr>
          <w:rFonts w:ascii="GHEA Mariam" w:hAnsi="GHEA Mariam" w:cs="Arial"/>
          <w:spacing w:val="-8"/>
          <w:sz w:val="24"/>
          <w:szCs w:val="24"/>
          <w:lang w:val="af-ZA"/>
        </w:rPr>
        <w:t>Հայաստանի</w:t>
      </w:r>
      <w:r w:rsidRPr="002365C7">
        <w:rPr>
          <w:rFonts w:ascii="GHEA Mariam" w:hAnsi="GHEA Mariam"/>
          <w:spacing w:val="-8"/>
          <w:sz w:val="24"/>
          <w:szCs w:val="24"/>
          <w:lang w:val="af-ZA"/>
        </w:rPr>
        <w:t xml:space="preserve"> </w:t>
      </w:r>
      <w:r w:rsidRPr="002365C7">
        <w:rPr>
          <w:rFonts w:ascii="GHEA Mariam" w:hAnsi="GHEA Mariam" w:cs="Arial"/>
          <w:spacing w:val="-8"/>
          <w:sz w:val="24"/>
          <w:szCs w:val="24"/>
          <w:lang w:val="af-ZA"/>
        </w:rPr>
        <w:t>Հանրապետության</w:t>
      </w:r>
      <w:r w:rsidRPr="002365C7">
        <w:rPr>
          <w:rFonts w:ascii="GHEA Mariam" w:hAnsi="GHEA Mariam"/>
          <w:spacing w:val="-8"/>
          <w:sz w:val="24"/>
          <w:szCs w:val="24"/>
          <w:lang w:val="af-ZA"/>
        </w:rPr>
        <w:t xml:space="preserve"> </w:t>
      </w:r>
      <w:r w:rsidRPr="002365C7">
        <w:rPr>
          <w:rFonts w:ascii="GHEA Mariam" w:hAnsi="GHEA Mariam" w:cs="Arial"/>
          <w:spacing w:val="-8"/>
          <w:sz w:val="24"/>
          <w:szCs w:val="24"/>
          <w:lang w:val="af-ZA"/>
        </w:rPr>
        <w:t>կառավարության</w:t>
      </w:r>
      <w:r w:rsidRPr="002365C7">
        <w:rPr>
          <w:rFonts w:ascii="GHEA Mariam" w:hAnsi="GHEA Mariam"/>
          <w:spacing w:val="-8"/>
          <w:sz w:val="24"/>
          <w:szCs w:val="24"/>
          <w:lang w:val="af-ZA"/>
        </w:rPr>
        <w:t xml:space="preserve"> </w:t>
      </w:r>
      <w:r w:rsidRPr="002365C7">
        <w:rPr>
          <w:rFonts w:ascii="GHEA Mariam" w:hAnsi="GHEA Mariam" w:cs="Arial"/>
          <w:spacing w:val="-8"/>
          <w:sz w:val="24"/>
          <w:szCs w:val="24"/>
          <w:lang w:val="af-ZA"/>
        </w:rPr>
        <w:t>օրենսդրական</w:t>
      </w:r>
      <w:r w:rsidRPr="002365C7">
        <w:rPr>
          <w:rFonts w:ascii="GHEA Mariam" w:hAnsi="GHEA Mariam"/>
          <w:spacing w:val="-8"/>
          <w:sz w:val="24"/>
          <w:szCs w:val="24"/>
          <w:lang w:val="af-ZA"/>
        </w:rPr>
        <w:t xml:space="preserve"> </w:t>
      </w:r>
      <w:r w:rsidRPr="002365C7">
        <w:rPr>
          <w:rFonts w:ascii="GHEA Mariam" w:hAnsi="GHEA Mariam" w:cs="Arial"/>
          <w:spacing w:val="-8"/>
          <w:sz w:val="24"/>
          <w:szCs w:val="24"/>
          <w:lang w:val="af-ZA"/>
        </w:rPr>
        <w:t>նախաձեռնությանը</w:t>
      </w:r>
      <w:r w:rsidRPr="002365C7">
        <w:rPr>
          <w:rFonts w:ascii="GHEA Mariam" w:hAnsi="GHEA Mariam"/>
          <w:spacing w:val="-8"/>
          <w:sz w:val="24"/>
          <w:szCs w:val="24"/>
          <w:lang w:val="af-ZA"/>
        </w:rPr>
        <w:t>:</w:t>
      </w:r>
    </w:p>
    <w:p w:rsidR="002365C7" w:rsidRPr="002365C7" w:rsidRDefault="002365C7" w:rsidP="002365C7">
      <w:pPr>
        <w:pStyle w:val="norm"/>
        <w:spacing w:line="360" w:lineRule="auto"/>
        <w:ind w:firstLine="0"/>
        <w:rPr>
          <w:rFonts w:ascii="GHEA Mariam" w:hAnsi="GHEA Mariam" w:cs="Sylfaen"/>
          <w:spacing w:val="-2"/>
          <w:sz w:val="24"/>
          <w:szCs w:val="24"/>
          <w:lang w:val="af-ZA"/>
        </w:rPr>
      </w:pPr>
      <w:r>
        <w:rPr>
          <w:rFonts w:ascii="GHEA Mariam" w:hAnsi="GHEA Mariam" w:cs="Arial"/>
          <w:sz w:val="24"/>
          <w:szCs w:val="24"/>
          <w:lang w:val="hy-AM"/>
        </w:rPr>
        <w:t xml:space="preserve">          2. </w:t>
      </w:r>
      <w:r w:rsidRPr="002365C7">
        <w:rPr>
          <w:rFonts w:ascii="GHEA Mariam" w:hAnsi="GHEA Mariam" w:cs="Arial"/>
          <w:spacing w:val="-2"/>
          <w:sz w:val="24"/>
          <w:szCs w:val="24"/>
          <w:lang w:val="af-ZA"/>
        </w:rPr>
        <w:t>Հայաստանի</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Հանրապետության</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կառավարության</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օրենսդրական</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նախաձեռնությունը</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համարել</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անհետաձգելի</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և</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սահմանված</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կարգով</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ներկայացնել</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Հայաստանի</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Հանրապետության</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Ազգային</w:t>
      </w:r>
      <w:r w:rsidRPr="002365C7">
        <w:rPr>
          <w:rFonts w:ascii="GHEA Mariam" w:hAnsi="GHEA Mariam" w:cs="Sylfaen"/>
          <w:spacing w:val="-2"/>
          <w:sz w:val="24"/>
          <w:szCs w:val="24"/>
          <w:lang w:val="af-ZA"/>
        </w:rPr>
        <w:t xml:space="preserve"> </w:t>
      </w:r>
      <w:r w:rsidRPr="002365C7">
        <w:rPr>
          <w:rFonts w:ascii="GHEA Mariam" w:hAnsi="GHEA Mariam" w:cs="Arial"/>
          <w:spacing w:val="-2"/>
          <w:sz w:val="24"/>
          <w:szCs w:val="24"/>
          <w:lang w:val="af-ZA"/>
        </w:rPr>
        <w:t>ժողով</w:t>
      </w:r>
      <w:r w:rsidRPr="002365C7">
        <w:rPr>
          <w:rFonts w:ascii="GHEA Mariam" w:hAnsi="GHEA Mariam" w:cs="Sylfaen"/>
          <w:spacing w:val="-2"/>
          <w:sz w:val="24"/>
          <w:szCs w:val="24"/>
          <w:lang w:val="af-ZA"/>
        </w:rPr>
        <w:t>:</w:t>
      </w:r>
    </w:p>
    <w:p w:rsidR="002365C7" w:rsidRPr="002365C7" w:rsidRDefault="002365C7" w:rsidP="001C45DF">
      <w:pPr>
        <w:tabs>
          <w:tab w:val="left" w:pos="720"/>
        </w:tabs>
        <w:spacing w:line="240" w:lineRule="auto"/>
        <w:rPr>
          <w:rFonts w:ascii="GHEA Mariam" w:hAnsi="GHEA Mariam" w:cs="Sylfaen"/>
          <w:sz w:val="24"/>
          <w:szCs w:val="24"/>
          <w:lang w:val="af-ZA"/>
        </w:rPr>
      </w:pPr>
    </w:p>
    <w:p w:rsidR="00113CAD" w:rsidRPr="001C45DF" w:rsidRDefault="001C45DF" w:rsidP="001C45DF">
      <w:pPr>
        <w:tabs>
          <w:tab w:val="left" w:pos="720"/>
        </w:tabs>
        <w:spacing w:after="0" w:line="240" w:lineRule="auto"/>
        <w:rPr>
          <w:rFonts w:ascii="GHEA Mariam" w:hAnsi="GHEA Mariam" w:cs="Arial Armenian"/>
          <w:sz w:val="24"/>
          <w:szCs w:val="24"/>
          <w:lang w:val="hy-AM"/>
        </w:rPr>
      </w:pPr>
      <w:r w:rsidRPr="001C45DF">
        <w:rPr>
          <w:rFonts w:ascii="GHEA Mariam" w:hAnsi="GHEA Mariam" w:cs="Sylfaen"/>
          <w:sz w:val="24"/>
          <w:szCs w:val="24"/>
          <w:lang w:val="hy-AM"/>
        </w:rPr>
        <w:t xml:space="preserve">   </w:t>
      </w:r>
      <w:r w:rsidR="00113CAD" w:rsidRPr="001C45DF">
        <w:rPr>
          <w:rFonts w:ascii="GHEA Mariam" w:hAnsi="GHEA Mariam" w:cs="Sylfaen"/>
          <w:sz w:val="24"/>
          <w:szCs w:val="24"/>
          <w:lang w:val="hy-AM"/>
        </w:rPr>
        <w:t>ՀԱՅԱՍՏԱՆԻ</w:t>
      </w:r>
      <w:r w:rsidR="00113CAD" w:rsidRPr="001C45DF">
        <w:rPr>
          <w:rFonts w:ascii="GHEA Mariam" w:hAnsi="GHEA Mariam" w:cs="Arial Armenian"/>
          <w:sz w:val="24"/>
          <w:szCs w:val="24"/>
          <w:lang w:val="hy-AM"/>
        </w:rPr>
        <w:t xml:space="preserve">  </w:t>
      </w:r>
      <w:r w:rsidR="00113CAD" w:rsidRPr="001C45DF">
        <w:rPr>
          <w:rFonts w:ascii="GHEA Mariam" w:hAnsi="GHEA Mariam" w:cs="Sylfaen"/>
          <w:sz w:val="24"/>
          <w:szCs w:val="24"/>
          <w:lang w:val="hy-AM"/>
        </w:rPr>
        <w:t>ՀԱՆՐԱՊԵՏՈՒԹՅԱՆ</w:t>
      </w:r>
      <w:r w:rsidR="00113CAD" w:rsidRPr="001C45DF">
        <w:rPr>
          <w:rFonts w:ascii="GHEA Mariam" w:hAnsi="GHEA Mariam" w:cs="Arial Armenian"/>
          <w:sz w:val="24"/>
          <w:szCs w:val="24"/>
          <w:lang w:val="hy-AM"/>
        </w:rPr>
        <w:t xml:space="preserve">       </w:t>
      </w:r>
    </w:p>
    <w:p w:rsidR="00113CAD" w:rsidRPr="001C45DF" w:rsidRDefault="00113CAD" w:rsidP="001C45DF">
      <w:pPr>
        <w:pStyle w:val="ListParagraph"/>
        <w:tabs>
          <w:tab w:val="left" w:pos="720"/>
        </w:tabs>
        <w:rPr>
          <w:rFonts w:ascii="GHEA Mariam" w:eastAsiaTheme="minorHAnsi" w:hAnsi="GHEA Mariam" w:cs="Sylfaen"/>
        </w:rPr>
      </w:pPr>
      <w:r w:rsidRPr="001C45DF">
        <w:rPr>
          <w:rFonts w:ascii="GHEA Mariam" w:eastAsiaTheme="minorHAnsi" w:hAnsi="GHEA Mariam" w:cs="Sylfaen"/>
          <w:lang w:val="pt-BR"/>
        </w:rPr>
        <w:t xml:space="preserve">       </w:t>
      </w:r>
      <w:r w:rsidR="001C45DF">
        <w:rPr>
          <w:rFonts w:ascii="GHEA Mariam" w:eastAsiaTheme="minorHAnsi" w:hAnsi="GHEA Mariam" w:cs="Sylfaen"/>
          <w:lang w:val="pt-BR"/>
        </w:rPr>
        <w:t xml:space="preserve">  </w:t>
      </w:r>
      <w:r w:rsidRPr="001C45DF">
        <w:rPr>
          <w:rFonts w:ascii="GHEA Mariam" w:eastAsiaTheme="minorHAnsi" w:hAnsi="GHEA Mariam" w:cs="Sylfaen"/>
          <w:lang w:val="pt-BR"/>
        </w:rPr>
        <w:t xml:space="preserve"> </w:t>
      </w:r>
      <w:r w:rsidRPr="001C45DF">
        <w:rPr>
          <w:rFonts w:ascii="GHEA Mariam" w:eastAsiaTheme="minorHAnsi" w:hAnsi="GHEA Mariam" w:cs="Sylfaen"/>
        </w:rPr>
        <w:t xml:space="preserve"> ՎԱՐՉԱՊԵՏ                                           </w:t>
      </w:r>
      <w:r w:rsidRPr="001C45DF">
        <w:rPr>
          <w:rFonts w:ascii="GHEA Mariam" w:eastAsiaTheme="minorHAnsi" w:hAnsi="GHEA Mariam" w:cs="Sylfaen"/>
          <w:lang w:val="af-ZA"/>
        </w:rPr>
        <w:t xml:space="preserve">      </w:t>
      </w:r>
      <w:r w:rsidR="001C45DF">
        <w:rPr>
          <w:rFonts w:ascii="GHEA Mariam" w:eastAsiaTheme="minorHAnsi" w:hAnsi="GHEA Mariam" w:cs="Sylfaen"/>
          <w:lang w:val="af-ZA"/>
        </w:rPr>
        <w:t xml:space="preserve">   </w:t>
      </w:r>
      <w:r w:rsidRPr="001C45DF">
        <w:rPr>
          <w:rFonts w:ascii="GHEA Mariam" w:eastAsiaTheme="minorHAnsi" w:hAnsi="GHEA Mariam" w:cs="Sylfaen"/>
          <w:lang w:val="af-ZA"/>
        </w:rPr>
        <w:t xml:space="preserve">   </w:t>
      </w:r>
      <w:r w:rsidRPr="001C45DF">
        <w:rPr>
          <w:rFonts w:ascii="GHEA Mariam" w:eastAsiaTheme="minorHAnsi" w:hAnsi="GHEA Mariam" w:cs="Sylfaen"/>
        </w:rPr>
        <w:t xml:space="preserve">   </w:t>
      </w:r>
      <w:r w:rsidRPr="001C45DF">
        <w:rPr>
          <w:rFonts w:ascii="GHEA Mariam" w:eastAsiaTheme="minorHAnsi" w:hAnsi="GHEA Mariam" w:cs="Arial Armenian"/>
        </w:rPr>
        <w:t>Ն</w:t>
      </w:r>
      <w:r w:rsidRPr="001C45DF">
        <w:rPr>
          <w:rFonts w:ascii="GHEA Mariam" w:eastAsiaTheme="minorHAnsi" w:hAnsi="GHEA Mariam" w:cs="Sylfaen"/>
        </w:rPr>
        <w:t>.</w:t>
      </w:r>
      <w:r w:rsidRPr="001C45DF">
        <w:rPr>
          <w:rFonts w:ascii="GHEA Mariam" w:eastAsiaTheme="minorHAnsi" w:hAnsi="GHEA Mariam" w:cs="Arial Armenian"/>
        </w:rPr>
        <w:t xml:space="preserve"> ՓԱՇԻՆ</w:t>
      </w:r>
      <w:r w:rsidRPr="001C45DF">
        <w:rPr>
          <w:rFonts w:ascii="GHEA Mariam" w:eastAsiaTheme="minorHAnsi" w:hAnsi="GHEA Mariam" w:cs="Sylfaen"/>
        </w:rPr>
        <w:t xml:space="preserve">ՅԱՆ </w:t>
      </w:r>
    </w:p>
    <w:p w:rsidR="001F225D" w:rsidRPr="001C45DF" w:rsidRDefault="00113CAD" w:rsidP="001C45DF">
      <w:pPr>
        <w:pStyle w:val="mechtex"/>
        <w:jc w:val="left"/>
        <w:rPr>
          <w:rFonts w:ascii="GHEA Mariam" w:hAnsi="GHEA Mariam"/>
          <w:sz w:val="24"/>
          <w:szCs w:val="24"/>
          <w:lang w:val="hy-AM"/>
        </w:rPr>
      </w:pPr>
      <w:r w:rsidRPr="001C45DF">
        <w:rPr>
          <w:rFonts w:ascii="GHEA Mariam" w:eastAsiaTheme="minorHAnsi" w:hAnsi="GHEA Mariam" w:cs="Sylfaen"/>
          <w:sz w:val="24"/>
          <w:szCs w:val="24"/>
          <w:lang w:val="hy-AM"/>
        </w:rPr>
        <w:t>Երևան</w:t>
      </w:r>
      <w:bookmarkStart w:id="0" w:name="_GoBack"/>
      <w:bookmarkEnd w:id="0"/>
    </w:p>
    <w:sectPr w:rsidR="001F225D" w:rsidRPr="001C45DF" w:rsidSect="00113CAD">
      <w:headerReference w:type="even" r:id="rId8"/>
      <w:headerReference w:type="default" r:id="rId9"/>
      <w:footerReference w:type="even" r:id="rId10"/>
      <w:footerReference w:type="default" r:id="rId11"/>
      <w:footerReference w:type="first" r:id="rId12"/>
      <w:pgSz w:w="11909" w:h="16834" w:code="9"/>
      <w:pgMar w:top="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401" w:rsidRDefault="00AA0401">
      <w:r>
        <w:separator/>
      </w:r>
    </w:p>
  </w:endnote>
  <w:endnote w:type="continuationSeparator" w:id="0">
    <w:p w:rsidR="00AA0401" w:rsidRDefault="00AA0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Miriam">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113CAD">
    <w:pPr>
      <w:pStyle w:val="Footer"/>
    </w:pPr>
    <w:r>
      <w:rPr>
        <w:sz w:val="18"/>
      </w:rPr>
      <w:t>voroshumZK11</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113CAD">
    <w:pPr>
      <w:pStyle w:val="Footer"/>
    </w:pPr>
    <w:r>
      <w:t>voroshumZK11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401" w:rsidRDefault="00AA0401">
      <w:r>
        <w:separator/>
      </w:r>
    </w:p>
  </w:footnote>
  <w:footnote w:type="continuationSeparator" w:id="0">
    <w:p w:rsidR="00AA0401" w:rsidRDefault="00AA04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65C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590" w:hanging="72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1950" w:hanging="1080"/>
      </w:pPr>
      <w:rPr>
        <w:rFonts w:hint="default"/>
      </w:rPr>
    </w:lvl>
    <w:lvl w:ilvl="6">
      <w:start w:val="1"/>
      <w:numFmt w:val="decimal"/>
      <w:isLgl/>
      <w:lvlText w:val="%1.%2.%3.%4.%5.%6.%7."/>
      <w:lvlJc w:val="left"/>
      <w:pPr>
        <w:ind w:left="2310" w:hanging="1440"/>
      </w:pPr>
      <w:rPr>
        <w:rFonts w:hint="default"/>
      </w:rPr>
    </w:lvl>
    <w:lvl w:ilvl="7">
      <w:start w:val="1"/>
      <w:numFmt w:val="decimal"/>
      <w:isLgl/>
      <w:lvlText w:val="%1.%2.%3.%4.%5.%6.%7.%8."/>
      <w:lvlJc w:val="left"/>
      <w:pPr>
        <w:ind w:left="2310" w:hanging="1440"/>
      </w:pPr>
      <w:rPr>
        <w:rFonts w:hint="default"/>
      </w:rPr>
    </w:lvl>
    <w:lvl w:ilvl="8">
      <w:start w:val="1"/>
      <w:numFmt w:val="decimal"/>
      <w:isLgl/>
      <w:lvlText w:val="%1.%2.%3.%4.%5.%6.%7.%8.%9."/>
      <w:lvlJc w:val="left"/>
      <w:pPr>
        <w:ind w:left="267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CA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CAD"/>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3D2"/>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5D"/>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5DF"/>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5C7"/>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3CA"/>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39"/>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401"/>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0A0"/>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D21"/>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56C8A9"/>
  <w15:chartTrackingRefBased/>
  <w15:docId w15:val="{2E47DA72-1405-43B3-9954-916F6B15F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CAD"/>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spacing w:after="0" w:line="240" w:lineRule="auto"/>
    </w:pPr>
    <w:rPr>
      <w:rFonts w:ascii="Arial Armenian" w:eastAsia="Times New Roman" w:hAnsi="Arial Armenian" w:cs="Times New Roman"/>
      <w:sz w:val="20"/>
      <w:szCs w:val="20"/>
      <w:lang w:eastAsia="ru-RU"/>
    </w:rPr>
  </w:style>
  <w:style w:type="paragraph" w:styleId="Footer">
    <w:name w:val="footer"/>
    <w:basedOn w:val="Normal"/>
    <w:pPr>
      <w:tabs>
        <w:tab w:val="center" w:pos="4320"/>
        <w:tab w:val="right" w:pos="8640"/>
      </w:tabs>
      <w:spacing w:after="0" w:line="240" w:lineRule="auto"/>
    </w:pPr>
    <w:rPr>
      <w:rFonts w:ascii="Arial Armenian" w:eastAsia="Times New Roman" w:hAnsi="Arial Armenian" w:cs="Times New Roman"/>
      <w:sz w:val="20"/>
      <w:szCs w:val="20"/>
      <w:lang w:eastAsia="ru-RU"/>
    </w:rPr>
  </w:style>
  <w:style w:type="character" w:styleId="PageNumber">
    <w:name w:val="page number"/>
    <w:basedOn w:val="DefaultParagraphFont"/>
  </w:style>
  <w:style w:type="paragraph" w:customStyle="1" w:styleId="norm">
    <w:name w:val="norm"/>
    <w:basedOn w:val="Normal"/>
    <w:link w:val="normChar"/>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Normal"/>
    <w:link w:val="mechtex0"/>
    <w:qFormat/>
    <w:rsid w:val="00E5118F"/>
    <w:pPr>
      <w:spacing w:after="0" w:line="240" w:lineRule="auto"/>
      <w:jc w:val="center"/>
    </w:pPr>
    <w:rPr>
      <w:rFonts w:ascii="Arial Armenian" w:eastAsia="Times New Roman" w:hAnsi="Arial Armenian" w:cs="Times New Roman"/>
      <w:szCs w:val="20"/>
      <w:lang w:eastAsia="ru-RU"/>
    </w:rPr>
  </w:style>
  <w:style w:type="paragraph" w:customStyle="1" w:styleId="Style15">
    <w:name w:val="Style1.5"/>
    <w:basedOn w:val="Normal"/>
    <w:pPr>
      <w:spacing w:line="360" w:lineRule="auto"/>
      <w:ind w:firstLine="709"/>
      <w:jc w:val="both"/>
    </w:pPr>
  </w:style>
  <w:style w:type="paragraph" w:customStyle="1" w:styleId="Style1">
    <w:name w:val="Style1"/>
    <w:basedOn w:val="mechtex"/>
    <w:pPr>
      <w:jc w:val="both"/>
    </w:pPr>
  </w:style>
  <w:style w:type="paragraph" w:customStyle="1" w:styleId="russtyle">
    <w:name w:val="russtyle"/>
    <w:basedOn w:val="Normal"/>
    <w:rPr>
      <w:rFonts w:ascii="Russian Baltica" w:hAnsi="Russian Baltica"/>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113CAD"/>
    <w:rPr>
      <w:rFonts w:ascii="Arial Armenian" w:hAnsi="Arial Armenian"/>
      <w:sz w:val="22"/>
      <w:lang w:eastAsia="ru-RU"/>
    </w:rPr>
  </w:style>
  <w:style w:type="character" w:customStyle="1" w:styleId="normChar">
    <w:name w:val="norm Char"/>
    <w:link w:val="norm"/>
    <w:locked/>
    <w:rsid w:val="00113CAD"/>
    <w:rPr>
      <w:rFonts w:ascii="Arial Armenian" w:hAnsi="Arial Armenian"/>
      <w:sz w:val="22"/>
      <w:lang w:eastAsia="ru-RU"/>
    </w:rPr>
  </w:style>
  <w:style w:type="paragraph" w:styleId="ListParagraph">
    <w:name w:val="List Paragraph"/>
    <w:aliases w:val="Akapit z listą BS,List Paragraph 1"/>
    <w:basedOn w:val="Normal"/>
    <w:link w:val="ListParagraphChar"/>
    <w:uiPriority w:val="34"/>
    <w:qFormat/>
    <w:rsid w:val="00113CAD"/>
    <w:pPr>
      <w:spacing w:after="0" w:line="240" w:lineRule="auto"/>
      <w:ind w:left="720"/>
      <w:contextualSpacing/>
    </w:pPr>
    <w:rPr>
      <w:rFonts w:ascii="Times New Roman" w:eastAsia="Times New Roman" w:hAnsi="Times New Roman" w:cs="Times New Roman"/>
      <w:sz w:val="24"/>
      <w:szCs w:val="24"/>
      <w:lang w:val="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365C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365C7"/>
    <w:rPr>
      <w:sz w:val="24"/>
      <w:szCs w:val="24"/>
    </w:rPr>
  </w:style>
  <w:style w:type="character" w:customStyle="1" w:styleId="ListParagraphChar">
    <w:name w:val="List Paragraph Char"/>
    <w:aliases w:val="Akapit z listą BS Char,List Paragraph 1 Char"/>
    <w:link w:val="ListParagraph"/>
    <w:uiPriority w:val="34"/>
    <w:locked/>
    <w:rsid w:val="002365C7"/>
    <w:rPr>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167</Words>
  <Characters>952</Characters>
  <Application>Microsoft Office Word</Application>
  <DocSecurity>0</DocSecurity>
  <Lines>7</Lines>
  <Paragraphs>2</Paragraphs>
  <ScaleCrop>false</ScaleCrop>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Zeynalyan</dc:creator>
  <cp:keywords/>
  <dc:description/>
  <cp:lastModifiedBy>Liana Zeynalyan</cp:lastModifiedBy>
  <cp:revision>8</cp:revision>
  <dcterms:created xsi:type="dcterms:W3CDTF">2022-01-26T10:11:00Z</dcterms:created>
  <dcterms:modified xsi:type="dcterms:W3CDTF">2022-01-26T13:45:00Z</dcterms:modified>
</cp:coreProperties>
</file>