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9A8C4" w14:textId="77777777" w:rsidR="00BD1766" w:rsidRPr="00B76DD4" w:rsidRDefault="00BD1766" w:rsidP="00B76DD4">
      <w:pPr>
        <w:pStyle w:val="Heading2"/>
        <w:spacing w:after="120"/>
        <w:rPr>
          <w:rFonts w:ascii="GHEA Grapalat" w:hAnsi="GHEA Grapalat"/>
          <w:spacing w:val="80"/>
          <w:szCs w:val="24"/>
          <w:lang w:val="fr-FR"/>
        </w:rPr>
      </w:pPr>
      <w:r w:rsidRPr="00B76DD4">
        <w:rPr>
          <w:rFonts w:ascii="GHEA Grapalat" w:hAnsi="GHEA Grapalat"/>
          <w:szCs w:val="24"/>
          <w:lang w:val="fr-FR"/>
        </w:rPr>
        <w:t>Ա Մ Փ Ո Փ Ա Թ Ե Ր Թ</w:t>
      </w:r>
    </w:p>
    <w:p w14:paraId="0DBC459E" w14:textId="77777777" w:rsidR="00BD1766" w:rsidRDefault="00B278C2" w:rsidP="00B278C2">
      <w:pPr>
        <w:spacing w:line="360" w:lineRule="auto"/>
        <w:jc w:val="center"/>
        <w:rPr>
          <w:rFonts w:ascii="GHEA Grapalat" w:hAnsi="GHEA Grapalat"/>
          <w:b/>
          <w:szCs w:val="24"/>
          <w:lang w:val="fr-FR"/>
        </w:rPr>
      </w:pPr>
      <w:r w:rsidRPr="00B76DD4">
        <w:rPr>
          <w:rFonts w:ascii="GHEA Grapalat" w:hAnsi="GHEA Grapalat"/>
          <w:b/>
          <w:bCs/>
          <w:szCs w:val="24"/>
          <w:lang w:val="fr-FR"/>
        </w:rPr>
        <w:t>Հ</w:t>
      </w:r>
      <w:r w:rsidRPr="00B76DD4">
        <w:rPr>
          <w:rFonts w:ascii="GHEA Grapalat" w:hAnsi="GHEA Grapalat"/>
          <w:b/>
          <w:bCs/>
          <w:szCs w:val="24"/>
          <w:lang w:val="hy-AM"/>
        </w:rPr>
        <w:t xml:space="preserve">այաստանի </w:t>
      </w:r>
      <w:r w:rsidRPr="00B76DD4">
        <w:rPr>
          <w:rFonts w:ascii="GHEA Grapalat" w:hAnsi="GHEA Grapalat"/>
          <w:b/>
          <w:bCs/>
          <w:szCs w:val="24"/>
        </w:rPr>
        <w:t>Հ</w:t>
      </w:r>
      <w:r w:rsidRPr="00B76DD4">
        <w:rPr>
          <w:rFonts w:ascii="GHEA Grapalat" w:hAnsi="GHEA Grapalat"/>
          <w:b/>
          <w:bCs/>
          <w:szCs w:val="24"/>
          <w:lang w:val="hy-AM"/>
        </w:rPr>
        <w:t xml:space="preserve">անրապետության կառավարության </w:t>
      </w:r>
      <w:r w:rsidR="00261323" w:rsidRPr="00261323">
        <w:rPr>
          <w:rFonts w:ascii="GHEA Grapalat" w:hAnsi="GHEA Grapalat"/>
          <w:b/>
          <w:bCs/>
          <w:szCs w:val="24"/>
          <w:lang w:val="fr-FR"/>
        </w:rPr>
        <w:t>«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Հայաստանի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Հանրապետության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կառավարության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2021 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թվականի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հունիսի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 3-ի N 927-Լ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որոշման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մեջ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փոփոխություններ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և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լրացումներ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կատարելու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="00261323" w:rsidRPr="00261323">
        <w:rPr>
          <w:rFonts w:ascii="GHEA Grapalat" w:hAnsi="GHEA Grapalat"/>
          <w:b/>
          <w:bCs/>
          <w:szCs w:val="24"/>
          <w:lang w:val="fr-FR"/>
        </w:rPr>
        <w:t>մասին</w:t>
      </w:r>
      <w:proofErr w:type="spellEnd"/>
      <w:r w:rsidR="00261323" w:rsidRPr="00261323">
        <w:rPr>
          <w:rFonts w:ascii="GHEA Grapalat" w:hAnsi="GHEA Grapalat"/>
          <w:b/>
          <w:bCs/>
          <w:szCs w:val="24"/>
          <w:lang w:val="fr-FR"/>
        </w:rPr>
        <w:t>»</w:t>
      </w:r>
      <w:r w:rsidR="00261323">
        <w:rPr>
          <w:rFonts w:ascii="GHEA Grapalat" w:eastAsiaTheme="minorHAnsi" w:hAnsi="GHEA Grapalat" w:cstheme="minorBidi"/>
          <w:lang w:val="hy-AM"/>
        </w:rPr>
        <w:t xml:space="preserve"> </w:t>
      </w:r>
      <w:r w:rsidR="00261323" w:rsidRPr="005E7CAF">
        <w:rPr>
          <w:rFonts w:ascii="GHEA Grapalat" w:hAnsi="GHEA Grapalat" w:cs="Sylfaen"/>
          <w:lang w:val="hy-AM"/>
        </w:rPr>
        <w:t xml:space="preserve"> </w:t>
      </w:r>
      <w:proofErr w:type="spellStart"/>
      <w:r w:rsidRPr="00B76DD4">
        <w:rPr>
          <w:rFonts w:ascii="GHEA Grapalat" w:hAnsi="GHEA Grapalat"/>
          <w:b/>
          <w:bCs/>
          <w:szCs w:val="24"/>
          <w:lang w:val="fr-FR"/>
        </w:rPr>
        <w:t>որոշման</w:t>
      </w:r>
      <w:proofErr w:type="spellEnd"/>
      <w:r w:rsidRPr="00B76DD4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B76DD4">
        <w:rPr>
          <w:rFonts w:ascii="GHEA Grapalat" w:hAnsi="GHEA Grapalat"/>
          <w:b/>
          <w:bCs/>
          <w:szCs w:val="24"/>
          <w:lang w:val="fr-FR"/>
        </w:rPr>
        <w:t>նախագծի</w:t>
      </w:r>
      <w:proofErr w:type="spellEnd"/>
    </w:p>
    <w:p w14:paraId="0AC783C9" w14:textId="77777777" w:rsidR="00B278C2" w:rsidRPr="00B76DD4" w:rsidRDefault="00B278C2" w:rsidP="00B278C2">
      <w:pPr>
        <w:spacing w:line="360" w:lineRule="auto"/>
        <w:jc w:val="center"/>
        <w:rPr>
          <w:rFonts w:ascii="GHEA Grapalat" w:hAnsi="GHEA Grapalat"/>
          <w:b/>
          <w:szCs w:val="24"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96"/>
        <w:gridCol w:w="3131"/>
        <w:gridCol w:w="141"/>
        <w:gridCol w:w="2794"/>
      </w:tblGrid>
      <w:tr w:rsidR="00BD1766" w:rsidRPr="00B76DD4" w14:paraId="4CE85570" w14:textId="77777777" w:rsidTr="003515DA">
        <w:trPr>
          <w:trHeight w:val="216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23177124" w14:textId="77777777" w:rsidR="00BD1766" w:rsidRPr="007258FC" w:rsidRDefault="00787CD3" w:rsidP="009243F5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7258FC">
              <w:rPr>
                <w:rFonts w:ascii="GHEA Grapalat" w:hAnsi="GHEA Grapalat"/>
                <w:szCs w:val="24"/>
                <w:lang w:val="hy-AM"/>
              </w:rPr>
              <w:t xml:space="preserve">ՀՀ արդարադատության  նախարարություն </w:t>
            </w:r>
          </w:p>
        </w:tc>
        <w:tc>
          <w:tcPr>
            <w:tcW w:w="2794" w:type="dxa"/>
            <w:shd w:val="clear" w:color="auto" w:fill="D9D9D9" w:themeFill="background1" w:themeFillShade="D9"/>
          </w:tcPr>
          <w:p w14:paraId="555C319E" w14:textId="40CBD989" w:rsidR="00BD1766" w:rsidRPr="007258FC" w:rsidRDefault="009702DB" w:rsidP="009243F5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7258FC">
              <w:rPr>
                <w:rFonts w:ascii="GHEA Grapalat" w:hAnsi="GHEA Grapalat"/>
                <w:szCs w:val="24"/>
                <w:lang w:val="hy-AM"/>
              </w:rPr>
              <w:t>03</w:t>
            </w:r>
            <w:r w:rsidR="00BD1766" w:rsidRPr="007258FC">
              <w:rPr>
                <w:rFonts w:ascii="GHEA Grapalat" w:hAnsi="GHEA Grapalat"/>
                <w:szCs w:val="24"/>
                <w:lang w:val="hy-AM"/>
              </w:rPr>
              <w:t>.</w:t>
            </w:r>
            <w:r w:rsidRPr="007258FC">
              <w:rPr>
                <w:rFonts w:ascii="GHEA Grapalat" w:hAnsi="GHEA Grapalat"/>
                <w:szCs w:val="24"/>
                <w:lang w:val="hy-AM"/>
              </w:rPr>
              <w:t>12</w:t>
            </w:r>
            <w:r w:rsidR="00522ABF" w:rsidRPr="007258FC">
              <w:rPr>
                <w:rFonts w:ascii="GHEA Grapalat" w:hAnsi="GHEA Grapalat"/>
                <w:szCs w:val="24"/>
                <w:lang w:val="hy-AM"/>
              </w:rPr>
              <w:t>.2021</w:t>
            </w:r>
            <w:r w:rsidR="00BD1766" w:rsidRPr="007258FC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BD1766" w:rsidRPr="00261323" w14:paraId="57928C09" w14:textId="77777777" w:rsidTr="003515DA">
        <w:trPr>
          <w:trHeight w:val="333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082277C4" w14:textId="77777777" w:rsidR="00BD1766" w:rsidRPr="007258FC" w:rsidRDefault="00BD1766" w:rsidP="009243F5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2D595805" w14:textId="503E8D22" w:rsidR="00BD1766" w:rsidRPr="007258FC" w:rsidRDefault="00BD1766" w:rsidP="009243F5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7258FC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9702DB" w:rsidRPr="007258FC">
              <w:rPr>
                <w:rFonts w:ascii="GHEA Grapalat" w:hAnsi="GHEA Grapalat"/>
                <w:szCs w:val="24"/>
                <w:lang w:val="hy-AM"/>
              </w:rPr>
              <w:t>//39691-2021</w:t>
            </w:r>
          </w:p>
        </w:tc>
      </w:tr>
      <w:tr w:rsidR="00BD1766" w:rsidRPr="00261323" w14:paraId="03F1D4AE" w14:textId="77777777" w:rsidTr="008D37E8">
        <w:trPr>
          <w:trHeight w:val="350"/>
        </w:trPr>
        <w:tc>
          <w:tcPr>
            <w:tcW w:w="7496" w:type="dxa"/>
          </w:tcPr>
          <w:p w14:paraId="2C131567" w14:textId="3DE44D04" w:rsidR="00BD1766" w:rsidRPr="007258FC" w:rsidRDefault="00787CD3" w:rsidP="009243F5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both"/>
              <w:rPr>
                <w:rFonts w:ascii="GHEA Grapalat" w:hAnsi="GHEA Grapalat"/>
                <w:noProof/>
                <w:szCs w:val="24"/>
                <w:lang w:val="hy-AM"/>
              </w:rPr>
            </w:pPr>
            <w:r w:rsidRPr="007258FC">
              <w:rPr>
                <w:rFonts w:ascii="GHEA Grapalat" w:hAnsi="GHEA Grapalat" w:cs="GHEA Grapalat"/>
                <w:bCs/>
                <w:szCs w:val="24"/>
                <w:lang w:val="hy-AM"/>
              </w:rPr>
              <w:t>Դ</w:t>
            </w:r>
            <w:proofErr w:type="spellStart"/>
            <w:r w:rsidRPr="007258FC">
              <w:rPr>
                <w:rFonts w:ascii="GHEA Grapalat" w:hAnsi="GHEA Grapalat" w:cs="GHEA Grapalat"/>
                <w:bCs/>
                <w:szCs w:val="24"/>
              </w:rPr>
              <w:t>իտողություններ</w:t>
            </w:r>
            <w:proofErr w:type="spellEnd"/>
            <w:r w:rsidRPr="007258FC">
              <w:rPr>
                <w:rFonts w:ascii="GHEA Grapalat" w:hAnsi="GHEA Grapalat" w:cs="GHEA Grapalat"/>
                <w:bCs/>
                <w:szCs w:val="24"/>
              </w:rPr>
              <w:t xml:space="preserve"> և </w:t>
            </w:r>
            <w:proofErr w:type="spellStart"/>
            <w:r w:rsidR="009702DB" w:rsidRPr="007258FC">
              <w:rPr>
                <w:rFonts w:ascii="GHEA Grapalat" w:hAnsi="GHEA Grapalat" w:cs="GHEA Grapalat"/>
                <w:bCs/>
                <w:szCs w:val="24"/>
              </w:rPr>
              <w:t>առա</w:t>
            </w:r>
            <w:proofErr w:type="spellEnd"/>
            <w:r w:rsidR="009702DB" w:rsidRPr="007258FC">
              <w:rPr>
                <w:rFonts w:ascii="GHEA Grapalat" w:hAnsi="GHEA Grapalat" w:cs="GHEA Grapalat"/>
                <w:bCs/>
                <w:szCs w:val="24"/>
                <w:lang w:val="hy-AM"/>
              </w:rPr>
              <w:t>րկություններ</w:t>
            </w:r>
            <w:r w:rsidRPr="007258FC"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 չկան</w:t>
            </w:r>
            <w:r w:rsidR="005838AD" w:rsidRPr="007258FC">
              <w:rPr>
                <w:rFonts w:ascii="GHEA Grapalat" w:hAnsi="GHEA Grapalat" w:cs="GHEA Grapalat"/>
                <w:bCs/>
                <w:szCs w:val="24"/>
                <w:lang w:val="hy-AM"/>
              </w:rPr>
              <w:t>։</w:t>
            </w:r>
          </w:p>
        </w:tc>
        <w:tc>
          <w:tcPr>
            <w:tcW w:w="6066" w:type="dxa"/>
            <w:gridSpan w:val="3"/>
          </w:tcPr>
          <w:p w14:paraId="7328EBFA" w14:textId="77777777" w:rsidR="00BD1766" w:rsidRPr="007258FC" w:rsidRDefault="00BD1766" w:rsidP="009243F5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BD1766" w:rsidRPr="00B76DD4" w14:paraId="059D9F29" w14:textId="77777777" w:rsidTr="003515DA">
        <w:trPr>
          <w:trHeight w:val="330"/>
        </w:trPr>
        <w:tc>
          <w:tcPr>
            <w:tcW w:w="10768" w:type="dxa"/>
            <w:gridSpan w:val="3"/>
            <w:vMerge w:val="restart"/>
            <w:shd w:val="clear" w:color="auto" w:fill="D9D9D9" w:themeFill="background1" w:themeFillShade="D9"/>
          </w:tcPr>
          <w:p w14:paraId="6F78B840" w14:textId="77777777" w:rsidR="00261323" w:rsidRPr="007258FC" w:rsidRDefault="00261323" w:rsidP="009243F5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7258FC">
              <w:rPr>
                <w:rFonts w:ascii="GHEA Grapalat" w:hAnsi="GHEA Grapalat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14:paraId="0541736D" w14:textId="77777777" w:rsidR="00BD1766" w:rsidRPr="007258FC" w:rsidRDefault="00BD1766" w:rsidP="009243F5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360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3AF5DFF5" w14:textId="07BC7ADA" w:rsidR="00BD1766" w:rsidRPr="007258FC" w:rsidRDefault="009702DB" w:rsidP="009243F5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7258FC">
              <w:rPr>
                <w:rFonts w:ascii="GHEA Grapalat" w:hAnsi="GHEA Grapalat"/>
                <w:szCs w:val="24"/>
                <w:lang w:val="hy-AM"/>
              </w:rPr>
              <w:t>0</w:t>
            </w:r>
            <w:r w:rsidR="005838AD" w:rsidRPr="007258FC">
              <w:rPr>
                <w:rFonts w:ascii="GHEA Grapalat" w:hAnsi="GHEA Grapalat"/>
                <w:szCs w:val="24"/>
                <w:lang w:val="hy-AM"/>
              </w:rPr>
              <w:t>6</w:t>
            </w:r>
            <w:r w:rsidR="00BD1766" w:rsidRPr="007258FC">
              <w:rPr>
                <w:rFonts w:ascii="GHEA Grapalat" w:hAnsi="GHEA Grapalat"/>
                <w:szCs w:val="24"/>
                <w:lang w:val="hy-AM"/>
              </w:rPr>
              <w:t>.</w:t>
            </w:r>
            <w:r w:rsidRPr="007258FC">
              <w:rPr>
                <w:rFonts w:ascii="GHEA Grapalat" w:hAnsi="GHEA Grapalat"/>
                <w:szCs w:val="24"/>
                <w:lang w:val="hy-AM"/>
              </w:rPr>
              <w:t>12</w:t>
            </w:r>
            <w:r w:rsidR="002A4593" w:rsidRPr="007258FC">
              <w:rPr>
                <w:rFonts w:ascii="GHEA Grapalat" w:hAnsi="GHEA Grapalat"/>
                <w:szCs w:val="24"/>
                <w:lang w:val="hy-AM"/>
              </w:rPr>
              <w:t>.2021</w:t>
            </w:r>
            <w:r w:rsidR="00BD1766" w:rsidRPr="007258FC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BD1766" w:rsidRPr="00B76DD4" w14:paraId="7ACD2D6F" w14:textId="77777777" w:rsidTr="003515DA">
        <w:trPr>
          <w:trHeight w:val="330"/>
        </w:trPr>
        <w:tc>
          <w:tcPr>
            <w:tcW w:w="10768" w:type="dxa"/>
            <w:gridSpan w:val="3"/>
            <w:vMerge/>
            <w:shd w:val="clear" w:color="auto" w:fill="D9D9D9" w:themeFill="background1" w:themeFillShade="D9"/>
          </w:tcPr>
          <w:p w14:paraId="0AEFA39E" w14:textId="77777777" w:rsidR="00BD1766" w:rsidRPr="007258FC" w:rsidRDefault="00BD1766" w:rsidP="009243F5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794" w:type="dxa"/>
            <w:shd w:val="clear" w:color="auto" w:fill="D9D9D9" w:themeFill="background1" w:themeFillShade="D9"/>
          </w:tcPr>
          <w:p w14:paraId="26648EF6" w14:textId="77D0A253" w:rsidR="00BD1766" w:rsidRPr="007258FC" w:rsidRDefault="00BD1766" w:rsidP="009702DB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7258FC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9702DB" w:rsidRPr="007258FC">
              <w:rPr>
                <w:rFonts w:ascii="GHEA Grapalat" w:hAnsi="GHEA Grapalat"/>
                <w:szCs w:val="24"/>
                <w:lang w:val="hy-AM"/>
              </w:rPr>
              <w:t>ԳՍ//31279-2021</w:t>
            </w:r>
          </w:p>
        </w:tc>
      </w:tr>
      <w:tr w:rsidR="00BD1766" w:rsidRPr="00632D0A" w14:paraId="48D10F67" w14:textId="77777777" w:rsidTr="00BD1766">
        <w:tc>
          <w:tcPr>
            <w:tcW w:w="7496" w:type="dxa"/>
          </w:tcPr>
          <w:p w14:paraId="2C54F2C3" w14:textId="2FAF0EC7" w:rsidR="00BD1766" w:rsidRPr="007258FC" w:rsidRDefault="005838AD" w:rsidP="009243F5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7258FC">
              <w:rPr>
                <w:rFonts w:ascii="GHEA Grapalat" w:hAnsi="GHEA Grapalat" w:cs="GHEA Grapalat"/>
                <w:bCs/>
                <w:szCs w:val="24"/>
                <w:lang w:val="hy-AM"/>
              </w:rPr>
              <w:t>Դ</w:t>
            </w:r>
            <w:proofErr w:type="spellStart"/>
            <w:r w:rsidRPr="007258FC">
              <w:rPr>
                <w:rFonts w:ascii="GHEA Grapalat" w:hAnsi="GHEA Grapalat" w:cs="GHEA Grapalat"/>
                <w:bCs/>
                <w:szCs w:val="24"/>
              </w:rPr>
              <w:t>իտողություններ</w:t>
            </w:r>
            <w:proofErr w:type="spellEnd"/>
            <w:r w:rsidRPr="007258FC">
              <w:rPr>
                <w:rFonts w:ascii="GHEA Grapalat" w:hAnsi="GHEA Grapalat" w:cs="GHEA Grapalat"/>
                <w:bCs/>
                <w:szCs w:val="24"/>
              </w:rPr>
              <w:t xml:space="preserve"> և </w:t>
            </w:r>
            <w:proofErr w:type="spellStart"/>
            <w:r w:rsidRPr="007258FC">
              <w:rPr>
                <w:rFonts w:ascii="GHEA Grapalat" w:hAnsi="GHEA Grapalat" w:cs="GHEA Grapalat"/>
                <w:bCs/>
                <w:szCs w:val="24"/>
              </w:rPr>
              <w:t>առա</w:t>
            </w:r>
            <w:proofErr w:type="spellEnd"/>
            <w:r w:rsidR="009702DB" w:rsidRPr="007258FC">
              <w:rPr>
                <w:rFonts w:ascii="GHEA Grapalat" w:hAnsi="GHEA Grapalat" w:cs="GHEA Grapalat"/>
                <w:bCs/>
                <w:szCs w:val="24"/>
                <w:lang w:val="hy-AM"/>
              </w:rPr>
              <w:t>ջարկություններ</w:t>
            </w:r>
            <w:r w:rsidRPr="007258FC"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 չկան։</w:t>
            </w:r>
          </w:p>
        </w:tc>
        <w:tc>
          <w:tcPr>
            <w:tcW w:w="6066" w:type="dxa"/>
            <w:gridSpan w:val="3"/>
          </w:tcPr>
          <w:p w14:paraId="51F1EAFF" w14:textId="77777777" w:rsidR="00C07F1A" w:rsidRPr="007258FC" w:rsidRDefault="00C07F1A" w:rsidP="009243F5">
            <w:pPr>
              <w:spacing w:line="360" w:lineRule="auto"/>
              <w:jc w:val="center"/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</w:pPr>
          </w:p>
        </w:tc>
      </w:tr>
      <w:tr w:rsidR="00661705" w:rsidRPr="00B76DD4" w14:paraId="04070FAC" w14:textId="77777777" w:rsidTr="003515DA">
        <w:trPr>
          <w:trHeight w:val="341"/>
        </w:trPr>
        <w:tc>
          <w:tcPr>
            <w:tcW w:w="10627" w:type="dxa"/>
            <w:gridSpan w:val="2"/>
            <w:vMerge w:val="restart"/>
            <w:shd w:val="clear" w:color="auto" w:fill="D9D9D9" w:themeFill="background1" w:themeFillShade="D9"/>
          </w:tcPr>
          <w:p w14:paraId="1748C94C" w14:textId="77777777" w:rsidR="00661705" w:rsidRPr="007258FC" w:rsidRDefault="00787CD3" w:rsidP="009243F5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7258FC">
              <w:rPr>
                <w:rFonts w:ascii="GHEA Grapalat" w:hAnsi="GHEA Grapalat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935" w:type="dxa"/>
            <w:gridSpan w:val="2"/>
            <w:shd w:val="clear" w:color="auto" w:fill="D9D9D9" w:themeFill="background1" w:themeFillShade="D9"/>
          </w:tcPr>
          <w:p w14:paraId="5E5F2B25" w14:textId="59020CA5" w:rsidR="00661705" w:rsidRPr="007258FC" w:rsidRDefault="00631EC1" w:rsidP="009243F5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7258FC">
              <w:rPr>
                <w:rFonts w:ascii="GHEA Grapalat" w:hAnsi="GHEA Grapalat"/>
                <w:szCs w:val="24"/>
                <w:lang w:val="hy-AM"/>
              </w:rPr>
              <w:t>1</w:t>
            </w:r>
            <w:r w:rsidR="00AA6887" w:rsidRPr="007258FC">
              <w:rPr>
                <w:rFonts w:ascii="GHEA Grapalat" w:hAnsi="GHEA Grapalat"/>
                <w:szCs w:val="24"/>
                <w:lang w:val="hy-AM"/>
              </w:rPr>
              <w:t>0</w:t>
            </w:r>
            <w:r w:rsidR="00661705" w:rsidRPr="007258FC">
              <w:rPr>
                <w:rFonts w:ascii="GHEA Grapalat" w:hAnsi="GHEA Grapalat"/>
                <w:szCs w:val="24"/>
                <w:lang w:val="hy-AM"/>
              </w:rPr>
              <w:t>.</w:t>
            </w:r>
            <w:r w:rsidRPr="007258FC">
              <w:rPr>
                <w:rFonts w:ascii="GHEA Grapalat" w:hAnsi="GHEA Grapalat"/>
                <w:szCs w:val="24"/>
                <w:lang w:val="hy-AM"/>
              </w:rPr>
              <w:t>12</w:t>
            </w:r>
            <w:r w:rsidR="002810F1" w:rsidRPr="007258FC">
              <w:rPr>
                <w:rFonts w:ascii="GHEA Grapalat" w:hAnsi="GHEA Grapalat"/>
                <w:szCs w:val="24"/>
                <w:lang w:val="hy-AM"/>
              </w:rPr>
              <w:t>.2021</w:t>
            </w:r>
            <w:r w:rsidR="00661705" w:rsidRPr="007258FC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661705" w:rsidRPr="00AA6887" w14:paraId="42502FD4" w14:textId="77777777" w:rsidTr="003515DA">
        <w:trPr>
          <w:trHeight w:val="486"/>
        </w:trPr>
        <w:tc>
          <w:tcPr>
            <w:tcW w:w="10627" w:type="dxa"/>
            <w:gridSpan w:val="2"/>
            <w:vMerge/>
            <w:shd w:val="clear" w:color="auto" w:fill="D9D9D9" w:themeFill="background1" w:themeFillShade="D9"/>
          </w:tcPr>
          <w:p w14:paraId="1DF0FC2C" w14:textId="77777777" w:rsidR="00661705" w:rsidRPr="007258FC" w:rsidRDefault="00661705" w:rsidP="009243F5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  <w:gridSpan w:val="2"/>
            <w:shd w:val="clear" w:color="auto" w:fill="D9D9D9" w:themeFill="background1" w:themeFillShade="D9"/>
          </w:tcPr>
          <w:p w14:paraId="4106F0C9" w14:textId="17484D3D" w:rsidR="00700248" w:rsidRPr="007258FC" w:rsidRDefault="00661705" w:rsidP="009243F5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7258FC">
              <w:rPr>
                <w:rFonts w:ascii="GHEA Grapalat" w:hAnsi="GHEA Grapalat"/>
                <w:szCs w:val="24"/>
                <w:lang w:val="hy-AM"/>
              </w:rPr>
              <w:t xml:space="preserve">N </w:t>
            </w:r>
            <w:r w:rsidR="00631EC1" w:rsidRPr="007258FC">
              <w:rPr>
                <w:rFonts w:ascii="GHEA Grapalat" w:hAnsi="GHEA Grapalat"/>
                <w:szCs w:val="24"/>
                <w:lang w:val="hy-AM"/>
              </w:rPr>
              <w:t>01/8-1/20177-2021</w:t>
            </w:r>
          </w:p>
        </w:tc>
      </w:tr>
      <w:tr w:rsidR="00661705" w:rsidRPr="00597FB2" w14:paraId="5FDC2A75" w14:textId="77777777" w:rsidTr="000F3AB7">
        <w:tc>
          <w:tcPr>
            <w:tcW w:w="7496" w:type="dxa"/>
          </w:tcPr>
          <w:p w14:paraId="69D4EB6E" w14:textId="77777777" w:rsidR="00865E62" w:rsidRDefault="00865E62" w:rsidP="00372CF2">
            <w:pPr>
              <w:pStyle w:val="BodyText"/>
              <w:numPr>
                <w:ilvl w:val="0"/>
                <w:numId w:val="30"/>
              </w:numPr>
              <w:spacing w:line="360" w:lineRule="auto"/>
              <w:ind w:left="0" w:firstLine="425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  <w:r w:rsidRPr="00AB1371">
              <w:rPr>
                <w:rFonts w:ascii="GHEA Grapalat" w:hAnsi="GHEA Grapalat"/>
                <w:i/>
                <w:sz w:val="24"/>
                <w:szCs w:val="24"/>
              </w:rPr>
              <w:t>Հայաստանի Հանրապետության կառավարության 2021 թվականի հունիսի 3-ի N 927-Լ որոշման մեջ փոփոխություններ և լրացումներ կատարելու մասին ՀՀ կառավարության որոշման նախագիծ</w:t>
            </w:r>
            <w:r>
              <w:rPr>
                <w:rFonts w:ascii="GHEA Grapalat" w:hAnsi="GHEA Grapalat"/>
                <w:i/>
                <w:sz w:val="24"/>
                <w:szCs w:val="24"/>
              </w:rPr>
              <w:t xml:space="preserve"> (այսուհետ՝ Նախագիծ 1).</w:t>
            </w:r>
          </w:p>
          <w:p w14:paraId="2858BEB1" w14:textId="77777777" w:rsidR="00865E62" w:rsidRDefault="00865E62" w:rsidP="00372CF2">
            <w:pPr>
              <w:pStyle w:val="BodyText"/>
              <w:spacing w:line="360" w:lineRule="auto"/>
              <w:ind w:firstLine="306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Նախագիծ 1-ով նախատեսվում է </w:t>
            </w:r>
            <w:r w:rsidRPr="000C1D1E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0</w:t>
            </w:r>
            <w:r w:rsidRPr="006F2AB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C1D1E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6F2AB2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0C1D1E">
              <w:rPr>
                <w:rFonts w:ascii="GHEA Grapalat" w:hAnsi="GHEA Grapalat"/>
                <w:sz w:val="24"/>
                <w:szCs w:val="24"/>
                <w:lang w:val="hy-AM"/>
              </w:rPr>
              <w:t>.20</w:t>
            </w:r>
            <w:r w:rsidRPr="006F2AB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C1D1E">
              <w:rPr>
                <w:rFonts w:ascii="GHEA Grapalat" w:hAnsi="GHEA Grapalat"/>
                <w:sz w:val="24"/>
                <w:szCs w:val="24"/>
                <w:lang w:val="hy-AM"/>
              </w:rPr>
              <w:t xml:space="preserve">1թ. N </w:t>
            </w:r>
            <w:r w:rsidRPr="006F2AB2">
              <w:rPr>
                <w:rFonts w:ascii="GHEA Grapalat" w:hAnsi="GHEA Grapalat"/>
                <w:sz w:val="24"/>
                <w:szCs w:val="24"/>
                <w:lang w:val="hy-AM"/>
              </w:rPr>
              <w:t>927</w:t>
            </w:r>
            <w:r w:rsidRPr="000C1D1E">
              <w:rPr>
                <w:rFonts w:ascii="GHEA Grapalat" w:hAnsi="GHEA Grapalat"/>
                <w:sz w:val="24"/>
                <w:szCs w:val="24"/>
                <w:lang w:val="hy-AM"/>
              </w:rPr>
              <w:t>-Լ որոշմամբ հաստատված</w:t>
            </w:r>
            <w:r>
              <w:rPr>
                <w:rFonts w:ascii="GHEA Grapalat" w:hAnsi="GHEA Grapalat"/>
                <w:sz w:val="24"/>
                <w:szCs w:val="24"/>
              </w:rPr>
              <w:t>՝</w:t>
            </w:r>
            <w:r w:rsidRPr="000C1D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6F2AB2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</w:rPr>
              <w:t>-ում</w:t>
            </w:r>
            <w:r w:rsidRPr="006F2AB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ինտենսիվ այգեգործության զարգացման, արդիական տեխնոլոգիաների ներդրման և ոչ ավանդական բարձրարժեք մշակաբույսերի արտադրության խթանման պետական աջակցության 2021-2023 </w:t>
            </w:r>
            <w:r w:rsidRPr="006F2AB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թվականների ծրագրում (այսուհետ՝ </w:t>
            </w:r>
            <w:r w:rsidRPr="000C1D1E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Ծրագիր) կատարել մի շարք փոփոխություններ և լրացումներ, այդ թվում՝ </w:t>
            </w:r>
            <w:r w:rsidRPr="000C1E7E">
              <w:rPr>
                <w:rFonts w:ascii="GHEA Grapalat" w:hAnsi="GHEA Grapalat"/>
                <w:sz w:val="24"/>
                <w:szCs w:val="24"/>
                <w:lang w:val="hy-AM"/>
              </w:rPr>
              <w:t>ոռոգման արդիական համակարգերի ներդրման ծախսերի փոխհատուցումն ավելացնել</w:t>
            </w:r>
            <w:r>
              <w:rPr>
                <w:rFonts w:ascii="GHEA Grapalat" w:hAnsi="GHEA Grapalat"/>
                <w:sz w:val="24"/>
                <w:szCs w:val="24"/>
              </w:rPr>
              <w:t>՝</w:t>
            </w:r>
            <w:r w:rsidRPr="000C1E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հաստատված 22</w:t>
            </w:r>
            <w:r w:rsidRPr="000C1E7E">
              <w:rPr>
                <w:rFonts w:ascii="GHEA Grapalat" w:hAnsi="GHEA Grapalat"/>
                <w:sz w:val="24"/>
                <w:szCs w:val="24"/>
                <w:lang w:val="hy-AM"/>
              </w:rPr>
              <w:t>%–ի 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25</w:t>
            </w:r>
            <w:r w:rsidRPr="000C1E7E">
              <w:rPr>
                <w:rFonts w:ascii="GHEA Grapalat" w:hAnsi="GHEA Grapalat"/>
                <w:sz w:val="24"/>
                <w:szCs w:val="24"/>
                <w:lang w:val="hy-AM"/>
              </w:rPr>
              <w:t>%-ի փոխարեն սահմանել</w:t>
            </w:r>
            <w:r>
              <w:rPr>
                <w:rFonts w:ascii="GHEA Grapalat" w:hAnsi="GHEA Grapalat"/>
                <w:sz w:val="24"/>
                <w:szCs w:val="24"/>
              </w:rPr>
              <w:t>ով</w:t>
            </w:r>
            <w:r w:rsidRPr="000C1E7E">
              <w:rPr>
                <w:rFonts w:ascii="GHEA Grapalat" w:hAnsi="GHEA Grapalat"/>
                <w:sz w:val="24"/>
                <w:szCs w:val="24"/>
                <w:lang w:val="hy-AM"/>
              </w:rPr>
              <w:t xml:space="preserve"> 50%</w:t>
            </w:r>
            <w:r w:rsidRPr="004163E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բացի ջրավազանների կառուցումից տնտեսավարողներին հնարավորություն տալ նաև ընդլայնել առկա ջրավազանները,</w:t>
            </w:r>
            <w:r>
              <w:rPr>
                <w:rFonts w:ascii="GHEA Grapalat" w:hAnsi="GHEA Grapalat"/>
                <w:sz w:val="24"/>
                <w:szCs w:val="24"/>
              </w:rPr>
              <w:t xml:space="preserve"> այգեհիմնման նպատակով թույլատրել նաև հողի ձեռքբերում:</w:t>
            </w:r>
            <w:r w:rsidRPr="00262EA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ջրավազանների կառուցման և/կամ ընդլայնման հնարավորություն է տրվում նաև համայնքներին։</w:t>
            </w:r>
            <w:r>
              <w:rPr>
                <w:rFonts w:ascii="GHEA Grapalat" w:hAnsi="GHEA Grapalat"/>
                <w:sz w:val="24"/>
                <w:szCs w:val="24"/>
              </w:rPr>
              <w:t xml:space="preserve"> Այդ կապակցությամբ հայտնում ենք հետևյալը.</w:t>
            </w:r>
          </w:p>
          <w:p w14:paraId="64E5AA64" w14:textId="77777777" w:rsidR="00631EC1" w:rsidRPr="00631EC1" w:rsidRDefault="00631EC1" w:rsidP="00631EC1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631EC1">
              <w:rPr>
                <w:rFonts w:ascii="GHEA Grapalat" w:hAnsi="GHEA Grapalat"/>
                <w:szCs w:val="24"/>
                <w:lang w:val="af-ZA"/>
              </w:rPr>
              <w:t xml:space="preserve">1) </w:t>
            </w:r>
            <w:r>
              <w:rPr>
                <w:rFonts w:ascii="GHEA Grapalat" w:hAnsi="GHEA Grapalat"/>
                <w:szCs w:val="24"/>
              </w:rPr>
              <w:t>ՀՀ</w:t>
            </w:r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նախարարության</w:t>
            </w:r>
            <w:proofErr w:type="spellEnd"/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30.08.2021</w:t>
            </w:r>
            <w:r>
              <w:rPr>
                <w:rFonts w:ascii="GHEA Grapalat" w:hAnsi="GHEA Grapalat"/>
                <w:szCs w:val="24"/>
              </w:rPr>
              <w:t>թ</w:t>
            </w:r>
            <w:r w:rsidRPr="00631EC1">
              <w:rPr>
                <w:rFonts w:ascii="GHEA Grapalat" w:hAnsi="GHEA Grapalat"/>
                <w:szCs w:val="24"/>
                <w:lang w:val="af-ZA"/>
              </w:rPr>
              <w:t xml:space="preserve">. N </w:t>
            </w:r>
            <w:r w:rsidRPr="00FD1E2E">
              <w:rPr>
                <w:rFonts w:ascii="GHEA Grapalat" w:hAnsi="GHEA Grapalat"/>
                <w:szCs w:val="24"/>
                <w:lang w:val="hy-AM"/>
              </w:rPr>
              <w:t>01/8-1/13762-2021</w:t>
            </w:r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գրությամբ</w:t>
            </w:r>
            <w:proofErr w:type="spellEnd"/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առաջարկել</w:t>
            </w:r>
            <w:proofErr w:type="spellEnd"/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էինք</w:t>
            </w:r>
            <w:proofErr w:type="spellEnd"/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հստակեցնել</w:t>
            </w:r>
            <w:proofErr w:type="spellEnd"/>
            <w:r>
              <w:rPr>
                <w:rFonts w:ascii="GHEA Grapalat" w:hAnsi="GHEA Grapalat"/>
                <w:szCs w:val="24"/>
              </w:rPr>
              <w:t>՝</w:t>
            </w:r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արդյոք</w:t>
            </w:r>
            <w:proofErr w:type="spellEnd"/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իրականացվել</w:t>
            </w:r>
            <w:proofErr w:type="spellEnd"/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է</w:t>
            </w:r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pacing w:val="-8"/>
                <w:szCs w:val="24"/>
                <w:lang w:val="hy-AM"/>
              </w:rPr>
              <w:t>ոռոգման արդիական համակարգերի ներդրման</w:t>
            </w:r>
            <w:r w:rsidRPr="00631EC1">
              <w:rPr>
                <w:rFonts w:ascii="GHEA Grapalat" w:hAnsi="GHEA Grapalat" w:cs="Arial"/>
                <w:spacing w:val="-8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pacing w:val="-8"/>
                <w:szCs w:val="24"/>
              </w:rPr>
              <w:t>գործող</w:t>
            </w:r>
            <w:proofErr w:type="spellEnd"/>
            <w:r w:rsidRPr="00631EC1">
              <w:rPr>
                <w:rFonts w:ascii="GHEA Grapalat" w:hAnsi="GHEA Grapalat" w:cs="Arial"/>
                <w:spacing w:val="-8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pacing w:val="-8"/>
                <w:szCs w:val="24"/>
              </w:rPr>
              <w:t>ծրագրի</w:t>
            </w:r>
            <w:proofErr w:type="spellEnd"/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(</w:t>
            </w:r>
            <w:r>
              <w:rPr>
                <w:rFonts w:ascii="GHEA Grapalat" w:hAnsi="GHEA Grapalat"/>
                <w:szCs w:val="24"/>
                <w:lang w:val="hy-AM"/>
              </w:rPr>
              <w:t>հաստատվել է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ՀՀ</w:t>
            </w:r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կառավարության</w:t>
            </w:r>
            <w:proofErr w:type="spellEnd"/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 xml:space="preserve">07.03.2019թ. N 212-Լ </w:t>
            </w:r>
            <w:r>
              <w:rPr>
                <w:rFonts w:ascii="GHEA Grapalat" w:hAnsi="GHEA Grapalat"/>
                <w:szCs w:val="24"/>
                <w:lang w:val="hy-AM"/>
              </w:rPr>
              <w:t>որոշ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zCs w:val="24"/>
                <w:lang w:val="hy-AM"/>
              </w:rPr>
              <w:t>ամբ</w:t>
            </w:r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և</w:t>
            </w:r>
            <w:r w:rsidRPr="00631EC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>ՀՀ կառավարության 0</w:t>
            </w:r>
            <w:r w:rsidRPr="006F2AB2">
              <w:rPr>
                <w:rFonts w:ascii="GHEA Grapalat" w:hAnsi="GHEA Grapalat"/>
                <w:szCs w:val="24"/>
                <w:lang w:val="hy-AM"/>
              </w:rPr>
              <w:t>3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>.0</w:t>
            </w:r>
            <w:r w:rsidRPr="006F2AB2">
              <w:rPr>
                <w:rFonts w:ascii="GHEA Grapalat" w:hAnsi="GHEA Grapalat"/>
                <w:szCs w:val="24"/>
                <w:lang w:val="hy-AM"/>
              </w:rPr>
              <w:t>6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>.20</w:t>
            </w:r>
            <w:r w:rsidRPr="006F2AB2">
              <w:rPr>
                <w:rFonts w:ascii="GHEA Grapalat" w:hAnsi="GHEA Grapalat"/>
                <w:szCs w:val="24"/>
                <w:lang w:val="hy-AM"/>
              </w:rPr>
              <w:t>2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 xml:space="preserve">1թ. N </w:t>
            </w:r>
            <w:r w:rsidRPr="006F2AB2">
              <w:rPr>
                <w:rFonts w:ascii="GHEA Grapalat" w:hAnsi="GHEA Grapalat"/>
                <w:szCs w:val="24"/>
                <w:lang w:val="hy-AM"/>
              </w:rPr>
              <w:t>927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>-Լ որոշմա</w:t>
            </w:r>
            <w:r>
              <w:rPr>
                <w:rFonts w:ascii="GHEA Grapalat" w:hAnsi="GHEA Grapalat"/>
                <w:szCs w:val="24"/>
                <w:lang w:val="hy-AM"/>
              </w:rPr>
              <w:t>ն համաձայն ուժը կորցրած է ճանաչվելու 2022թ</w:t>
            </w:r>
            <w:r>
              <w:rPr>
                <w:rFonts w:ascii="Cambria Math" w:hAnsi="Cambria Math" w:cs="Cambria Math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հունվարի 1-ից</w:t>
            </w:r>
            <w:r w:rsidRPr="00C7334B">
              <w:rPr>
                <w:rFonts w:ascii="GHEA Grapalat" w:hAnsi="GHEA Grapalat" w:cs="Arial"/>
                <w:spacing w:val="-8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մեկնարկից մինչ օրս վերջինիս ընթացքի վերլուծություն, մասնավորապես՝ արդյոք գնահատվել է գործող ծրագրի իրականացման արդյունավետությունն ու անհրաժեշտությունը, վերհանվել են վերջինիս  իրականացման ընթացքում գրանցված արդյունքները, ի հայտ եկած խնդիրներն ու թերությունները, ձեռնարկվել են համապատասխան միջոցառումներ դրանց </w:t>
            </w:r>
            <w:r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վերացման ուղղությամբ։ </w:t>
            </w:r>
            <w:r w:rsidRPr="00631EC1">
              <w:rPr>
                <w:rFonts w:ascii="GHEA Grapalat" w:hAnsi="GHEA Grapalat"/>
                <w:szCs w:val="24"/>
                <w:lang w:val="hy-AM"/>
              </w:rPr>
              <w:t>Միաժամանակ առաջարկել էինք հստակեցնել նաև՝ արդյոք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 xml:space="preserve"> Նախագ</w:t>
            </w:r>
            <w:r w:rsidRPr="00631EC1">
              <w:rPr>
                <w:rFonts w:ascii="GHEA Grapalat" w:hAnsi="GHEA Grapalat"/>
                <w:szCs w:val="24"/>
                <w:lang w:val="hy-AM"/>
              </w:rPr>
              <w:t>ի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>ծ</w:t>
            </w:r>
            <w:r w:rsidRPr="00631EC1">
              <w:rPr>
                <w:rFonts w:ascii="GHEA Grapalat" w:hAnsi="GHEA Grapalat"/>
                <w:szCs w:val="24"/>
                <w:lang w:val="hy-AM"/>
              </w:rPr>
              <w:t xml:space="preserve"> 1-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 xml:space="preserve">ով կատարվող փոփոխությունները նպաստելու են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Ծրագրի 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 xml:space="preserve">իրականացման արդյունավետության բարձրացմանը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և 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>արդյոք այդ ուսումնասիրությունների արդյունքները հիմք են հանդիսացել Նախագ</w:t>
            </w:r>
            <w:r w:rsidRPr="00631EC1">
              <w:rPr>
                <w:rFonts w:ascii="GHEA Grapalat" w:hAnsi="GHEA Grapalat"/>
                <w:szCs w:val="24"/>
                <w:lang w:val="hy-AM"/>
              </w:rPr>
              <w:t>ի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>ծ</w:t>
            </w:r>
            <w:r w:rsidRPr="00631EC1">
              <w:rPr>
                <w:rFonts w:ascii="GHEA Grapalat" w:hAnsi="GHEA Grapalat"/>
                <w:szCs w:val="24"/>
                <w:lang w:val="hy-AM"/>
              </w:rPr>
              <w:t xml:space="preserve"> 1-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 xml:space="preserve">ով նախատեսված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ծախսերի փոխհատուցման </w:t>
            </w:r>
            <w:r w:rsidRPr="000C1D1E">
              <w:rPr>
                <w:rFonts w:ascii="GHEA Grapalat" w:hAnsi="GHEA Grapalat"/>
                <w:szCs w:val="24"/>
                <w:lang w:val="hy-AM"/>
              </w:rPr>
              <w:t>չափերի մշակման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B342C5">
              <w:rPr>
                <w:rFonts w:ascii="GHEA Grapalat" w:hAnsi="GHEA Grapalat"/>
                <w:szCs w:val="24"/>
                <w:lang w:val="hy-AM"/>
              </w:rPr>
              <w:t>համար</w:t>
            </w:r>
            <w:r w:rsidRPr="00631EC1">
              <w:rPr>
                <w:rFonts w:ascii="GHEA Grapalat" w:hAnsi="GHEA Grapalat"/>
                <w:szCs w:val="24"/>
                <w:lang w:val="hy-AM"/>
              </w:rPr>
              <w:t xml:space="preserve">: Նախագիծ 1-ին կից ներկայացված ամփոփաթերթում նշվել է, որ </w:t>
            </w:r>
            <w:r w:rsidRPr="00B06D83">
              <w:rPr>
                <w:rFonts w:ascii="GHEA Grapalat" w:hAnsi="GHEA Grapalat"/>
                <w:szCs w:val="24"/>
                <w:lang w:val="hy-AM"/>
              </w:rPr>
              <w:t>փոխհատուցման բաղադրիչով ծրագրին մասնակցությունը գրավիչ չէ տնտեսավարողների համար (ծրագրի շրջանակում ընդամենը ներդրված 974,4 հա տարածքներից միայն 70,8 հա է ներդրվել փոխհատուցման բաղադրիչով)։ Տնտեսավարողների շրջանում կատարված հարցումները վկայում են, որ դրա հիմնական պատճառը կատարված ծախսերի փոխհատուցման ցածր տոկոսն է</w:t>
            </w:r>
            <w:r w:rsidRPr="00631EC1">
              <w:rPr>
                <w:rFonts w:ascii="GHEA Grapalat" w:hAnsi="GHEA Grapalat"/>
                <w:szCs w:val="24"/>
                <w:lang w:val="hy-AM"/>
              </w:rPr>
              <w:t xml:space="preserve"> (16% և 18%)</w:t>
            </w:r>
            <w:r w:rsidRPr="00B06D83">
              <w:rPr>
                <w:rFonts w:ascii="GHEA Grapalat" w:hAnsi="GHEA Grapalat"/>
                <w:b/>
                <w:szCs w:val="24"/>
                <w:lang w:val="hy-AM"/>
              </w:rPr>
              <w:t>։</w:t>
            </w:r>
            <w:r w:rsidRPr="00631EC1"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  <w:p w14:paraId="6CA78570" w14:textId="7848B1B4" w:rsidR="00631EC1" w:rsidRPr="00FB0298" w:rsidRDefault="00631EC1" w:rsidP="00FB0298">
            <w:pPr>
              <w:pStyle w:val="BodyText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Այդ կապակցությամբ, հաշվի առնելով, որ 2021 թվականի հունիս ամսին Ծրագրով արդեն իսկ իրականացվել է կատարված ծախսերի փոխհատուցման տոկոսի բարձրացում՝ </w:t>
            </w:r>
            <w:r w:rsidRPr="001A0111">
              <w:rPr>
                <w:rFonts w:ascii="GHEA Grapalat" w:hAnsi="GHEA Grapalat"/>
                <w:sz w:val="24"/>
                <w:szCs w:val="24"/>
              </w:rPr>
              <w:t>16%-ի և 18%-ի փոխարեն սահմանելով՝ 22% և 25%՝</w:t>
            </w:r>
            <w:r>
              <w:rPr>
                <w:rFonts w:ascii="GHEA Grapalat" w:hAnsi="GHEA Grapalat"/>
                <w:sz w:val="24"/>
                <w:szCs w:val="24"/>
              </w:rPr>
              <w:t xml:space="preserve"> ուստի առաջարկում ենք Ծրագրի փոփոխությամբ պայմանավորված արդյունքների վերլուծությունից հետո նոր միայն ձեռնամուխ լինել կատարված ծախսերի փոխհատուցման չափի էլ ավելի բարձրացմանը:</w:t>
            </w:r>
          </w:p>
        </w:tc>
        <w:tc>
          <w:tcPr>
            <w:tcW w:w="6066" w:type="dxa"/>
            <w:gridSpan w:val="3"/>
          </w:tcPr>
          <w:p w14:paraId="71B70AC0" w14:textId="77777777" w:rsidR="004A1525" w:rsidRPr="003515DA" w:rsidRDefault="00AA6887" w:rsidP="009243F5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</w:pPr>
            <w:r w:rsidRPr="003515DA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lastRenderedPageBreak/>
              <w:t>Մասամբ է ընդունվել</w:t>
            </w:r>
            <w:r w:rsidR="004A1525" w:rsidRPr="003515DA">
              <w:rPr>
                <w:rFonts w:ascii="GHEA Grapalat" w:hAnsi="GHEA Grapalat" w:cs="Sylfaen"/>
                <w:b/>
                <w:bCs/>
                <w:szCs w:val="24"/>
                <w:shd w:val="clear" w:color="auto" w:fill="FFFFFF"/>
                <w:lang w:val="hy-AM"/>
              </w:rPr>
              <w:t>։</w:t>
            </w:r>
          </w:p>
          <w:p w14:paraId="16246BB4" w14:textId="2A8FB01E" w:rsidR="007D1AB5" w:rsidRPr="00223E1B" w:rsidRDefault="00982125" w:rsidP="009243F5">
            <w:pPr>
              <w:spacing w:line="360" w:lineRule="auto"/>
              <w:jc w:val="both"/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</w:pPr>
            <w:r w:rsidRPr="00223E1B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ab/>
            </w:r>
            <w:r w:rsidR="00223E1B" w:rsidRPr="00223E1B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 xml:space="preserve">Ոռոգման արդիական համակարգերի ներդրման համաֆինանսավորման ծրագրի նախորդ ժամանակահատվածի արդյունքների   </w:t>
            </w:r>
            <w:r w:rsidR="007D1AB5" w:rsidRPr="00223E1B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 xml:space="preserve"> վերլուծությունից պարզ է դառնում, որ փոխհատուցման բաղադրիչով ծրագրին մասնակցությունը գրավիչ չէ տնտեսավարողների համար (ծրագրի շրջանակում ընդամենը ներդրված 9</w:t>
            </w:r>
            <w:r w:rsidR="00223E1B" w:rsidRPr="00223E1B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>87</w:t>
            </w:r>
            <w:r w:rsidR="007D1AB5" w:rsidRPr="00223E1B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>,</w:t>
            </w:r>
            <w:r w:rsidR="00223E1B" w:rsidRPr="00223E1B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>1</w:t>
            </w:r>
            <w:r w:rsidR="007D1AB5" w:rsidRPr="00223E1B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 xml:space="preserve"> հա տարածքներից միայն 7</w:t>
            </w:r>
            <w:r w:rsidR="00223E1B" w:rsidRPr="00223E1B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>1</w:t>
            </w:r>
            <w:r w:rsidR="007D1AB5" w:rsidRPr="00223E1B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>,</w:t>
            </w:r>
            <w:r w:rsidR="00223E1B" w:rsidRPr="00223E1B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>5</w:t>
            </w:r>
            <w:r w:rsidR="007D1AB5" w:rsidRPr="00223E1B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t xml:space="preserve"> հա է ներդրվել </w:t>
            </w:r>
            <w:r w:rsidR="007D1AB5" w:rsidRPr="00223E1B">
              <w:rPr>
                <w:rFonts w:ascii="GHEA Grapalat" w:hAnsi="GHEA Grapalat" w:cs="Sylfaen"/>
                <w:szCs w:val="24"/>
                <w:shd w:val="clear" w:color="auto" w:fill="FFFFFF"/>
                <w:lang w:val="hy-AM"/>
              </w:rPr>
              <w:lastRenderedPageBreak/>
              <w:t xml:space="preserve">փոխհատուցման բաղադրիչով)։ Տնտեսավարողների շրջանում կատարված հարցումները վկայում են, որ դրա հիմնական պատճառը կատարված ծախսերի փոխհատուցման ցածր տոկոսն է (16% և 18%)։ Միաժամանակ 2021 թվականի հունիսի 29-ին ՀՀ վարչապետի պաշտոնակատարի մոտ կայացած գյուղատնտեսության ոլորտի խնդիրների,  ոռոգման գործընթացի և ջրային ոլորտի բարեփոխումների ծրագրերի մասին խորհրդակցության ժամանակ հանձնարարվել է վերանայել ոռոգման արդիական համակարգերի ներդրմանը միտված պետական նպատակային ծրագիրը՝ ավելի ընդգրկուն, զանգվածային և տարածված դարձնելու տեսանկյունից։  </w:t>
            </w:r>
          </w:p>
          <w:p w14:paraId="0E4486ED" w14:textId="17D648EB" w:rsidR="007D1AB5" w:rsidRPr="00FB0298" w:rsidRDefault="007E3A16" w:rsidP="009243F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  <w:r w:rsidRPr="00FB0298"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  <w:tab/>
            </w:r>
            <w:r w:rsidR="007D1AB5" w:rsidRPr="00FB0298">
              <w:rPr>
                <w:rFonts w:ascii="GHEA Grapalat" w:hAnsi="GHEA Grapalat"/>
                <w:color w:val="00000A"/>
                <w:szCs w:val="24"/>
                <w:lang w:val="hy-AM"/>
              </w:rPr>
              <w:t xml:space="preserve"> </w:t>
            </w:r>
          </w:p>
          <w:p w14:paraId="75F8DDDA" w14:textId="77777777" w:rsidR="007D1AB5" w:rsidRPr="00FB0298" w:rsidRDefault="007D1AB5" w:rsidP="009243F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Cs w:val="24"/>
                <w:highlight w:val="yellow"/>
                <w:shd w:val="clear" w:color="auto" w:fill="FFFFFF"/>
                <w:lang w:val="hy-AM"/>
              </w:rPr>
            </w:pPr>
          </w:p>
          <w:p w14:paraId="6763F765" w14:textId="77777777" w:rsidR="007D1AB5" w:rsidRPr="00FB0298" w:rsidRDefault="007D1AB5" w:rsidP="009243F5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highlight w:val="yellow"/>
                <w:shd w:val="clear" w:color="auto" w:fill="FFFFFF"/>
                <w:lang w:val="hy-AM"/>
              </w:rPr>
            </w:pPr>
          </w:p>
          <w:p w14:paraId="0116B9A2" w14:textId="77777777" w:rsidR="00661705" w:rsidRPr="00FB0298" w:rsidRDefault="00661705" w:rsidP="009243F5">
            <w:pPr>
              <w:spacing w:line="360" w:lineRule="auto"/>
              <w:ind w:firstLine="576"/>
              <w:jc w:val="both"/>
              <w:rPr>
                <w:rFonts w:ascii="GHEA Grapalat" w:hAnsi="GHEA Grapalat"/>
                <w:color w:val="00B050"/>
                <w:szCs w:val="24"/>
                <w:highlight w:val="yellow"/>
                <w:lang w:val="hy-AM"/>
              </w:rPr>
            </w:pPr>
          </w:p>
        </w:tc>
      </w:tr>
      <w:tr w:rsidR="002810F1" w:rsidRPr="00CE7923" w14:paraId="27E05891" w14:textId="77777777" w:rsidTr="00B4766A">
        <w:trPr>
          <w:trHeight w:val="983"/>
        </w:trPr>
        <w:tc>
          <w:tcPr>
            <w:tcW w:w="7496" w:type="dxa"/>
          </w:tcPr>
          <w:p w14:paraId="1C55A399" w14:textId="6FA0C67E" w:rsidR="00865E62" w:rsidRPr="00372CF2" w:rsidRDefault="00540A0E" w:rsidP="00372CF2">
            <w:pPr>
              <w:tabs>
                <w:tab w:val="left" w:pos="0"/>
                <w:tab w:val="left" w:pos="540"/>
                <w:tab w:val="left" w:pos="900"/>
              </w:tabs>
              <w:spacing w:line="360" w:lineRule="auto"/>
              <w:ind w:firstLine="589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lastRenderedPageBreak/>
              <w:t>2</w:t>
            </w:r>
            <w:r w:rsidRPr="009D692B">
              <w:rPr>
                <w:rFonts w:ascii="GHEA Grapalat" w:hAnsi="GHEA Grapalat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865E62" w:rsidRPr="00731B07">
              <w:rPr>
                <w:rFonts w:ascii="GHEA Grapalat" w:hAnsi="GHEA Grapalat"/>
                <w:szCs w:val="24"/>
                <w:lang w:val="hy-AM"/>
              </w:rPr>
              <w:t>Նախագ</w:t>
            </w:r>
            <w:r w:rsidR="00865E62" w:rsidRPr="00372CF2">
              <w:rPr>
                <w:rFonts w:ascii="GHEA Grapalat" w:hAnsi="GHEA Grapalat"/>
                <w:szCs w:val="24"/>
                <w:lang w:val="hy-AM"/>
              </w:rPr>
              <w:t>ի</w:t>
            </w:r>
            <w:r w:rsidR="00865E62" w:rsidRPr="00731B07">
              <w:rPr>
                <w:rFonts w:ascii="GHEA Grapalat" w:hAnsi="GHEA Grapalat"/>
                <w:szCs w:val="24"/>
                <w:lang w:val="hy-AM"/>
              </w:rPr>
              <w:t>ծ</w:t>
            </w:r>
            <w:r w:rsidR="00865E62" w:rsidRPr="00372CF2">
              <w:rPr>
                <w:rFonts w:ascii="GHEA Grapalat" w:hAnsi="GHEA Grapalat"/>
                <w:szCs w:val="24"/>
                <w:lang w:val="hy-AM"/>
              </w:rPr>
              <w:t xml:space="preserve"> 1-</w:t>
            </w:r>
            <w:r w:rsidR="00865E62" w:rsidRPr="00731B07">
              <w:rPr>
                <w:rFonts w:ascii="GHEA Grapalat" w:hAnsi="GHEA Grapalat"/>
                <w:szCs w:val="24"/>
                <w:lang w:val="hy-AM"/>
              </w:rPr>
              <w:t>ով (1-ին կետի 2-րդ ենթակետ) նախատեսվում է Ծրագրի մասնակից սահմանել նաև համայնքները (միայն ջրավազանների կառու</w:t>
            </w:r>
            <w:r w:rsidR="00865E62">
              <w:rPr>
                <w:rFonts w:ascii="GHEA Grapalat" w:hAnsi="GHEA Grapalat"/>
                <w:szCs w:val="24"/>
                <w:lang w:val="hy-AM"/>
              </w:rPr>
              <w:t xml:space="preserve">ցման և/կամ ընդլայնման դեպքում)։ </w:t>
            </w:r>
            <w:r w:rsidR="00865E62" w:rsidRPr="00731B07">
              <w:rPr>
                <w:rFonts w:ascii="GHEA Grapalat" w:hAnsi="GHEA Grapalat"/>
                <w:szCs w:val="24"/>
                <w:lang w:val="hy-AM"/>
              </w:rPr>
              <w:t>Այս կապակցությամբ հարկ է նշել,</w:t>
            </w:r>
            <w:r w:rsidR="00865E62" w:rsidRPr="008E0289">
              <w:rPr>
                <w:rFonts w:ascii="GHEA Grapalat" w:hAnsi="GHEA Grapalat"/>
                <w:szCs w:val="24"/>
                <w:lang w:val="hy-AM"/>
              </w:rPr>
              <w:t xml:space="preserve"> որ</w:t>
            </w:r>
            <w:r w:rsidR="00865E62" w:rsidRPr="00731B07">
              <w:rPr>
                <w:rFonts w:ascii="GHEA Grapalat" w:hAnsi="GHEA Grapalat"/>
                <w:szCs w:val="24"/>
                <w:lang w:val="hy-AM"/>
              </w:rPr>
              <w:t xml:space="preserve"> եթե նախատեսվում է որպես Ծրագրի մասնակից դիտարկել որևէ</w:t>
            </w:r>
            <w:r w:rsidR="00865E62">
              <w:rPr>
                <w:rFonts w:ascii="GHEA Grapalat" w:hAnsi="GHEA Grapalat"/>
                <w:szCs w:val="24"/>
                <w:lang w:val="hy-AM"/>
              </w:rPr>
              <w:t xml:space="preserve"> համայնքում գրանցված</w:t>
            </w:r>
            <w:r w:rsidR="00865E62" w:rsidRPr="00731B07">
              <w:rPr>
                <w:rFonts w:ascii="GHEA Grapalat" w:hAnsi="GHEA Grapalat"/>
                <w:szCs w:val="24"/>
                <w:lang w:val="hy-AM"/>
              </w:rPr>
              <w:t xml:space="preserve"> ֆիզիկակա</w:t>
            </w:r>
            <w:r w:rsidR="00865E62">
              <w:rPr>
                <w:rFonts w:ascii="GHEA Grapalat" w:hAnsi="GHEA Grapalat"/>
                <w:szCs w:val="24"/>
                <w:lang w:val="hy-AM"/>
              </w:rPr>
              <w:t>ն կամ</w:t>
            </w:r>
            <w:r w:rsidR="00865E62" w:rsidRPr="00731B07">
              <w:rPr>
                <w:rFonts w:ascii="GHEA Grapalat" w:hAnsi="GHEA Grapalat"/>
                <w:szCs w:val="24"/>
                <w:lang w:val="hy-AM"/>
              </w:rPr>
              <w:t xml:space="preserve"> իրավաբանական անձանց</w:t>
            </w:r>
            <w:r w:rsidR="00865E62" w:rsidRPr="008E0289">
              <w:rPr>
                <w:rFonts w:ascii="GHEA Grapalat" w:hAnsi="GHEA Grapalat"/>
                <w:szCs w:val="24"/>
                <w:lang w:val="hy-AM"/>
              </w:rPr>
              <w:t xml:space="preserve"> կամ որևէ համայնքի կողմից ստեղծված իրավաբանական անձանց</w:t>
            </w:r>
            <w:r w:rsidR="00865E62" w:rsidRPr="00731B07">
              <w:rPr>
                <w:rFonts w:ascii="GHEA Grapalat" w:hAnsi="GHEA Grapalat"/>
                <w:szCs w:val="24"/>
                <w:lang w:val="hy-AM"/>
              </w:rPr>
              <w:t>, ապա վերջիններս արդեն իսկ հանդիսանում են Ծրագրի մասնակիցներ, հակառակ դեպքում՝ համայնքների մասնակցությունը պետության կողմից իրականացվող աջակցության ծրագրերին որպես կանոն դիտարկվում է սուբվենցիոն ծրագրերի շրջանակնե</w:t>
            </w:r>
            <w:r w:rsidR="00865E62">
              <w:rPr>
                <w:rFonts w:ascii="GHEA Grapalat" w:hAnsi="GHEA Grapalat"/>
                <w:szCs w:val="24"/>
                <w:lang w:val="hy-AM"/>
              </w:rPr>
              <w:t>րում</w:t>
            </w:r>
            <w:r w:rsidR="00865E62" w:rsidRPr="008E0289">
              <w:rPr>
                <w:rFonts w:ascii="GHEA Grapalat" w:hAnsi="GHEA Grapalat"/>
                <w:szCs w:val="24"/>
                <w:lang w:val="hy-AM"/>
              </w:rPr>
              <w:t>: Ուստի կարող է առաջանալ այնպիսի իրավիճակ, երբ համայնքը սուբվենցիոն ծրագրի շրջանակներում ջրավազան կառուցելուց հետո կարող է դիմել նաև վերջինիս կառուցման համար փոխհատուցում ստանալու նպատակով, այսինքն ՀՀ պետական բյուջեով տարբեր նպատակների համար նախատեսված գումարները կարող են ուղղվել մեկ՝ միևնույն արդյունքի ստեղծմանը:</w:t>
            </w:r>
          </w:p>
        </w:tc>
        <w:tc>
          <w:tcPr>
            <w:tcW w:w="6066" w:type="dxa"/>
            <w:gridSpan w:val="3"/>
          </w:tcPr>
          <w:p w14:paraId="63A19391" w14:textId="77777777" w:rsidR="00597FB2" w:rsidRPr="003515DA" w:rsidRDefault="00597FB2" w:rsidP="00597FB2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b/>
                <w:bCs/>
                <w:color w:val="000000"/>
                <w:szCs w:val="24"/>
                <w:shd w:val="clear" w:color="auto" w:fill="FFFFFF"/>
                <w:lang w:val="hy-AM"/>
              </w:rPr>
            </w:pPr>
            <w:r w:rsidRPr="003515DA">
              <w:rPr>
                <w:rFonts w:ascii="GHEA Grapalat" w:hAnsi="GHEA Grapalat" w:cs="Sylfaen"/>
                <w:b/>
                <w:bCs/>
                <w:color w:val="000000"/>
                <w:szCs w:val="24"/>
                <w:shd w:val="clear" w:color="auto" w:fill="FFFFFF"/>
                <w:lang w:val="hy-AM"/>
              </w:rPr>
              <w:t>Ընդունվել է։</w:t>
            </w:r>
          </w:p>
          <w:p w14:paraId="58073746" w14:textId="48A70CAC" w:rsidR="00DC0DBD" w:rsidRPr="00CE7923" w:rsidRDefault="00DC0DBD" w:rsidP="00ED53D0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</w:p>
        </w:tc>
      </w:tr>
      <w:tr w:rsidR="002810F1" w:rsidRPr="007258FC" w14:paraId="17A83F5F" w14:textId="77777777" w:rsidTr="000F3AB7">
        <w:tc>
          <w:tcPr>
            <w:tcW w:w="7496" w:type="dxa"/>
          </w:tcPr>
          <w:p w14:paraId="687BB806" w14:textId="76FE4623" w:rsidR="00372CF2" w:rsidRPr="00372CF2" w:rsidRDefault="00540A0E" w:rsidP="00372CF2">
            <w:pPr>
              <w:spacing w:line="360" w:lineRule="auto"/>
              <w:ind w:firstLine="589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 w:cs="Arial"/>
                <w:szCs w:val="24"/>
                <w:lang w:val="hy-AM"/>
              </w:rPr>
              <w:t>3</w:t>
            </w:r>
            <w:r w:rsidRPr="009D692B">
              <w:rPr>
                <w:rFonts w:ascii="GHEA Grapalat" w:hAnsi="GHEA Grapalat"/>
                <w:szCs w:val="24"/>
                <w:lang w:val="hy-AM"/>
              </w:rPr>
              <w:t>.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 </w:t>
            </w:r>
            <w:r w:rsidR="00372CF2" w:rsidRPr="00372CF2">
              <w:rPr>
                <w:rFonts w:ascii="GHEA Grapalat" w:hAnsi="GHEA Grapalat"/>
                <w:szCs w:val="24"/>
                <w:lang w:val="hy-AM"/>
              </w:rPr>
              <w:t xml:space="preserve">Նախագիծ 1-ի 1-ին կետի 4-րդ ենթակետի համաձայն՝ Ծրագրի շրջանակում այգեհիմնման նպատակով թույլատրվում է հողի ձեռքբերում, եթե չի գերազանցվում ծրագրով գնահատված առավելագույն սահմանաչափերը: Այդ կապակցությամբ </w:t>
            </w:r>
            <w:r w:rsidR="00372CF2" w:rsidRPr="007A7275">
              <w:rPr>
                <w:rFonts w:ascii="GHEA Grapalat" w:hAnsi="GHEA Grapalat"/>
                <w:bCs/>
                <w:iCs/>
                <w:lang w:val="af-ZA"/>
              </w:rPr>
              <w:t xml:space="preserve">լրացուցիչ </w:t>
            </w:r>
            <w:r w:rsidR="00372CF2" w:rsidRPr="007A7275">
              <w:rPr>
                <w:rFonts w:ascii="GHEA Grapalat" w:hAnsi="GHEA Grapalat"/>
                <w:bCs/>
                <w:iCs/>
                <w:lang w:val="af-ZA"/>
              </w:rPr>
              <w:lastRenderedPageBreak/>
              <w:t xml:space="preserve">հիմնավորման անհրաժեշտություն ունի այգեհիմնման նպատակով հողի ձեռքբերման ծախսերը փոխհատուցվող ծախսերում ընդգրկելու առաջարկը, քանի որ </w:t>
            </w:r>
            <w:r w:rsidR="00372CF2">
              <w:rPr>
                <w:rFonts w:ascii="GHEA Grapalat" w:hAnsi="GHEA Grapalat"/>
                <w:bCs/>
                <w:iCs/>
                <w:lang w:val="af-ZA"/>
              </w:rPr>
              <w:t>Ծ</w:t>
            </w:r>
            <w:r w:rsidR="00372CF2" w:rsidRPr="007A7275">
              <w:rPr>
                <w:rFonts w:ascii="GHEA Grapalat" w:hAnsi="GHEA Grapalat"/>
                <w:bCs/>
                <w:iCs/>
                <w:lang w:val="af-ZA"/>
              </w:rPr>
              <w:t xml:space="preserve">րագրով գնահատված ծախսերի առավելագույն սահմանաչափերը չեն փոփոխվում: Այստեղ պարզորոշ չէ, թե </w:t>
            </w:r>
            <w:r w:rsidR="00372CF2">
              <w:rPr>
                <w:rFonts w:ascii="GHEA Grapalat" w:hAnsi="GHEA Grapalat"/>
                <w:bCs/>
                <w:iCs/>
                <w:lang w:val="af-ZA"/>
              </w:rPr>
              <w:t>Ծ</w:t>
            </w:r>
            <w:r w:rsidR="00372CF2" w:rsidRPr="007A7275">
              <w:rPr>
                <w:rFonts w:ascii="GHEA Grapalat" w:hAnsi="GHEA Grapalat"/>
                <w:bCs/>
                <w:iCs/>
                <w:lang w:val="af-ZA"/>
              </w:rPr>
              <w:t>րագրով արդեն իսկ հաստատված այգեհիմնման ծախսերի նախահաշիվներում (որտեղ սպառիչ սահմանված են անհրաժեշտ ծախսերը) ինչպես է հաշվարկվելու հողի ձեռքբերման ծախսերը</w:t>
            </w:r>
            <w:r w:rsidR="00372CF2">
              <w:rPr>
                <w:rFonts w:ascii="GHEA Grapalat" w:hAnsi="GHEA Grapalat"/>
                <w:bCs/>
                <w:iCs/>
                <w:lang w:val="af-ZA"/>
              </w:rPr>
              <w:t xml:space="preserve"> և արդյոք այդ ծախսերի գծով փոխհատուցում նախատեսելու հանգամանքը հետագայում չի առաջացնի նախահաշիվներում փոփոխություններ կատարելու և ըստ այդմ պետական բյուջեում լրացուցիչ միջոցներ նախատեսելու անհրաժեշտություն:   </w:t>
            </w:r>
          </w:p>
          <w:p w14:paraId="2B47D4DE" w14:textId="13D5B157" w:rsidR="00372CF2" w:rsidRPr="00372CF2" w:rsidRDefault="00372CF2" w:rsidP="00372CF2">
            <w:pPr>
              <w:pStyle w:val="BodyText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Միաժամանակ առաջարկում ենք տվյալ կետում հստակ ամրագրել Ծրագրով գնահատված որ սահմանաչափերին է վերաբերում սահմանափակումը՝ </w:t>
            </w:r>
            <w:r w:rsidRPr="007258FC">
              <w:rPr>
                <w:rFonts w:ascii="GHEA Grapalat" w:hAnsi="GHEA Grapalat"/>
                <w:sz w:val="24"/>
                <w:szCs w:val="24"/>
              </w:rPr>
              <w:t>հեկտարների, թե ծախսերի առավելագույն սահմանաչափերին: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6066" w:type="dxa"/>
            <w:gridSpan w:val="3"/>
          </w:tcPr>
          <w:p w14:paraId="7DBE0FFA" w14:textId="33A6FD90" w:rsidR="00852C33" w:rsidRPr="003515DA" w:rsidRDefault="007258FC" w:rsidP="009243F5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b/>
                <w:bCs/>
                <w:color w:val="000000"/>
                <w:szCs w:val="24"/>
                <w:shd w:val="clear" w:color="auto" w:fill="FFFFFF"/>
                <w:lang w:val="hy-AM"/>
              </w:rPr>
            </w:pPr>
            <w:r w:rsidRPr="003515DA">
              <w:rPr>
                <w:rFonts w:ascii="GHEA Grapalat" w:hAnsi="GHEA Grapalat" w:cs="Sylfaen"/>
                <w:b/>
                <w:bCs/>
                <w:color w:val="000000"/>
                <w:szCs w:val="24"/>
                <w:shd w:val="clear" w:color="auto" w:fill="FFFFFF"/>
                <w:lang w:val="hy-AM"/>
              </w:rPr>
              <w:lastRenderedPageBreak/>
              <w:t>Ը</w:t>
            </w:r>
            <w:r w:rsidR="00852C33" w:rsidRPr="003515DA">
              <w:rPr>
                <w:rFonts w:ascii="GHEA Grapalat" w:hAnsi="GHEA Grapalat" w:cs="Sylfaen"/>
                <w:b/>
                <w:bCs/>
                <w:color w:val="000000"/>
                <w:szCs w:val="24"/>
                <w:shd w:val="clear" w:color="auto" w:fill="FFFFFF"/>
                <w:lang w:val="hy-AM"/>
              </w:rPr>
              <w:t>նդունվել</w:t>
            </w:r>
            <w:r w:rsidRPr="003515DA">
              <w:rPr>
                <w:rFonts w:ascii="GHEA Grapalat" w:hAnsi="GHEA Grapalat" w:cs="Sylfaen"/>
                <w:b/>
                <w:bCs/>
                <w:color w:val="000000"/>
                <w:szCs w:val="24"/>
                <w:shd w:val="clear" w:color="auto" w:fill="FFFFFF"/>
                <w:lang w:val="hy-AM"/>
              </w:rPr>
              <w:t xml:space="preserve"> է</w:t>
            </w:r>
            <w:r w:rsidR="00852C33" w:rsidRPr="003515DA">
              <w:rPr>
                <w:rFonts w:ascii="GHEA Grapalat" w:hAnsi="GHEA Grapalat" w:cs="Sylfaen"/>
                <w:b/>
                <w:bCs/>
                <w:color w:val="000000"/>
                <w:szCs w:val="24"/>
                <w:shd w:val="clear" w:color="auto" w:fill="FFFFFF"/>
                <w:lang w:val="hy-AM"/>
              </w:rPr>
              <w:t>։</w:t>
            </w:r>
          </w:p>
          <w:p w14:paraId="10FCD25F" w14:textId="4E1F3B69" w:rsidR="00FA2A8E" w:rsidRDefault="00FA2A8E" w:rsidP="009243F5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</w:p>
          <w:p w14:paraId="1F370E21" w14:textId="1E25B971" w:rsidR="00FA2A8E" w:rsidRDefault="00FA2A8E" w:rsidP="009243F5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</w:p>
          <w:p w14:paraId="2847F965" w14:textId="6C376D42" w:rsidR="00FA2A8E" w:rsidRDefault="00FA2A8E" w:rsidP="009243F5">
            <w:pPr>
              <w:spacing w:line="360" w:lineRule="auto"/>
              <w:ind w:firstLine="576"/>
              <w:jc w:val="center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</w:p>
          <w:p w14:paraId="703E0DE7" w14:textId="77777777" w:rsidR="002810F1" w:rsidRPr="00F637E8" w:rsidRDefault="002810F1" w:rsidP="007258FC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  <w:lang w:val="hy-AM"/>
              </w:rPr>
            </w:pPr>
          </w:p>
        </w:tc>
      </w:tr>
    </w:tbl>
    <w:p w14:paraId="2C93DB15" w14:textId="77777777" w:rsidR="00BD1766" w:rsidRPr="00B76DD4" w:rsidRDefault="00BD1766" w:rsidP="00B76DD4">
      <w:pPr>
        <w:spacing w:line="360" w:lineRule="auto"/>
        <w:jc w:val="both"/>
        <w:rPr>
          <w:rFonts w:ascii="GHEA Grapalat" w:hAnsi="GHEA Grapalat"/>
          <w:szCs w:val="24"/>
          <w:lang w:val="fr-FR"/>
        </w:rPr>
      </w:pPr>
    </w:p>
    <w:sectPr w:rsidR="00BD1766" w:rsidRPr="00B76DD4" w:rsidSect="003737FA">
      <w:pgSz w:w="15840" w:h="12240" w:orient="landscape"/>
      <w:pgMar w:top="568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510C8"/>
    <w:multiLevelType w:val="hybridMultilevel"/>
    <w:tmpl w:val="A3B61514"/>
    <w:lvl w:ilvl="0" w:tplc="F1BAFD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86F29"/>
    <w:multiLevelType w:val="hybridMultilevel"/>
    <w:tmpl w:val="36C0CB2A"/>
    <w:lvl w:ilvl="0" w:tplc="F1BAFD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8355D"/>
    <w:multiLevelType w:val="hybridMultilevel"/>
    <w:tmpl w:val="F544C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21E69"/>
    <w:multiLevelType w:val="hybridMultilevel"/>
    <w:tmpl w:val="F9E2206C"/>
    <w:lvl w:ilvl="0" w:tplc="9F3409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B7202"/>
    <w:multiLevelType w:val="hybridMultilevel"/>
    <w:tmpl w:val="0AB2C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83964"/>
    <w:multiLevelType w:val="hybridMultilevel"/>
    <w:tmpl w:val="0974FE3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69786E"/>
    <w:multiLevelType w:val="hybridMultilevel"/>
    <w:tmpl w:val="9BCA0264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E13C0"/>
    <w:multiLevelType w:val="hybridMultilevel"/>
    <w:tmpl w:val="F2CAB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90CBD"/>
    <w:multiLevelType w:val="hybridMultilevel"/>
    <w:tmpl w:val="AC2CACD6"/>
    <w:lvl w:ilvl="0" w:tplc="362C8B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7756DF3"/>
    <w:multiLevelType w:val="hybridMultilevel"/>
    <w:tmpl w:val="CBA64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780578"/>
    <w:multiLevelType w:val="hybridMultilevel"/>
    <w:tmpl w:val="019C3C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D2C07"/>
    <w:multiLevelType w:val="hybridMultilevel"/>
    <w:tmpl w:val="0B0AC622"/>
    <w:lvl w:ilvl="0" w:tplc="D9C03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DB07BD"/>
    <w:multiLevelType w:val="hybridMultilevel"/>
    <w:tmpl w:val="BAE6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C40867"/>
    <w:multiLevelType w:val="hybridMultilevel"/>
    <w:tmpl w:val="10025B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FC34DF"/>
    <w:multiLevelType w:val="hybridMultilevel"/>
    <w:tmpl w:val="C66A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25791"/>
    <w:multiLevelType w:val="hybridMultilevel"/>
    <w:tmpl w:val="FF983532"/>
    <w:lvl w:ilvl="0" w:tplc="C042193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B396A09"/>
    <w:multiLevelType w:val="hybridMultilevel"/>
    <w:tmpl w:val="22440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4D4FA8"/>
    <w:multiLevelType w:val="hybridMultilevel"/>
    <w:tmpl w:val="D07A87B6"/>
    <w:lvl w:ilvl="0" w:tplc="EC68E87C">
      <w:start w:val="39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46130D"/>
    <w:multiLevelType w:val="hybridMultilevel"/>
    <w:tmpl w:val="A2E6C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6D06FD"/>
    <w:multiLevelType w:val="hybridMultilevel"/>
    <w:tmpl w:val="90D22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A10D88"/>
    <w:multiLevelType w:val="hybridMultilevel"/>
    <w:tmpl w:val="B0CE5CB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25"/>
  </w:num>
  <w:num w:numId="4">
    <w:abstractNumId w:val="28"/>
  </w:num>
  <w:num w:numId="5">
    <w:abstractNumId w:val="14"/>
  </w:num>
  <w:num w:numId="6">
    <w:abstractNumId w:val="21"/>
  </w:num>
  <w:num w:numId="7">
    <w:abstractNumId w:val="7"/>
  </w:num>
  <w:num w:numId="8">
    <w:abstractNumId w:val="17"/>
  </w:num>
  <w:num w:numId="9">
    <w:abstractNumId w:val="4"/>
  </w:num>
  <w:num w:numId="10">
    <w:abstractNumId w:val="6"/>
  </w:num>
  <w:num w:numId="11">
    <w:abstractNumId w:val="27"/>
  </w:num>
  <w:num w:numId="12">
    <w:abstractNumId w:val="5"/>
  </w:num>
  <w:num w:numId="13">
    <w:abstractNumId w:val="18"/>
  </w:num>
  <w:num w:numId="14">
    <w:abstractNumId w:val="23"/>
  </w:num>
  <w:num w:numId="15">
    <w:abstractNumId w:val="11"/>
  </w:num>
  <w:num w:numId="16">
    <w:abstractNumId w:val="2"/>
  </w:num>
  <w:num w:numId="17">
    <w:abstractNumId w:val="10"/>
  </w:num>
  <w:num w:numId="18">
    <w:abstractNumId w:val="8"/>
  </w:num>
  <w:num w:numId="19">
    <w:abstractNumId w:val="15"/>
  </w:num>
  <w:num w:numId="20">
    <w:abstractNumId w:val="16"/>
  </w:num>
  <w:num w:numId="21">
    <w:abstractNumId w:val="26"/>
  </w:num>
  <w:num w:numId="22">
    <w:abstractNumId w:val="24"/>
  </w:num>
  <w:num w:numId="23">
    <w:abstractNumId w:val="3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"/>
  </w:num>
  <w:num w:numId="28">
    <w:abstractNumId w:val="1"/>
  </w:num>
  <w:num w:numId="29">
    <w:abstractNumId w:val="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D2C"/>
    <w:rsid w:val="00003393"/>
    <w:rsid w:val="00005ADC"/>
    <w:rsid w:val="0001304E"/>
    <w:rsid w:val="000162BD"/>
    <w:rsid w:val="00037695"/>
    <w:rsid w:val="00042F6C"/>
    <w:rsid w:val="00043E37"/>
    <w:rsid w:val="00043EB8"/>
    <w:rsid w:val="00053E7C"/>
    <w:rsid w:val="000542E5"/>
    <w:rsid w:val="000548BB"/>
    <w:rsid w:val="00063E00"/>
    <w:rsid w:val="000658E7"/>
    <w:rsid w:val="00094EB5"/>
    <w:rsid w:val="000B23AD"/>
    <w:rsid w:val="000C0113"/>
    <w:rsid w:val="000C1645"/>
    <w:rsid w:val="000C3115"/>
    <w:rsid w:val="000C51F1"/>
    <w:rsid w:val="000D26FF"/>
    <w:rsid w:val="000D7057"/>
    <w:rsid w:val="000E7022"/>
    <w:rsid w:val="000F3AB7"/>
    <w:rsid w:val="00103D2C"/>
    <w:rsid w:val="00112C78"/>
    <w:rsid w:val="001158B3"/>
    <w:rsid w:val="00115942"/>
    <w:rsid w:val="001225BE"/>
    <w:rsid w:val="0013012A"/>
    <w:rsid w:val="00134540"/>
    <w:rsid w:val="00142E8E"/>
    <w:rsid w:val="001540CA"/>
    <w:rsid w:val="00164C2F"/>
    <w:rsid w:val="00176AC7"/>
    <w:rsid w:val="001B1C7C"/>
    <w:rsid w:val="001B77EC"/>
    <w:rsid w:val="001C6910"/>
    <w:rsid w:val="001C6E13"/>
    <w:rsid w:val="001C7B77"/>
    <w:rsid w:val="001D11E4"/>
    <w:rsid w:val="001D33FE"/>
    <w:rsid w:val="001D6836"/>
    <w:rsid w:val="001E2D18"/>
    <w:rsid w:val="001F4B59"/>
    <w:rsid w:val="00201969"/>
    <w:rsid w:val="00207959"/>
    <w:rsid w:val="0021125E"/>
    <w:rsid w:val="002234B2"/>
    <w:rsid w:val="00223E1B"/>
    <w:rsid w:val="00234560"/>
    <w:rsid w:val="00235454"/>
    <w:rsid w:val="00235AF0"/>
    <w:rsid w:val="00240FB6"/>
    <w:rsid w:val="00256A10"/>
    <w:rsid w:val="00261323"/>
    <w:rsid w:val="00263F0D"/>
    <w:rsid w:val="00264920"/>
    <w:rsid w:val="00274608"/>
    <w:rsid w:val="002810F1"/>
    <w:rsid w:val="002847B2"/>
    <w:rsid w:val="00285307"/>
    <w:rsid w:val="00286840"/>
    <w:rsid w:val="00291FB6"/>
    <w:rsid w:val="0029530F"/>
    <w:rsid w:val="002A4593"/>
    <w:rsid w:val="002C027A"/>
    <w:rsid w:val="002D6855"/>
    <w:rsid w:val="002D6DC2"/>
    <w:rsid w:val="002F5612"/>
    <w:rsid w:val="00310113"/>
    <w:rsid w:val="0032261A"/>
    <w:rsid w:val="0032789F"/>
    <w:rsid w:val="00330F08"/>
    <w:rsid w:val="003365B8"/>
    <w:rsid w:val="0035098C"/>
    <w:rsid w:val="003515DA"/>
    <w:rsid w:val="00364FAD"/>
    <w:rsid w:val="00372CF2"/>
    <w:rsid w:val="003737FA"/>
    <w:rsid w:val="00385649"/>
    <w:rsid w:val="003A4910"/>
    <w:rsid w:val="003A7390"/>
    <w:rsid w:val="003C433E"/>
    <w:rsid w:val="003D2E9B"/>
    <w:rsid w:val="003D4253"/>
    <w:rsid w:val="003F7845"/>
    <w:rsid w:val="00422BBA"/>
    <w:rsid w:val="00443AA4"/>
    <w:rsid w:val="00455247"/>
    <w:rsid w:val="004624C8"/>
    <w:rsid w:val="00473E1F"/>
    <w:rsid w:val="00485F22"/>
    <w:rsid w:val="004867FD"/>
    <w:rsid w:val="00496ACB"/>
    <w:rsid w:val="00497A21"/>
    <w:rsid w:val="004A1525"/>
    <w:rsid w:val="004A5D2D"/>
    <w:rsid w:val="004B4725"/>
    <w:rsid w:val="004B6E5B"/>
    <w:rsid w:val="004C05E9"/>
    <w:rsid w:val="004D4ADD"/>
    <w:rsid w:val="004F0F8A"/>
    <w:rsid w:val="00501FC2"/>
    <w:rsid w:val="0051217E"/>
    <w:rsid w:val="005137A2"/>
    <w:rsid w:val="00522ABF"/>
    <w:rsid w:val="00527129"/>
    <w:rsid w:val="005348C0"/>
    <w:rsid w:val="00537B45"/>
    <w:rsid w:val="00540A0E"/>
    <w:rsid w:val="0054145D"/>
    <w:rsid w:val="00556A3D"/>
    <w:rsid w:val="00556CCD"/>
    <w:rsid w:val="00560888"/>
    <w:rsid w:val="00564B3A"/>
    <w:rsid w:val="00565639"/>
    <w:rsid w:val="00567FD2"/>
    <w:rsid w:val="0057410B"/>
    <w:rsid w:val="005838AD"/>
    <w:rsid w:val="00594FD4"/>
    <w:rsid w:val="00597FB2"/>
    <w:rsid w:val="00597FD8"/>
    <w:rsid w:val="005A1D7F"/>
    <w:rsid w:val="005A2A7F"/>
    <w:rsid w:val="005B46B2"/>
    <w:rsid w:val="005C08A5"/>
    <w:rsid w:val="005C225B"/>
    <w:rsid w:val="005E230E"/>
    <w:rsid w:val="005E6466"/>
    <w:rsid w:val="005F36CE"/>
    <w:rsid w:val="00603E87"/>
    <w:rsid w:val="0062442A"/>
    <w:rsid w:val="00631EC1"/>
    <w:rsid w:val="00632D0A"/>
    <w:rsid w:val="00642618"/>
    <w:rsid w:val="0064491B"/>
    <w:rsid w:val="006514C2"/>
    <w:rsid w:val="00652AAD"/>
    <w:rsid w:val="00661705"/>
    <w:rsid w:val="00664CB6"/>
    <w:rsid w:val="00671332"/>
    <w:rsid w:val="0067276A"/>
    <w:rsid w:val="00684B07"/>
    <w:rsid w:val="00692447"/>
    <w:rsid w:val="0069600C"/>
    <w:rsid w:val="006A111E"/>
    <w:rsid w:val="006A7FF6"/>
    <w:rsid w:val="006C3E9E"/>
    <w:rsid w:val="006C50A8"/>
    <w:rsid w:val="006C6865"/>
    <w:rsid w:val="006E2C9A"/>
    <w:rsid w:val="006E62D6"/>
    <w:rsid w:val="00700248"/>
    <w:rsid w:val="007041E7"/>
    <w:rsid w:val="00707585"/>
    <w:rsid w:val="007258FC"/>
    <w:rsid w:val="007336B1"/>
    <w:rsid w:val="00747763"/>
    <w:rsid w:val="007543D8"/>
    <w:rsid w:val="00760DC0"/>
    <w:rsid w:val="007675B1"/>
    <w:rsid w:val="00774BE6"/>
    <w:rsid w:val="00787CD3"/>
    <w:rsid w:val="00791A1B"/>
    <w:rsid w:val="007A0659"/>
    <w:rsid w:val="007A213A"/>
    <w:rsid w:val="007A596F"/>
    <w:rsid w:val="007B10A5"/>
    <w:rsid w:val="007B3804"/>
    <w:rsid w:val="007B75FA"/>
    <w:rsid w:val="007D1AB5"/>
    <w:rsid w:val="007D1E05"/>
    <w:rsid w:val="007D6A5E"/>
    <w:rsid w:val="007E3A16"/>
    <w:rsid w:val="007E778E"/>
    <w:rsid w:val="007F0539"/>
    <w:rsid w:val="007F6A39"/>
    <w:rsid w:val="007F6CD1"/>
    <w:rsid w:val="008113F8"/>
    <w:rsid w:val="00824C59"/>
    <w:rsid w:val="0083773E"/>
    <w:rsid w:val="00852C33"/>
    <w:rsid w:val="00865E62"/>
    <w:rsid w:val="008816C0"/>
    <w:rsid w:val="00881F1F"/>
    <w:rsid w:val="0088364A"/>
    <w:rsid w:val="00883C1B"/>
    <w:rsid w:val="00885387"/>
    <w:rsid w:val="0088715C"/>
    <w:rsid w:val="008872CB"/>
    <w:rsid w:val="00890BCA"/>
    <w:rsid w:val="00891A05"/>
    <w:rsid w:val="00892524"/>
    <w:rsid w:val="008B5FA6"/>
    <w:rsid w:val="008D0B5A"/>
    <w:rsid w:val="008D37E8"/>
    <w:rsid w:val="008E210F"/>
    <w:rsid w:val="008F0F6F"/>
    <w:rsid w:val="008F23E4"/>
    <w:rsid w:val="0090197F"/>
    <w:rsid w:val="009049E7"/>
    <w:rsid w:val="00913BF3"/>
    <w:rsid w:val="00915477"/>
    <w:rsid w:val="009243F5"/>
    <w:rsid w:val="009325E1"/>
    <w:rsid w:val="00936198"/>
    <w:rsid w:val="00945000"/>
    <w:rsid w:val="009553DC"/>
    <w:rsid w:val="00956A84"/>
    <w:rsid w:val="00961144"/>
    <w:rsid w:val="00964FA5"/>
    <w:rsid w:val="009702DB"/>
    <w:rsid w:val="00982125"/>
    <w:rsid w:val="00991790"/>
    <w:rsid w:val="00993120"/>
    <w:rsid w:val="009A4951"/>
    <w:rsid w:val="009A6927"/>
    <w:rsid w:val="009C68F3"/>
    <w:rsid w:val="009C6A3E"/>
    <w:rsid w:val="009D2C6B"/>
    <w:rsid w:val="009E2FD4"/>
    <w:rsid w:val="009F2B8B"/>
    <w:rsid w:val="009F320A"/>
    <w:rsid w:val="00A03ED0"/>
    <w:rsid w:val="00A060A3"/>
    <w:rsid w:val="00A07C28"/>
    <w:rsid w:val="00A2681C"/>
    <w:rsid w:val="00A50ABB"/>
    <w:rsid w:val="00A83486"/>
    <w:rsid w:val="00A90481"/>
    <w:rsid w:val="00AA6887"/>
    <w:rsid w:val="00AB060F"/>
    <w:rsid w:val="00AC102F"/>
    <w:rsid w:val="00AC3FA0"/>
    <w:rsid w:val="00AC52C4"/>
    <w:rsid w:val="00AC588E"/>
    <w:rsid w:val="00AE78F0"/>
    <w:rsid w:val="00AF083D"/>
    <w:rsid w:val="00B15E50"/>
    <w:rsid w:val="00B17C97"/>
    <w:rsid w:val="00B278C2"/>
    <w:rsid w:val="00B376BE"/>
    <w:rsid w:val="00B37EC1"/>
    <w:rsid w:val="00B43EA7"/>
    <w:rsid w:val="00B4766A"/>
    <w:rsid w:val="00B53F9D"/>
    <w:rsid w:val="00B63C70"/>
    <w:rsid w:val="00B660C4"/>
    <w:rsid w:val="00B667ED"/>
    <w:rsid w:val="00B67B0E"/>
    <w:rsid w:val="00B76C11"/>
    <w:rsid w:val="00B76DD4"/>
    <w:rsid w:val="00BA64F4"/>
    <w:rsid w:val="00BB5C6A"/>
    <w:rsid w:val="00BC795B"/>
    <w:rsid w:val="00BD1766"/>
    <w:rsid w:val="00BE0493"/>
    <w:rsid w:val="00BF0494"/>
    <w:rsid w:val="00BF10C0"/>
    <w:rsid w:val="00BF14FE"/>
    <w:rsid w:val="00BF23A6"/>
    <w:rsid w:val="00BF5DC5"/>
    <w:rsid w:val="00C00CD2"/>
    <w:rsid w:val="00C04552"/>
    <w:rsid w:val="00C07F1A"/>
    <w:rsid w:val="00C12943"/>
    <w:rsid w:val="00C2175E"/>
    <w:rsid w:val="00C218FC"/>
    <w:rsid w:val="00C34499"/>
    <w:rsid w:val="00C373A9"/>
    <w:rsid w:val="00C50884"/>
    <w:rsid w:val="00C60170"/>
    <w:rsid w:val="00C64BEE"/>
    <w:rsid w:val="00C71530"/>
    <w:rsid w:val="00C729C4"/>
    <w:rsid w:val="00C76123"/>
    <w:rsid w:val="00C77F20"/>
    <w:rsid w:val="00CE7923"/>
    <w:rsid w:val="00D02197"/>
    <w:rsid w:val="00D241FC"/>
    <w:rsid w:val="00D257B9"/>
    <w:rsid w:val="00D44C49"/>
    <w:rsid w:val="00D53799"/>
    <w:rsid w:val="00D5744C"/>
    <w:rsid w:val="00D61453"/>
    <w:rsid w:val="00D674D5"/>
    <w:rsid w:val="00D71569"/>
    <w:rsid w:val="00D87CAF"/>
    <w:rsid w:val="00D955D9"/>
    <w:rsid w:val="00DB15DC"/>
    <w:rsid w:val="00DB2B7C"/>
    <w:rsid w:val="00DB7D17"/>
    <w:rsid w:val="00DC05FC"/>
    <w:rsid w:val="00DC0DBD"/>
    <w:rsid w:val="00DE4F16"/>
    <w:rsid w:val="00DF147D"/>
    <w:rsid w:val="00DF5B80"/>
    <w:rsid w:val="00E00224"/>
    <w:rsid w:val="00E12F9C"/>
    <w:rsid w:val="00E260D9"/>
    <w:rsid w:val="00E31941"/>
    <w:rsid w:val="00E34918"/>
    <w:rsid w:val="00E4382E"/>
    <w:rsid w:val="00E455B2"/>
    <w:rsid w:val="00E550B0"/>
    <w:rsid w:val="00E57DE5"/>
    <w:rsid w:val="00E705F9"/>
    <w:rsid w:val="00EA2D92"/>
    <w:rsid w:val="00EB5553"/>
    <w:rsid w:val="00EB7CEC"/>
    <w:rsid w:val="00EC201B"/>
    <w:rsid w:val="00EC5143"/>
    <w:rsid w:val="00ED1A2D"/>
    <w:rsid w:val="00ED53D0"/>
    <w:rsid w:val="00EE29C1"/>
    <w:rsid w:val="00EE2B4B"/>
    <w:rsid w:val="00EE7E2B"/>
    <w:rsid w:val="00EF1D47"/>
    <w:rsid w:val="00EF78FB"/>
    <w:rsid w:val="00F03403"/>
    <w:rsid w:val="00F07C4A"/>
    <w:rsid w:val="00F1454B"/>
    <w:rsid w:val="00F30D3F"/>
    <w:rsid w:val="00F3420C"/>
    <w:rsid w:val="00F3735D"/>
    <w:rsid w:val="00F450E5"/>
    <w:rsid w:val="00F46AEB"/>
    <w:rsid w:val="00F637E8"/>
    <w:rsid w:val="00F72E26"/>
    <w:rsid w:val="00F75B67"/>
    <w:rsid w:val="00F77401"/>
    <w:rsid w:val="00F95492"/>
    <w:rsid w:val="00FA2A8E"/>
    <w:rsid w:val="00FB0298"/>
    <w:rsid w:val="00FB079F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1AAB5"/>
  <w15:docId w15:val="{4548867F-664C-4EEC-80AF-0A29A1B3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34"/>
    <w:rsid w:val="00D674D5"/>
    <w:rPr>
      <w:rFonts w:ascii="Arial Unicode" w:eastAsia="Times New Roman" w:hAnsi="Arial Unicode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2810F1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B376BE"/>
    <w:rPr>
      <w:rFonts w:ascii="Times New Roman" w:eastAsia="Times New Roman" w:hAnsi="Times New Roman"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B376BE"/>
    <w:pPr>
      <w:tabs>
        <w:tab w:val="center" w:pos="4680"/>
        <w:tab w:val="right" w:pos="9360"/>
      </w:tabs>
      <w:jc w:val="both"/>
    </w:pPr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15E4D-A05F-4E37-96E4-BF43979CB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https://mul2-mineconomy.gov.am/tasks/145173/oneclick/Ampopatert.docx?token=bc46d2a5ba3349c67241383826152be1</cp:keywords>
  <cp:lastModifiedBy>Anna R. Qartashyan</cp:lastModifiedBy>
  <cp:revision>82</cp:revision>
  <cp:lastPrinted>2021-07-02T07:24:00Z</cp:lastPrinted>
  <dcterms:created xsi:type="dcterms:W3CDTF">2021-02-03T07:30:00Z</dcterms:created>
  <dcterms:modified xsi:type="dcterms:W3CDTF">2021-12-10T13:15:00Z</dcterms:modified>
</cp:coreProperties>
</file>