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3A7" w:rsidRDefault="006E13A7" w:rsidP="006E13A7">
      <w:pPr>
        <w:pStyle w:val="NoSpacing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B653E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E13A7" w:rsidRPr="00CB653E" w:rsidRDefault="006E13A7" w:rsidP="006E13A7">
      <w:pPr>
        <w:pStyle w:val="NoSpacing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E13A7" w:rsidRPr="006E13A7" w:rsidRDefault="006E13A7" w:rsidP="006E13A7">
      <w:pPr>
        <w:pStyle w:val="NoSpacing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E13A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r w:rsidRPr="006E13A7">
        <w:rPr>
          <w:rFonts w:ascii="GHEA Grapalat" w:hAnsi="GHEA Grapalat"/>
          <w:b/>
          <w:sz w:val="24"/>
          <w:szCs w:val="24"/>
          <w:lang w:val="hy-AM"/>
        </w:rPr>
        <w:t xml:space="preserve">ԳՈՀԱՐ </w:t>
      </w:r>
      <w:r w:rsidR="00F80EED">
        <w:rPr>
          <w:rFonts w:ascii="GHEA Grapalat" w:hAnsi="GHEA Grapalat"/>
          <w:b/>
          <w:sz w:val="24"/>
          <w:szCs w:val="24"/>
          <w:lang w:val="hy-AM"/>
        </w:rPr>
        <w:t>ՍԻՄՈՆՅԱՆԻ</w:t>
      </w:r>
      <w:r w:rsidR="00697244">
        <w:rPr>
          <w:rFonts w:ascii="GHEA Grapalat" w:hAnsi="GHEA Grapalat"/>
          <w:b/>
          <w:sz w:val="24"/>
          <w:szCs w:val="24"/>
          <w:lang w:val="hy-AM"/>
        </w:rPr>
        <w:t>Ն</w:t>
      </w:r>
      <w:r w:rsidRPr="006E13A7">
        <w:rPr>
          <w:rFonts w:ascii="GHEA Grapalat" w:hAnsi="GHEA Grapalat"/>
          <w:b/>
          <w:sz w:val="24"/>
          <w:szCs w:val="24"/>
          <w:lang w:val="hy-AM"/>
        </w:rPr>
        <w:t xml:space="preserve"> ԵՎՐՈՊԱՅԻ ԽՈՐՀՐԴԻ ՄԱՐԴՈՒ ԻՐԱՎՈՒՆՔՆԵՐԻ ԵՎՐՈՊԱԿԱՆ ԴԱՏԱՐԱՆԻ ՎՃԻՌՆԵՐԻ ԿԱՏԱՐՄԱՆ ՎԱՐՉՈՒԹՅՈՒՆ </w:t>
      </w:r>
      <w:r w:rsidR="0069724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ԳՈՐԾՈՒՂ</w:t>
      </w:r>
      <w:r w:rsidRPr="006E13A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ԵԼՈՒ ՄԱՍԻՆ</w:t>
      </w:r>
      <w:r w:rsidRPr="006E13A7">
        <w:rPr>
          <w:rFonts w:ascii="GHEA Grapalat" w:hAnsi="GHEA Grapalat"/>
          <w:b/>
          <w:sz w:val="24"/>
          <w:szCs w:val="24"/>
          <w:lang w:val="hy-AM"/>
        </w:rPr>
        <w:t xml:space="preserve">» </w:t>
      </w:r>
    </w:p>
    <w:p w:rsidR="006E13A7" w:rsidRPr="00CB653E" w:rsidRDefault="006E13A7" w:rsidP="006E13A7">
      <w:pPr>
        <w:pStyle w:val="NoSpacing"/>
        <w:jc w:val="center"/>
        <w:rPr>
          <w:rFonts w:ascii="GHEA Grapalat" w:hAnsi="GHEA Grapalat" w:cs="GHEA Mariam"/>
          <w:b/>
          <w:sz w:val="24"/>
          <w:szCs w:val="24"/>
          <w:lang w:val="hy-AM"/>
        </w:rPr>
      </w:pPr>
      <w:r w:rsidRPr="00CB653E">
        <w:rPr>
          <w:rFonts w:ascii="GHEA Grapalat" w:hAnsi="GHEA Grapalat" w:cs="Sylfaen"/>
          <w:b/>
          <w:sz w:val="24"/>
          <w:szCs w:val="24"/>
          <w:lang w:val="hy-AM"/>
        </w:rPr>
        <w:t xml:space="preserve">ՀՀ </w:t>
      </w:r>
      <w:r w:rsidRPr="00CB653E">
        <w:rPr>
          <w:rFonts w:ascii="GHEA Grapalat" w:hAnsi="GHEA Grapalat" w:cs="GHEA Mariam"/>
          <w:b/>
          <w:sz w:val="24"/>
          <w:szCs w:val="24"/>
          <w:lang w:val="hy-AM"/>
        </w:rPr>
        <w:t>ԿԱՌԱՎԱՐՈՒԹՅԱՆ ՈՐՈՇՄԱՆ ՆԱԽԱԳԾԻ</w:t>
      </w:r>
    </w:p>
    <w:p w:rsidR="006E13A7" w:rsidRDefault="006E13A7" w:rsidP="006E13A7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303A5" w:rsidRDefault="005303A5" w:rsidP="0062185C">
      <w:pPr>
        <w:spacing w:line="360" w:lineRule="auto"/>
        <w:jc w:val="both"/>
        <w:rPr>
          <w:rFonts w:ascii="GHEA Grapalat" w:eastAsia="GHEA Grapalat" w:hAnsi="GHEA Grapalat" w:cs="GHEA Grapalat"/>
          <w:b/>
          <w:lang w:val="hy-AM"/>
        </w:rPr>
      </w:pPr>
      <w:r>
        <w:rPr>
          <w:rFonts w:ascii="GHEA Grapalat" w:eastAsia="GHEA Grapalat" w:hAnsi="GHEA Grapalat" w:cs="GHEA Grapalat"/>
          <w:b/>
          <w:lang w:val="hy-AM"/>
        </w:rPr>
        <w:tab/>
      </w:r>
      <w:r w:rsidRPr="005303A5">
        <w:rPr>
          <w:rFonts w:ascii="GHEA Grapalat" w:eastAsia="GHEA Grapalat" w:hAnsi="GHEA Grapalat" w:cs="GHEA Grapalat"/>
          <w:b/>
          <w:lang w:val="hy-AM"/>
        </w:rPr>
        <w:t>Ընթացիկ իրավիճակը և խնդիրները.</w:t>
      </w:r>
    </w:p>
    <w:p w:rsidR="00DE1CB7" w:rsidRPr="00CB653E" w:rsidRDefault="00DE1CB7" w:rsidP="00DE1CB7">
      <w:pPr>
        <w:pStyle w:val="NoSpacing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B653E">
        <w:rPr>
          <w:rFonts w:ascii="GHEA Grapalat" w:hAnsi="GHEA Grapalat"/>
          <w:sz w:val="24"/>
          <w:szCs w:val="24"/>
          <w:lang w:val="hy-AM"/>
        </w:rPr>
        <w:t xml:space="preserve">ԵԽ քարտուղարության վճիռների կատարման վարչությունում իրավաբանի առկայությունը թույլ է տալիս Հայաստանի վերաբերյալ վճիռներին առնչվող հարցերում ժամանակին և պատշաճ աշխատանքներ իրականացնել վճիռների կատարման ընթացքում, ինչպես նաև ԵԽ Նախարարների կոմիտեին տրամադրել ակնկալվող տեղեկատվությունը, ինչը բազմիցս օգտակար է եղել ՀՀ արդարադատության նախարարությանը, ՄԻԵԴ-ում ՀՀ ներկայացուցչին և ԵԽ-ում ՀՀ մշտական ներկայացուցչությանը։ </w:t>
      </w:r>
    </w:p>
    <w:p w:rsidR="00DE1CB7" w:rsidRPr="00CB653E" w:rsidRDefault="00DE1CB7" w:rsidP="00DE1CB7">
      <w:pPr>
        <w:pStyle w:val="NoSpacing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B653E">
        <w:rPr>
          <w:rFonts w:ascii="GHEA Grapalat" w:hAnsi="GHEA Grapalat"/>
          <w:sz w:val="24"/>
          <w:szCs w:val="24"/>
          <w:lang w:val="hy-AM"/>
        </w:rPr>
        <w:t xml:space="preserve">Հարկ է նշել նաև, որ համակարգում իրավաբանի ներկայությունն արդյունավետ է նաև կատարման առումով բարդություն ներկայացնող վճիռների իրականացման ընթացքում երկկողմ հաղորդակցություն ապահովելու, ինչպես նաև անհրաժեշտության դեպքում հրատապ խորհրդակցություններ և բանակցություններ նախաձեռնելու և կազմակերպելու հարցում։ </w:t>
      </w:r>
    </w:p>
    <w:p w:rsidR="005303A5" w:rsidRPr="00DE1CB7" w:rsidRDefault="005303A5" w:rsidP="00DE1CB7">
      <w:pPr>
        <w:pStyle w:val="NoSpacing"/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B653E">
        <w:rPr>
          <w:rFonts w:ascii="GHEA Grapalat" w:hAnsi="GHEA Grapalat"/>
          <w:sz w:val="24"/>
          <w:szCs w:val="24"/>
          <w:lang w:val="hy-AM"/>
        </w:rPr>
        <w:t xml:space="preserve">ՀՀ արդարադատության նախարարի 2020 թվականի նոյեմբերի 22-ի </w:t>
      </w:r>
      <w:r w:rsidRPr="00CB653E">
        <w:rPr>
          <w:rFonts w:ascii="GHEA Grapalat" w:hAnsi="GHEA Grapalat" w:cs="Arian AMU"/>
          <w:sz w:val="24"/>
          <w:szCs w:val="24"/>
          <w:lang w:val="hy-AM"/>
        </w:rPr>
        <w:t xml:space="preserve">N 486-Ա </w:t>
      </w:r>
      <w:r w:rsidRPr="00CB653E">
        <w:rPr>
          <w:rFonts w:ascii="GHEA Grapalat" w:hAnsi="GHEA Grapalat"/>
          <w:sz w:val="24"/>
          <w:szCs w:val="24"/>
          <w:lang w:val="hy-AM"/>
        </w:rPr>
        <w:t>հրամանով հաստատված՝ «</w:t>
      </w:r>
      <w:r w:rsidRPr="00CB653E">
        <w:rPr>
          <w:rFonts w:ascii="GHEA Grapalat" w:hAnsi="GHEA Grapalat" w:cs="Arian AMU"/>
          <w:sz w:val="24"/>
          <w:szCs w:val="24"/>
          <w:lang w:val="hy-AM"/>
        </w:rPr>
        <w:t>Մարդու իրավունքների եվրոպական դատարան իրավաբան գործուղելու համար հավակնորդների մրցույթի կազմակերպման, մրցութային հանձնաժողովի ձևավորման և գործունեության» կարգի համաձայն</w:t>
      </w:r>
      <w:r>
        <w:rPr>
          <w:rFonts w:ascii="GHEA Grapalat" w:hAnsi="GHEA Grapalat" w:cs="Arian AMU"/>
          <w:sz w:val="24"/>
          <w:szCs w:val="24"/>
          <w:lang w:val="hy-AM"/>
        </w:rPr>
        <w:t>՝</w:t>
      </w:r>
      <w:r w:rsidRPr="00CB653E">
        <w:rPr>
          <w:rFonts w:ascii="GHEA Grapalat" w:hAnsi="GHEA Grapalat" w:cs="Arian AMU"/>
          <w:sz w:val="24"/>
          <w:szCs w:val="24"/>
          <w:lang w:val="hy-AM"/>
        </w:rPr>
        <w:t xml:space="preserve"> նշյալ պաշտոնի համար անցկացված մրցույթի արդյուն</w:t>
      </w:r>
      <w:r>
        <w:rPr>
          <w:rFonts w:ascii="GHEA Grapalat" w:hAnsi="GHEA Grapalat" w:cs="Arian AMU"/>
          <w:sz w:val="24"/>
          <w:szCs w:val="24"/>
          <w:lang w:val="hy-AM"/>
        </w:rPr>
        <w:t>քն</w:t>
      </w:r>
      <w:r w:rsidRPr="00CB653E">
        <w:rPr>
          <w:rFonts w:ascii="GHEA Grapalat" w:hAnsi="GHEA Grapalat" w:cs="Arian AMU"/>
          <w:sz w:val="24"/>
          <w:szCs w:val="24"/>
          <w:lang w:val="hy-AM"/>
        </w:rPr>
        <w:t xml:space="preserve">երով մրցութային հանձնաժողովի կողմից հաղթող է ճանաչվել Գոհար </w:t>
      </w:r>
      <w:r w:rsidR="00197A62">
        <w:rPr>
          <w:rFonts w:ascii="GHEA Grapalat" w:hAnsi="GHEA Grapalat" w:cs="Arian AMU"/>
          <w:sz w:val="24"/>
          <w:szCs w:val="24"/>
          <w:lang w:val="hy-AM"/>
        </w:rPr>
        <w:t xml:space="preserve">Սիմոնյանը, և </w:t>
      </w:r>
      <w:r w:rsidRPr="00CB653E">
        <w:rPr>
          <w:rFonts w:ascii="GHEA Grapalat" w:hAnsi="GHEA Grapalat"/>
          <w:sz w:val="24"/>
          <w:szCs w:val="24"/>
          <w:lang w:val="hy-AM"/>
        </w:rPr>
        <w:t>ՀՀ 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2021</w:t>
      </w:r>
      <w:r w:rsidRPr="00CB653E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/>
        </w:rPr>
        <w:t>փետրվա</w:t>
      </w:r>
      <w:r w:rsidRPr="00CB653E">
        <w:rPr>
          <w:rFonts w:ascii="GHEA Grapalat" w:hAnsi="GHEA Grapalat"/>
          <w:sz w:val="24"/>
          <w:szCs w:val="24"/>
          <w:lang w:val="hy-AM"/>
        </w:rPr>
        <w:t xml:space="preserve">րի </w:t>
      </w:r>
      <w:r>
        <w:rPr>
          <w:rFonts w:ascii="GHEA Grapalat" w:hAnsi="GHEA Grapalat"/>
          <w:sz w:val="24"/>
          <w:szCs w:val="24"/>
          <w:lang w:val="hy-AM"/>
        </w:rPr>
        <w:t>11</w:t>
      </w:r>
      <w:r w:rsidRPr="00CB653E">
        <w:rPr>
          <w:rFonts w:ascii="GHEA Grapalat" w:hAnsi="GHEA Grapalat"/>
          <w:lang w:val="hy-AM"/>
        </w:rPr>
        <w:t>-ի</w:t>
      </w:r>
      <w:r>
        <w:rPr>
          <w:rFonts w:ascii="GHEA Grapalat" w:hAnsi="GHEA Grapalat"/>
          <w:sz w:val="24"/>
          <w:szCs w:val="24"/>
          <w:lang w:val="hy-AM"/>
        </w:rPr>
        <w:t xml:space="preserve"> N 153</w:t>
      </w:r>
      <w:r w:rsidRPr="00CB653E">
        <w:rPr>
          <w:rFonts w:ascii="GHEA Grapalat" w:hAnsi="GHEA Grapalat"/>
          <w:sz w:val="24"/>
          <w:szCs w:val="24"/>
          <w:lang w:val="hy-AM"/>
        </w:rPr>
        <w:t xml:space="preserve">-Ա </w:t>
      </w:r>
      <w:r w:rsidRPr="00197A62">
        <w:rPr>
          <w:rFonts w:ascii="GHEA Grapalat" w:hAnsi="GHEA Grapalat"/>
          <w:sz w:val="24"/>
          <w:szCs w:val="24"/>
          <w:lang w:val="hy-AM"/>
        </w:rPr>
        <w:t>որոշմամբ</w:t>
      </w:r>
      <w:r w:rsidR="00F83438" w:rsidRPr="00197A62">
        <w:rPr>
          <w:sz w:val="24"/>
          <w:szCs w:val="24"/>
          <w:lang w:val="hy-AM"/>
        </w:rPr>
        <w:t xml:space="preserve"> </w:t>
      </w:r>
      <w:r w:rsidR="00F83438" w:rsidRPr="00197A62">
        <w:rPr>
          <w:rFonts w:ascii="GHEA Grapalat" w:hAnsi="GHEA Grapalat"/>
          <w:sz w:val="24"/>
          <w:szCs w:val="24"/>
          <w:lang w:val="hy-AM"/>
        </w:rPr>
        <w:t xml:space="preserve">2021 </w:t>
      </w:r>
      <w:r w:rsidR="00F83438" w:rsidRPr="00197A62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F83438" w:rsidRPr="00197A62">
        <w:rPr>
          <w:rFonts w:ascii="GHEA Grapalat" w:hAnsi="GHEA Grapalat"/>
          <w:sz w:val="24"/>
          <w:szCs w:val="24"/>
          <w:lang w:val="hy-AM"/>
        </w:rPr>
        <w:t xml:space="preserve"> </w:t>
      </w:r>
      <w:r w:rsidR="00F83438" w:rsidRPr="00197A62">
        <w:rPr>
          <w:rFonts w:ascii="GHEA Grapalat" w:hAnsi="GHEA Grapalat" w:cs="Arial"/>
          <w:sz w:val="24"/>
          <w:szCs w:val="24"/>
          <w:lang w:val="hy-AM"/>
        </w:rPr>
        <w:t>փետրվարի</w:t>
      </w:r>
      <w:r w:rsidR="00F83438" w:rsidRPr="00197A62">
        <w:rPr>
          <w:rFonts w:ascii="GHEA Grapalat" w:hAnsi="GHEA Grapalat"/>
          <w:sz w:val="24"/>
          <w:szCs w:val="24"/>
          <w:lang w:val="hy-AM"/>
        </w:rPr>
        <w:t xml:space="preserve"> 15-</w:t>
      </w:r>
      <w:r w:rsidR="00F83438" w:rsidRPr="00197A62">
        <w:rPr>
          <w:rFonts w:ascii="GHEA Grapalat" w:hAnsi="GHEA Grapalat" w:cs="Arial"/>
          <w:sz w:val="24"/>
          <w:szCs w:val="24"/>
          <w:lang w:val="hy-AM"/>
        </w:rPr>
        <w:t>ի</w:t>
      </w:r>
      <w:r w:rsidR="00F83438" w:rsidRPr="00197A62">
        <w:rPr>
          <w:rFonts w:ascii="GHEA Grapalat" w:hAnsi="GHEA Grapalat"/>
          <w:sz w:val="24"/>
          <w:szCs w:val="24"/>
          <w:lang w:val="hy-AM"/>
        </w:rPr>
        <w:t>ց</w:t>
      </w:r>
      <w:r w:rsidR="00F83438" w:rsidRPr="00F83438">
        <w:rPr>
          <w:rFonts w:ascii="GHEA Grapalat" w:hAnsi="GHEA Grapalat"/>
          <w:lang w:val="hy-AM"/>
        </w:rPr>
        <w:t xml:space="preserve"> </w:t>
      </w:r>
      <w:r w:rsidR="00F83438" w:rsidRPr="00F83438">
        <w:rPr>
          <w:rFonts w:ascii="GHEA Grapalat" w:hAnsi="GHEA Grapalat"/>
          <w:sz w:val="24"/>
          <w:szCs w:val="24"/>
          <w:lang w:val="hy-AM"/>
        </w:rPr>
        <w:t xml:space="preserve">մեկ տարի ժամկետով </w:t>
      </w:r>
      <w:r w:rsidR="008909B6" w:rsidRPr="00F83438">
        <w:rPr>
          <w:rFonts w:ascii="GHEA Grapalat" w:hAnsi="GHEA Grapalat"/>
          <w:sz w:val="24"/>
          <w:szCs w:val="24"/>
          <w:lang w:val="hy-AM"/>
        </w:rPr>
        <w:t xml:space="preserve">գործուղվել էր </w:t>
      </w:r>
      <w:r w:rsidR="00F83438" w:rsidRPr="00F83438">
        <w:rPr>
          <w:rFonts w:ascii="GHEA Grapalat" w:hAnsi="GHEA Grapalat"/>
          <w:sz w:val="24"/>
          <w:szCs w:val="24"/>
          <w:lang w:val="hy-AM"/>
        </w:rPr>
        <w:t>Եվրոպայի խորհրդի մարդու իրավունքների եվրոպական դատարանի վճիռների կատարման վարչություն</w:t>
      </w:r>
      <w:r w:rsidR="00AC7A21">
        <w:rPr>
          <w:rFonts w:ascii="GHEA Grapalat" w:hAnsi="GHEA Grapalat"/>
          <w:sz w:val="24"/>
          <w:szCs w:val="24"/>
          <w:lang w:val="hy-AM"/>
        </w:rPr>
        <w:t>։</w:t>
      </w:r>
    </w:p>
    <w:p w:rsidR="00601DBB" w:rsidRDefault="005303A5" w:rsidP="0062185C">
      <w:pPr>
        <w:spacing w:line="360" w:lineRule="auto"/>
        <w:jc w:val="both"/>
        <w:rPr>
          <w:rFonts w:ascii="GHEA Grapalat" w:eastAsia="GHEA Grapalat" w:hAnsi="GHEA Grapalat" w:cs="GHEA Grapalat"/>
          <w:b/>
          <w:lang w:val="hy-AM"/>
        </w:rPr>
      </w:pPr>
      <w:r>
        <w:rPr>
          <w:rFonts w:ascii="GHEA Grapalat" w:eastAsia="GHEA Grapalat" w:hAnsi="GHEA Grapalat" w:cs="GHEA Grapalat"/>
          <w:b/>
          <w:lang w:val="hy-AM"/>
        </w:rPr>
        <w:tab/>
      </w:r>
    </w:p>
    <w:p w:rsidR="00504747" w:rsidRDefault="00504747" w:rsidP="00601DBB">
      <w:pPr>
        <w:spacing w:line="360" w:lineRule="auto"/>
        <w:jc w:val="both"/>
        <w:rPr>
          <w:rFonts w:ascii="GHEA Grapalat" w:eastAsia="GHEA Grapalat" w:hAnsi="GHEA Grapalat" w:cs="GHEA Grapalat"/>
          <w:b/>
          <w:lang w:val="hy-AM"/>
        </w:rPr>
      </w:pPr>
    </w:p>
    <w:p w:rsidR="00601DBB" w:rsidRDefault="00601DBB" w:rsidP="00601DBB">
      <w:pPr>
        <w:spacing w:line="360" w:lineRule="auto"/>
        <w:jc w:val="both"/>
        <w:rPr>
          <w:rFonts w:ascii="GHEA Grapalat" w:eastAsia="GHEA Grapalat" w:hAnsi="GHEA Grapalat" w:cs="GHEA Grapalat"/>
          <w:b/>
          <w:lang w:val="hy-AM"/>
        </w:rPr>
      </w:pPr>
      <w:r>
        <w:rPr>
          <w:rFonts w:ascii="GHEA Grapalat" w:eastAsia="GHEA Grapalat" w:hAnsi="GHEA Grapalat" w:cs="GHEA Grapalat"/>
          <w:b/>
          <w:lang w:val="hy-AM"/>
        </w:rPr>
        <w:tab/>
      </w:r>
      <w:r w:rsidR="0062185C" w:rsidRPr="005303A5">
        <w:rPr>
          <w:rFonts w:ascii="GHEA Grapalat" w:eastAsia="GHEA Grapalat" w:hAnsi="GHEA Grapalat" w:cs="GHEA Grapalat"/>
          <w:b/>
          <w:lang w:val="hy-AM"/>
        </w:rPr>
        <w:t>Իրավական ակտերի ընդունման անհրաժեշտությունը</w:t>
      </w:r>
      <w:r w:rsidR="005E4CD6" w:rsidRPr="005303A5">
        <w:rPr>
          <w:rFonts w:ascii="GHEA Grapalat" w:eastAsia="GHEA Grapalat" w:hAnsi="GHEA Grapalat" w:cs="GHEA Grapalat"/>
          <w:b/>
          <w:lang w:val="hy-AM"/>
        </w:rPr>
        <w:t>.</w:t>
      </w:r>
    </w:p>
    <w:p w:rsidR="00307AE2" w:rsidRDefault="00307AE2" w:rsidP="00307AE2">
      <w:pPr>
        <w:pStyle w:val="NoSpacing"/>
        <w:spacing w:after="1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ԵԽ քարտուղարությունը դիմել է ՀՀ մշտական ներկայացուցչություն՝ </w:t>
      </w:r>
      <w:r w:rsidR="004353AE">
        <w:rPr>
          <w:rFonts w:ascii="GHEA Grapalat" w:hAnsi="GHEA Grapalat"/>
          <w:sz w:val="24"/>
          <w:szCs w:val="24"/>
          <w:lang w:val="hy-AM"/>
        </w:rPr>
        <w:t xml:space="preserve">առաջարկելով </w:t>
      </w:r>
      <w:r>
        <w:rPr>
          <w:rFonts w:ascii="GHEA Grapalat" w:hAnsi="GHEA Grapalat"/>
          <w:sz w:val="24"/>
          <w:szCs w:val="24"/>
          <w:lang w:val="hy-AM"/>
        </w:rPr>
        <w:t xml:space="preserve">ՄԻԵԴ վճիռների կատարման վարչություն գործուղված Գոհար Սիմոնյանի գործուղման ժամկետը մինչև </w:t>
      </w:r>
      <w:r w:rsidRPr="005E3783">
        <w:rPr>
          <w:rFonts w:ascii="GHEA Grapalat" w:hAnsi="GHEA Grapalat"/>
          <w:b/>
          <w:bCs/>
          <w:sz w:val="24"/>
          <w:szCs w:val="24"/>
          <w:lang w:val="hy-AM"/>
        </w:rPr>
        <w:t>2022թ. դեկտեմբերի 31-ը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4353AE" w:rsidRDefault="004353AE" w:rsidP="004353AE">
      <w:pPr>
        <w:pStyle w:val="NoSpacing"/>
        <w:spacing w:after="1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մշտական ներկայացուցչությունը նպատակահարմար է </w:t>
      </w:r>
      <w:r w:rsidR="00BC0283">
        <w:rPr>
          <w:rFonts w:ascii="GHEA Grapalat" w:hAnsi="GHEA Grapalat"/>
          <w:sz w:val="24"/>
          <w:szCs w:val="24"/>
          <w:lang w:val="hy-AM"/>
        </w:rPr>
        <w:t>գտել</w:t>
      </w:r>
      <w:r>
        <w:rPr>
          <w:rFonts w:ascii="GHEA Grapalat" w:hAnsi="GHEA Grapalat"/>
          <w:sz w:val="24"/>
          <w:szCs w:val="24"/>
          <w:lang w:val="hy-AM"/>
        </w:rPr>
        <w:t xml:space="preserve"> երկարաձգել Գոհար Սիմոնյանի գործուղման ժամկետը։</w:t>
      </w:r>
    </w:p>
    <w:p w:rsidR="00DE1CB7" w:rsidRPr="00DE1CB7" w:rsidRDefault="00DE1CB7" w:rsidP="00DE1CB7">
      <w:pPr>
        <w:spacing w:line="276" w:lineRule="auto"/>
        <w:jc w:val="both"/>
        <w:rPr>
          <w:rFonts w:ascii="GHEA Grapalat" w:eastAsia="GHEA Grapalat" w:hAnsi="GHEA Grapalat" w:cs="GHEA Grapalat"/>
          <w:b/>
          <w:lang w:val="hy-AM"/>
        </w:rPr>
      </w:pPr>
    </w:p>
    <w:p w:rsidR="006333C2" w:rsidRPr="00DE1CB7" w:rsidRDefault="006333C2" w:rsidP="006333C2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DE1CB7">
        <w:rPr>
          <w:rFonts w:ascii="GHEA Grapalat" w:eastAsia="GHEA Grapalat" w:hAnsi="GHEA Grapalat" w:cs="GHEA Grapalat"/>
          <w:b/>
          <w:color w:val="000000"/>
          <w:lang w:val="hy-AM"/>
        </w:rPr>
        <w:t>Նախագծի մշակման գործընթացում ներգրավված ինստիտուտները և անձինք.</w:t>
      </w:r>
    </w:p>
    <w:p w:rsidR="006333C2" w:rsidRPr="00F80EED" w:rsidRDefault="006333C2" w:rsidP="006333C2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F80EED">
        <w:rPr>
          <w:rFonts w:ascii="GHEA Grapalat" w:eastAsia="GHEA Grapalat" w:hAnsi="GHEA Grapalat" w:cs="GHEA Grapalat"/>
          <w:color w:val="000000"/>
          <w:lang w:val="hy-AM"/>
        </w:rPr>
        <w:t>Նախագ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իծը </w:t>
      </w:r>
      <w:r w:rsidRPr="00F80EED">
        <w:rPr>
          <w:rFonts w:ascii="GHEA Grapalat" w:eastAsia="GHEA Grapalat" w:hAnsi="GHEA Grapalat" w:cs="GHEA Grapalat"/>
          <w:color w:val="000000"/>
          <w:lang w:val="hy-AM"/>
        </w:rPr>
        <w:t xml:space="preserve">մշակվել </w:t>
      </w:r>
      <w:r>
        <w:rPr>
          <w:rFonts w:ascii="GHEA Grapalat" w:eastAsia="GHEA Grapalat" w:hAnsi="GHEA Grapalat" w:cs="GHEA Grapalat"/>
          <w:color w:val="000000"/>
          <w:lang w:val="hy-AM"/>
        </w:rPr>
        <w:t>է</w:t>
      </w:r>
      <w:r w:rsidRPr="00F80EED">
        <w:rPr>
          <w:rFonts w:ascii="GHEA Grapalat" w:eastAsia="GHEA Grapalat" w:hAnsi="GHEA Grapalat" w:cs="GHEA Grapalat"/>
          <w:color w:val="000000"/>
          <w:lang w:val="hy-AM"/>
        </w:rPr>
        <w:t xml:space="preserve"> ՀՀ </w:t>
      </w:r>
      <w:r>
        <w:rPr>
          <w:rFonts w:ascii="GHEA Grapalat" w:eastAsia="GHEA Grapalat" w:hAnsi="GHEA Grapalat" w:cs="GHEA Grapalat"/>
          <w:color w:val="000000"/>
          <w:lang w:val="hy-AM"/>
        </w:rPr>
        <w:t>արտաքին գործերի</w:t>
      </w:r>
      <w:r w:rsidRPr="00F80EED">
        <w:rPr>
          <w:rFonts w:ascii="GHEA Grapalat" w:eastAsia="GHEA Grapalat" w:hAnsi="GHEA Grapalat" w:cs="GHEA Grapalat"/>
          <w:color w:val="000000"/>
          <w:lang w:val="hy-AM"/>
        </w:rPr>
        <w:t xml:space="preserve"> նախարարության կողմից:</w:t>
      </w:r>
    </w:p>
    <w:p w:rsidR="006333C2" w:rsidRPr="00F80EED" w:rsidRDefault="006333C2" w:rsidP="006333C2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</w:p>
    <w:p w:rsidR="006333C2" w:rsidRPr="00F80EED" w:rsidRDefault="006333C2" w:rsidP="006333C2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F80EED">
        <w:rPr>
          <w:rFonts w:ascii="GHEA Grapalat" w:eastAsia="GHEA Grapalat" w:hAnsi="GHEA Grapalat" w:cs="GHEA Grapalat"/>
          <w:b/>
          <w:color w:val="000000"/>
          <w:lang w:val="hy-AM"/>
        </w:rPr>
        <w:t>Նախագծի ընդունման կապակցությամբ ֆինանսական միջոցների անհրաժեշտության և պետական բյուջեի եկամուտներում և ծախսերում սպասվելիք փոփոխությունների մասին.</w:t>
      </w:r>
    </w:p>
    <w:p w:rsidR="007E0BEB" w:rsidRDefault="00CB1E57" w:rsidP="007E0BEB">
      <w:pPr>
        <w:spacing w:line="276" w:lineRule="auto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lang w:val="hy-AM"/>
        </w:rPr>
        <w:tab/>
      </w:r>
      <w:r w:rsidR="00053160">
        <w:rPr>
          <w:rFonts w:ascii="GHEA Grapalat" w:hAnsi="GHEA Grapalat"/>
          <w:lang w:val="hy-AM"/>
        </w:rPr>
        <w:t>Նախագծի</w:t>
      </w:r>
      <w:r w:rsidR="007E0BEB" w:rsidRPr="007E0BEB">
        <w:rPr>
          <w:rFonts w:ascii="GHEA Grapalat" w:hAnsi="GHEA Grapalat"/>
          <w:bCs/>
          <w:lang w:val="hy-AM"/>
        </w:rPr>
        <w:t xml:space="preserve"> ընդունման հետ կապված </w:t>
      </w:r>
      <w:r w:rsidR="007C4921">
        <w:rPr>
          <w:rFonts w:ascii="GHEA Grapalat" w:hAnsi="GHEA Grapalat"/>
          <w:bCs/>
          <w:lang w:val="hy-AM"/>
        </w:rPr>
        <w:t xml:space="preserve">միջոցները նախատեսված են </w:t>
      </w:r>
      <w:bookmarkStart w:id="0" w:name="_GoBack"/>
      <w:bookmarkEnd w:id="0"/>
      <w:r w:rsidR="007E0BEB" w:rsidRPr="007E0BEB">
        <w:rPr>
          <w:rFonts w:ascii="GHEA Grapalat" w:hAnsi="GHEA Grapalat"/>
          <w:bCs/>
          <w:lang w:val="hy-AM"/>
        </w:rPr>
        <w:t>2022 թվականի պետական բյուջեով:</w:t>
      </w:r>
    </w:p>
    <w:p w:rsidR="00053160" w:rsidRPr="00CB653E" w:rsidRDefault="00053160" w:rsidP="007E0BEB">
      <w:pPr>
        <w:spacing w:line="276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Գոհար </w:t>
      </w:r>
      <w:r w:rsidRPr="00CB653E">
        <w:rPr>
          <w:rFonts w:ascii="GHEA Grapalat" w:hAnsi="GHEA Grapalat"/>
          <w:color w:val="000000"/>
          <w:lang w:val="hy-AM"/>
        </w:rPr>
        <w:t>Սիմոնյանի</w:t>
      </w:r>
      <w:r>
        <w:rPr>
          <w:rFonts w:ascii="GHEA Grapalat" w:hAnsi="GHEA Grapalat"/>
          <w:color w:val="000000"/>
          <w:lang w:val="hy-AM"/>
        </w:rPr>
        <w:t xml:space="preserve"> գործուղման</w:t>
      </w:r>
      <w:r w:rsidRPr="00CB653E">
        <w:rPr>
          <w:rFonts w:ascii="GHEA Grapalat" w:hAnsi="GHEA Grapalat"/>
          <w:color w:val="000000"/>
          <w:lang w:val="hy-AM"/>
        </w:rPr>
        <w:t xml:space="preserve"> ֆինանսավորումը կիրականացվի ՀՀ բյուջեով </w:t>
      </w:r>
      <w:r>
        <w:rPr>
          <w:rFonts w:ascii="GHEA Grapalat" w:hAnsi="GHEA Grapalat"/>
          <w:color w:val="000000"/>
          <w:lang w:val="hy-AM"/>
        </w:rPr>
        <w:t xml:space="preserve">նախատեսված </w:t>
      </w:r>
      <w:r w:rsidRPr="00CB653E">
        <w:rPr>
          <w:rFonts w:ascii="GHEA Grapalat" w:hAnsi="GHEA Grapalat"/>
          <w:color w:val="000000"/>
          <w:lang w:val="hy-AM"/>
        </w:rPr>
        <w:t>«</w:t>
      </w:r>
      <w:r w:rsidRPr="00CB653E">
        <w:rPr>
          <w:rFonts w:ascii="GHEA Grapalat" w:hAnsi="GHEA Grapalat"/>
          <w:lang w:val="hy-AM"/>
        </w:rPr>
        <w:t>Օտարերկրյա պետություններում ՀՀ դիվանագիտական ծառայության մարմինների գործունեության կազմակերպում և իրականացում» ծրագրի շրջանակներում հատկացված մ</w:t>
      </w:r>
      <w:r w:rsidRPr="00CB653E">
        <w:rPr>
          <w:rFonts w:ascii="GHEA Grapalat" w:hAnsi="GHEA Grapalat"/>
          <w:color w:val="000000"/>
          <w:lang w:val="hy-AM"/>
        </w:rPr>
        <w:t>իջոցների հաշվին։</w:t>
      </w:r>
    </w:p>
    <w:p w:rsidR="00053160" w:rsidRPr="006E6F6B" w:rsidRDefault="00053160" w:rsidP="00053160">
      <w:pPr>
        <w:jc w:val="both"/>
        <w:rPr>
          <w:rFonts w:ascii="GHEA Grapalat" w:hAnsi="GHEA Grapalat"/>
          <w:lang w:val="hy-AM"/>
        </w:rPr>
      </w:pPr>
    </w:p>
    <w:p w:rsidR="006333C2" w:rsidRPr="00053160" w:rsidRDefault="006333C2" w:rsidP="006333C2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</w:p>
    <w:p w:rsidR="006333C2" w:rsidRPr="00F80EED" w:rsidRDefault="006333C2" w:rsidP="006333C2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F80EED">
        <w:rPr>
          <w:rFonts w:ascii="GHEA Grapalat" w:eastAsia="GHEA Grapalat" w:hAnsi="GHEA Grapalat" w:cs="GHEA Grapalat"/>
          <w:b/>
          <w:color w:val="000000"/>
          <w:lang w:val="hy-AM"/>
        </w:rPr>
        <w:t>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ռազմավարության և դրա իրականացման 2019-2022 թվականների միջոցառումների ծրագիր.</w:t>
      </w:r>
    </w:p>
    <w:p w:rsidR="000D76B8" w:rsidRPr="00F80EED" w:rsidRDefault="000D76B8" w:rsidP="000D76B8">
      <w:pPr>
        <w:spacing w:line="360" w:lineRule="auto"/>
        <w:jc w:val="both"/>
        <w:rPr>
          <w:rFonts w:ascii="GHEA Grapalat" w:eastAsia="GHEA Grapalat" w:hAnsi="GHEA Grapalat" w:cs="GHEA Grapalat"/>
          <w:color w:val="000000"/>
          <w:lang w:val="hy-AM"/>
        </w:rPr>
      </w:pPr>
    </w:p>
    <w:p w:rsidR="006333C2" w:rsidRPr="00F80EED" w:rsidRDefault="000B38FC" w:rsidP="000D76B8">
      <w:pPr>
        <w:spacing w:line="360" w:lineRule="auto"/>
        <w:jc w:val="both"/>
        <w:rPr>
          <w:rFonts w:ascii="GHEA Grapalat" w:eastAsia="GHEA Grapalat" w:hAnsi="GHEA Grapalat" w:cs="GHEA Grapalat"/>
          <w:color w:val="000000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 xml:space="preserve">Նախագծի ընդունումը բխում է </w:t>
      </w:r>
      <w:r w:rsidRPr="000B38FC">
        <w:rPr>
          <w:rFonts w:ascii="GHEA Grapalat" w:eastAsia="GHEA Grapalat" w:hAnsi="GHEA Grapalat" w:cs="GHEA Grapalat"/>
          <w:color w:val="000000"/>
          <w:lang w:val="hy-AM"/>
        </w:rPr>
        <w:t>Կառավարության 2021-2026թթ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ծրագրի </w:t>
      </w:r>
      <w:r w:rsidRPr="00CB653E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lang w:val="hy-AM"/>
        </w:rPr>
        <w:t>Արտաքին գործերի նախարարություն</w:t>
      </w:r>
      <w:r w:rsidRPr="00CB653E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բաժնի </w:t>
      </w:r>
      <w:r w:rsidR="00E24785">
        <w:rPr>
          <w:rFonts w:ascii="GHEA Grapalat" w:hAnsi="GHEA Grapalat"/>
          <w:lang w:val="hy-AM"/>
        </w:rPr>
        <w:t>8</w:t>
      </w:r>
      <w:r w:rsidR="00E24785" w:rsidRPr="00E24785">
        <w:rPr>
          <w:rFonts w:ascii="GHEA Grapalat" w:eastAsia="GHEA Grapalat" w:hAnsi="GHEA Grapalat" w:cs="GHEA Grapalat"/>
          <w:color w:val="000000"/>
          <w:lang w:val="hy-AM"/>
        </w:rPr>
        <w:t>.</w:t>
      </w:r>
      <w:r w:rsidR="00E24785">
        <w:rPr>
          <w:rFonts w:ascii="GHEA Grapalat" w:hAnsi="GHEA Grapalat"/>
          <w:lang w:val="hy-AM"/>
        </w:rPr>
        <w:t xml:space="preserve">1 կետից, այն է՝ </w:t>
      </w:r>
      <w:r w:rsidR="00E24785" w:rsidRPr="00DE30F3">
        <w:rPr>
          <w:rFonts w:ascii="GHEA Grapalat" w:hAnsi="GHEA Grapalat" w:cs="Arial"/>
          <w:lang w:val="hy-AM"/>
        </w:rPr>
        <w:t>ԵԽ</w:t>
      </w:r>
      <w:r w:rsidR="00E24785" w:rsidRPr="00DE30F3">
        <w:rPr>
          <w:rFonts w:ascii="GHEA Grapalat" w:hAnsi="GHEA Grapalat"/>
          <w:lang w:val="hy-AM"/>
        </w:rPr>
        <w:t>-</w:t>
      </w:r>
      <w:r w:rsidR="00E24785" w:rsidRPr="00DE30F3">
        <w:rPr>
          <w:rFonts w:ascii="GHEA Grapalat" w:hAnsi="GHEA Grapalat" w:cs="Arial"/>
          <w:lang w:val="hy-AM"/>
        </w:rPr>
        <w:t>ում</w:t>
      </w:r>
      <w:r w:rsidR="00E24785" w:rsidRPr="00DE30F3">
        <w:rPr>
          <w:rFonts w:ascii="GHEA Grapalat" w:hAnsi="GHEA Grapalat"/>
          <w:lang w:val="hy-AM"/>
        </w:rPr>
        <w:t xml:space="preserve"> </w:t>
      </w:r>
      <w:r w:rsidR="00E24785" w:rsidRPr="00DE30F3">
        <w:rPr>
          <w:rFonts w:ascii="GHEA Grapalat" w:hAnsi="GHEA Grapalat" w:cs="Arial"/>
          <w:lang w:val="hy-AM"/>
        </w:rPr>
        <w:t>ՀՀ</w:t>
      </w:r>
      <w:r w:rsidR="00E24785" w:rsidRPr="00DE30F3">
        <w:rPr>
          <w:rFonts w:ascii="GHEA Grapalat" w:hAnsi="GHEA Grapalat"/>
          <w:lang w:val="hy-AM"/>
        </w:rPr>
        <w:t xml:space="preserve"> </w:t>
      </w:r>
      <w:r w:rsidR="00E24785" w:rsidRPr="00DE30F3">
        <w:rPr>
          <w:rFonts w:ascii="GHEA Grapalat" w:hAnsi="GHEA Grapalat" w:cs="Arial"/>
          <w:lang w:val="hy-AM"/>
        </w:rPr>
        <w:t>դիրքորոշումների</w:t>
      </w:r>
      <w:r w:rsidR="00E24785" w:rsidRPr="00DE30F3">
        <w:rPr>
          <w:rFonts w:ascii="GHEA Grapalat" w:hAnsi="GHEA Grapalat"/>
          <w:lang w:val="hy-AM"/>
        </w:rPr>
        <w:t xml:space="preserve"> </w:t>
      </w:r>
      <w:r w:rsidR="00E24785" w:rsidRPr="00DE30F3">
        <w:rPr>
          <w:rFonts w:ascii="GHEA Grapalat" w:hAnsi="GHEA Grapalat" w:cs="Arial"/>
          <w:lang w:val="hy-AM"/>
        </w:rPr>
        <w:t>ներկայացում</w:t>
      </w:r>
      <w:r w:rsidR="00E24785" w:rsidRPr="00DE30F3">
        <w:rPr>
          <w:rFonts w:ascii="GHEA Grapalat" w:hAnsi="GHEA Grapalat"/>
          <w:lang w:val="hy-AM"/>
        </w:rPr>
        <w:t xml:space="preserve"> </w:t>
      </w:r>
      <w:r w:rsidR="00E24785" w:rsidRPr="00DE30F3">
        <w:rPr>
          <w:rFonts w:ascii="GHEA Grapalat" w:hAnsi="GHEA Grapalat" w:cs="Arial"/>
          <w:lang w:val="hy-AM"/>
        </w:rPr>
        <w:t>և</w:t>
      </w:r>
      <w:r w:rsidR="00E24785" w:rsidRPr="00DE30F3">
        <w:rPr>
          <w:rFonts w:ascii="GHEA Grapalat" w:hAnsi="GHEA Grapalat"/>
          <w:lang w:val="hy-AM"/>
        </w:rPr>
        <w:t xml:space="preserve"> </w:t>
      </w:r>
      <w:r w:rsidR="00E24785" w:rsidRPr="00DE30F3">
        <w:rPr>
          <w:rFonts w:ascii="GHEA Grapalat" w:hAnsi="GHEA Grapalat" w:cs="Arial"/>
          <w:lang w:val="hy-AM"/>
        </w:rPr>
        <w:t>շահերի</w:t>
      </w:r>
      <w:r w:rsidR="00E24785" w:rsidRPr="00DE30F3">
        <w:rPr>
          <w:rFonts w:ascii="GHEA Grapalat" w:hAnsi="GHEA Grapalat"/>
          <w:lang w:val="hy-AM"/>
        </w:rPr>
        <w:t xml:space="preserve"> </w:t>
      </w:r>
      <w:r w:rsidR="00E24785" w:rsidRPr="00DE30F3">
        <w:rPr>
          <w:rFonts w:ascii="GHEA Grapalat" w:hAnsi="GHEA Grapalat" w:cs="Arial"/>
          <w:lang w:val="hy-AM"/>
        </w:rPr>
        <w:t>պաշտպանություն</w:t>
      </w:r>
      <w:r w:rsidR="002C68C1">
        <w:rPr>
          <w:rFonts w:ascii="GHEA Grapalat" w:hAnsi="GHEA Grapalat"/>
          <w:lang w:val="hy-AM"/>
        </w:rPr>
        <w:t>,</w:t>
      </w:r>
      <w:r w:rsidR="00E24785" w:rsidRPr="00DE30F3">
        <w:rPr>
          <w:rFonts w:ascii="GHEA Grapalat" w:hAnsi="GHEA Grapalat"/>
          <w:lang w:val="hy-AM"/>
        </w:rPr>
        <w:t xml:space="preserve"> </w:t>
      </w:r>
      <w:r w:rsidR="002C68C1">
        <w:rPr>
          <w:rFonts w:ascii="GHEA Grapalat" w:hAnsi="GHEA Grapalat"/>
          <w:lang w:val="hy-AM"/>
        </w:rPr>
        <w:t>հ</w:t>
      </w:r>
      <w:r w:rsidR="00E24785" w:rsidRPr="00DE30F3">
        <w:rPr>
          <w:rFonts w:ascii="GHEA Grapalat" w:hAnsi="GHEA Grapalat" w:cs="Arial"/>
          <w:lang w:val="hy-AM"/>
        </w:rPr>
        <w:t>ամագործակցություն</w:t>
      </w:r>
      <w:r w:rsidR="00E24785" w:rsidRPr="00DE30F3">
        <w:rPr>
          <w:rFonts w:ascii="GHEA Grapalat" w:hAnsi="GHEA Grapalat"/>
          <w:lang w:val="hy-AM"/>
        </w:rPr>
        <w:t xml:space="preserve"> </w:t>
      </w:r>
      <w:r w:rsidR="00E24785" w:rsidRPr="00DE30F3">
        <w:rPr>
          <w:rFonts w:ascii="GHEA Grapalat" w:hAnsi="GHEA Grapalat" w:cs="Arial"/>
          <w:lang w:val="hy-AM"/>
        </w:rPr>
        <w:t>մարդու</w:t>
      </w:r>
      <w:r w:rsidR="00E24785" w:rsidRPr="00DE30F3">
        <w:rPr>
          <w:rFonts w:ascii="GHEA Grapalat" w:hAnsi="GHEA Grapalat"/>
          <w:lang w:val="hy-AM"/>
        </w:rPr>
        <w:t xml:space="preserve"> </w:t>
      </w:r>
      <w:r w:rsidR="00E24785" w:rsidRPr="00DE30F3">
        <w:rPr>
          <w:rFonts w:ascii="GHEA Grapalat" w:hAnsi="GHEA Grapalat" w:cs="Arial"/>
          <w:lang w:val="hy-AM"/>
        </w:rPr>
        <w:t>իրավունքների</w:t>
      </w:r>
      <w:r w:rsidR="00E24785" w:rsidRPr="00DE30F3">
        <w:rPr>
          <w:rFonts w:ascii="GHEA Grapalat" w:hAnsi="GHEA Grapalat"/>
          <w:lang w:val="hy-AM"/>
        </w:rPr>
        <w:t xml:space="preserve"> </w:t>
      </w:r>
      <w:r w:rsidR="00E24785" w:rsidRPr="00DE30F3">
        <w:rPr>
          <w:rFonts w:ascii="GHEA Grapalat" w:hAnsi="GHEA Grapalat" w:cs="Arial"/>
          <w:lang w:val="hy-AM"/>
        </w:rPr>
        <w:t>պաշտպանության</w:t>
      </w:r>
      <w:r w:rsidR="00E24785" w:rsidRPr="00DE30F3">
        <w:rPr>
          <w:rFonts w:ascii="GHEA Grapalat" w:hAnsi="GHEA Grapalat"/>
          <w:lang w:val="hy-AM"/>
        </w:rPr>
        <w:t xml:space="preserve">, </w:t>
      </w:r>
      <w:r w:rsidR="00E24785" w:rsidRPr="00DE30F3">
        <w:rPr>
          <w:rFonts w:ascii="GHEA Grapalat" w:hAnsi="GHEA Grapalat" w:cs="Arial"/>
          <w:lang w:val="hy-AM"/>
        </w:rPr>
        <w:t>իրավական</w:t>
      </w:r>
      <w:r w:rsidR="00E24785" w:rsidRPr="00DE30F3">
        <w:rPr>
          <w:rFonts w:ascii="GHEA Grapalat" w:hAnsi="GHEA Grapalat"/>
          <w:lang w:val="hy-AM"/>
        </w:rPr>
        <w:t xml:space="preserve"> </w:t>
      </w:r>
      <w:r w:rsidR="00E24785" w:rsidRPr="00DE30F3">
        <w:rPr>
          <w:rFonts w:ascii="GHEA Grapalat" w:hAnsi="GHEA Grapalat" w:cs="Arial"/>
          <w:lang w:val="hy-AM"/>
        </w:rPr>
        <w:t>պետության</w:t>
      </w:r>
      <w:r w:rsidR="00E24785" w:rsidRPr="00DE30F3">
        <w:rPr>
          <w:rFonts w:ascii="GHEA Grapalat" w:hAnsi="GHEA Grapalat"/>
          <w:lang w:val="hy-AM"/>
        </w:rPr>
        <w:t xml:space="preserve"> </w:t>
      </w:r>
      <w:r w:rsidR="00E24785" w:rsidRPr="00DE30F3">
        <w:rPr>
          <w:rFonts w:ascii="GHEA Grapalat" w:hAnsi="GHEA Grapalat" w:cs="Arial"/>
          <w:lang w:val="hy-AM"/>
        </w:rPr>
        <w:t>և</w:t>
      </w:r>
      <w:r w:rsidR="00E24785" w:rsidRPr="00DE30F3">
        <w:rPr>
          <w:rFonts w:ascii="GHEA Grapalat" w:hAnsi="GHEA Grapalat"/>
          <w:lang w:val="hy-AM"/>
        </w:rPr>
        <w:t xml:space="preserve"> </w:t>
      </w:r>
      <w:r w:rsidR="00E24785" w:rsidRPr="00DE30F3">
        <w:rPr>
          <w:rFonts w:ascii="GHEA Grapalat" w:hAnsi="GHEA Grapalat" w:cs="Arial"/>
          <w:lang w:val="hy-AM"/>
        </w:rPr>
        <w:t>ժողովրդավարության</w:t>
      </w:r>
      <w:r w:rsidR="00E24785" w:rsidRPr="00DE30F3">
        <w:rPr>
          <w:rFonts w:ascii="GHEA Grapalat" w:hAnsi="GHEA Grapalat"/>
          <w:lang w:val="hy-AM"/>
        </w:rPr>
        <w:t xml:space="preserve"> </w:t>
      </w:r>
      <w:r w:rsidR="00E24785" w:rsidRPr="00DE30F3">
        <w:rPr>
          <w:rFonts w:ascii="GHEA Grapalat" w:hAnsi="GHEA Grapalat" w:cs="Arial"/>
          <w:lang w:val="hy-AM"/>
        </w:rPr>
        <w:t>ամրապնդման</w:t>
      </w:r>
      <w:r w:rsidR="00E24785" w:rsidRPr="00DE30F3">
        <w:rPr>
          <w:rFonts w:ascii="GHEA Grapalat" w:hAnsi="GHEA Grapalat"/>
          <w:lang w:val="hy-AM"/>
        </w:rPr>
        <w:t xml:space="preserve"> </w:t>
      </w:r>
      <w:r w:rsidR="00E24785" w:rsidRPr="00DE30F3">
        <w:rPr>
          <w:rFonts w:ascii="GHEA Grapalat" w:hAnsi="GHEA Grapalat" w:cs="Arial"/>
          <w:lang w:val="hy-AM"/>
        </w:rPr>
        <w:t>ոլորտներում</w:t>
      </w:r>
      <w:r w:rsidR="002C68C1">
        <w:rPr>
          <w:rFonts w:ascii="GHEA Grapalat" w:hAnsi="GHEA Grapalat"/>
          <w:lang w:val="hy-AM"/>
        </w:rPr>
        <w:t>, ա</w:t>
      </w:r>
      <w:r w:rsidR="00E24785" w:rsidRPr="00DE30F3">
        <w:rPr>
          <w:rFonts w:ascii="GHEA Grapalat" w:hAnsi="GHEA Grapalat" w:cs="Arial"/>
          <w:lang w:val="hy-AM"/>
        </w:rPr>
        <w:t>ջակցություն</w:t>
      </w:r>
      <w:r w:rsidR="00E24785" w:rsidRPr="00DE30F3">
        <w:rPr>
          <w:rFonts w:ascii="GHEA Grapalat" w:hAnsi="GHEA Grapalat"/>
          <w:lang w:val="hy-AM"/>
        </w:rPr>
        <w:t xml:space="preserve"> </w:t>
      </w:r>
      <w:r w:rsidR="00E24785" w:rsidRPr="00DE30F3">
        <w:rPr>
          <w:rFonts w:ascii="GHEA Grapalat" w:hAnsi="GHEA Grapalat" w:cs="Arial"/>
          <w:lang w:val="hy-AM"/>
        </w:rPr>
        <w:t>Մարդու</w:t>
      </w:r>
      <w:r w:rsidR="00E24785" w:rsidRPr="00DE30F3">
        <w:rPr>
          <w:rFonts w:ascii="GHEA Grapalat" w:hAnsi="GHEA Grapalat"/>
          <w:lang w:val="hy-AM"/>
        </w:rPr>
        <w:t xml:space="preserve"> </w:t>
      </w:r>
      <w:r w:rsidR="00E24785" w:rsidRPr="00DE30F3">
        <w:rPr>
          <w:rFonts w:ascii="GHEA Grapalat" w:hAnsi="GHEA Grapalat" w:cs="Arial"/>
          <w:lang w:val="hy-AM"/>
        </w:rPr>
        <w:t>իրավունքների</w:t>
      </w:r>
      <w:r w:rsidR="00E24785" w:rsidRPr="00DE30F3">
        <w:rPr>
          <w:rFonts w:ascii="GHEA Grapalat" w:hAnsi="GHEA Grapalat"/>
          <w:lang w:val="hy-AM"/>
        </w:rPr>
        <w:t xml:space="preserve"> </w:t>
      </w:r>
      <w:r w:rsidR="00E24785" w:rsidRPr="00DE30F3">
        <w:rPr>
          <w:rFonts w:ascii="GHEA Grapalat" w:hAnsi="GHEA Grapalat" w:cs="Arial"/>
          <w:lang w:val="hy-AM"/>
        </w:rPr>
        <w:t>եվրոպական</w:t>
      </w:r>
      <w:r w:rsidR="00E24785" w:rsidRPr="00DE30F3">
        <w:rPr>
          <w:rFonts w:ascii="GHEA Grapalat" w:hAnsi="GHEA Grapalat"/>
          <w:lang w:val="hy-AM"/>
        </w:rPr>
        <w:t xml:space="preserve"> </w:t>
      </w:r>
      <w:r w:rsidR="00E24785" w:rsidRPr="00DE30F3">
        <w:rPr>
          <w:rFonts w:ascii="GHEA Grapalat" w:hAnsi="GHEA Grapalat" w:cs="Arial"/>
          <w:lang w:val="hy-AM"/>
        </w:rPr>
        <w:t>դատարանում</w:t>
      </w:r>
      <w:r w:rsidR="00E24785" w:rsidRPr="00DE30F3">
        <w:rPr>
          <w:rFonts w:ascii="GHEA Grapalat" w:hAnsi="GHEA Grapalat"/>
          <w:lang w:val="hy-AM"/>
        </w:rPr>
        <w:t xml:space="preserve"> </w:t>
      </w:r>
      <w:r w:rsidR="00E24785" w:rsidRPr="00DE30F3">
        <w:rPr>
          <w:rFonts w:ascii="GHEA Grapalat" w:hAnsi="GHEA Grapalat" w:cs="Arial"/>
          <w:lang w:val="hy-AM"/>
        </w:rPr>
        <w:t>ՀՀ</w:t>
      </w:r>
      <w:r w:rsidR="00E24785" w:rsidRPr="00DE30F3">
        <w:rPr>
          <w:rFonts w:ascii="GHEA Grapalat" w:hAnsi="GHEA Grapalat"/>
          <w:lang w:val="hy-AM"/>
        </w:rPr>
        <w:t xml:space="preserve"> </w:t>
      </w:r>
      <w:r w:rsidR="00E24785" w:rsidRPr="00DE30F3">
        <w:rPr>
          <w:rFonts w:ascii="GHEA Grapalat" w:hAnsi="GHEA Grapalat" w:cs="Arial"/>
          <w:lang w:val="hy-AM"/>
        </w:rPr>
        <w:t>և</w:t>
      </w:r>
      <w:r w:rsidR="00E24785" w:rsidRPr="00DE30F3">
        <w:rPr>
          <w:rFonts w:ascii="GHEA Grapalat" w:hAnsi="GHEA Grapalat"/>
          <w:lang w:val="hy-AM"/>
        </w:rPr>
        <w:t xml:space="preserve"> </w:t>
      </w:r>
      <w:r w:rsidR="00E24785" w:rsidRPr="00DE30F3">
        <w:rPr>
          <w:rFonts w:ascii="GHEA Grapalat" w:hAnsi="GHEA Grapalat" w:cs="Arial"/>
          <w:lang w:val="hy-AM"/>
        </w:rPr>
        <w:t>ՀՀ</w:t>
      </w:r>
      <w:r w:rsidR="00E24785" w:rsidRPr="00DE30F3">
        <w:rPr>
          <w:rFonts w:ascii="GHEA Grapalat" w:hAnsi="GHEA Grapalat"/>
          <w:lang w:val="hy-AM"/>
        </w:rPr>
        <w:t xml:space="preserve"> </w:t>
      </w:r>
      <w:r w:rsidR="00E24785" w:rsidRPr="00DE30F3">
        <w:rPr>
          <w:rFonts w:ascii="GHEA Grapalat" w:hAnsi="GHEA Grapalat" w:cs="Arial"/>
          <w:lang w:val="hy-AM"/>
        </w:rPr>
        <w:t>քաղաքացիների</w:t>
      </w:r>
      <w:r w:rsidR="00E24785" w:rsidRPr="00DE30F3">
        <w:rPr>
          <w:rFonts w:ascii="GHEA Grapalat" w:hAnsi="GHEA Grapalat"/>
          <w:lang w:val="hy-AM"/>
        </w:rPr>
        <w:t xml:space="preserve"> </w:t>
      </w:r>
      <w:r w:rsidR="00E24785" w:rsidRPr="00DE30F3">
        <w:rPr>
          <w:rFonts w:ascii="GHEA Grapalat" w:hAnsi="GHEA Grapalat" w:cs="Arial"/>
          <w:lang w:val="hy-AM"/>
        </w:rPr>
        <w:t>շահերի</w:t>
      </w:r>
      <w:r w:rsidR="00E24785" w:rsidRPr="00DE30F3">
        <w:rPr>
          <w:rFonts w:ascii="GHEA Grapalat" w:hAnsi="GHEA Grapalat"/>
          <w:lang w:val="hy-AM"/>
        </w:rPr>
        <w:t xml:space="preserve"> </w:t>
      </w:r>
      <w:r w:rsidR="00E24785" w:rsidRPr="00DE30F3">
        <w:rPr>
          <w:rFonts w:ascii="GHEA Grapalat" w:hAnsi="GHEA Grapalat" w:cs="Arial"/>
          <w:lang w:val="hy-AM"/>
        </w:rPr>
        <w:t>ներկայացմանը</w:t>
      </w:r>
      <w:r w:rsidR="00E24785" w:rsidRPr="00DE30F3">
        <w:rPr>
          <w:rFonts w:ascii="GHEA Grapalat" w:hAnsi="GHEA Grapalat"/>
          <w:lang w:val="hy-AM"/>
        </w:rPr>
        <w:t xml:space="preserve"> </w:t>
      </w:r>
      <w:r w:rsidR="00E24785" w:rsidRPr="00DE30F3">
        <w:rPr>
          <w:rFonts w:ascii="GHEA Grapalat" w:hAnsi="GHEA Grapalat" w:cs="Arial"/>
          <w:lang w:val="hy-AM"/>
        </w:rPr>
        <w:t>և</w:t>
      </w:r>
      <w:r w:rsidR="00E24785" w:rsidRPr="00DE30F3">
        <w:rPr>
          <w:rFonts w:ascii="GHEA Grapalat" w:hAnsi="GHEA Grapalat"/>
          <w:lang w:val="hy-AM"/>
        </w:rPr>
        <w:t xml:space="preserve"> </w:t>
      </w:r>
      <w:r w:rsidR="00E24785" w:rsidRPr="00DE30F3">
        <w:rPr>
          <w:rFonts w:ascii="GHEA Grapalat" w:hAnsi="GHEA Grapalat" w:cs="Arial"/>
          <w:lang w:val="hy-AM"/>
        </w:rPr>
        <w:t>պաշտպանությանը</w:t>
      </w:r>
      <w:r w:rsidR="00E24785" w:rsidRPr="00DE30F3">
        <w:rPr>
          <w:rFonts w:ascii="GHEA Grapalat" w:hAnsi="GHEA Grapalat"/>
          <w:lang w:val="hy-AM"/>
        </w:rPr>
        <w:t>:</w:t>
      </w:r>
      <w:r w:rsidRPr="00CB653E">
        <w:rPr>
          <w:rFonts w:ascii="GHEA Grapalat" w:hAnsi="GHEA Grapalat"/>
          <w:lang w:val="hy-AM"/>
        </w:rPr>
        <w:t xml:space="preserve"> 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</w:p>
    <w:p w:rsidR="006333C2" w:rsidRPr="004F13C8" w:rsidRDefault="006333C2" w:rsidP="005E4CD6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lang w:val="hy-AM"/>
        </w:rPr>
      </w:pPr>
    </w:p>
    <w:sectPr w:rsidR="006333C2" w:rsidRPr="004F13C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CC"/>
    <w:family w:val="auto"/>
    <w:pitch w:val="variable"/>
    <w:sig w:usb0="A4000EEF" w:usb1="5000000B" w:usb2="00000000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41D"/>
    <w:rsid w:val="00023495"/>
    <w:rsid w:val="00053160"/>
    <w:rsid w:val="000776CC"/>
    <w:rsid w:val="000B38FC"/>
    <w:rsid w:val="000D76B8"/>
    <w:rsid w:val="00197A62"/>
    <w:rsid w:val="002C68C1"/>
    <w:rsid w:val="00307AE2"/>
    <w:rsid w:val="004353AE"/>
    <w:rsid w:val="004F13C8"/>
    <w:rsid w:val="00504747"/>
    <w:rsid w:val="005303A5"/>
    <w:rsid w:val="005E4CD6"/>
    <w:rsid w:val="00601DBB"/>
    <w:rsid w:val="0062185C"/>
    <w:rsid w:val="006333C2"/>
    <w:rsid w:val="00697244"/>
    <w:rsid w:val="006A5D4C"/>
    <w:rsid w:val="006E13A7"/>
    <w:rsid w:val="007B741D"/>
    <w:rsid w:val="007C4921"/>
    <w:rsid w:val="007E0BEB"/>
    <w:rsid w:val="008909B6"/>
    <w:rsid w:val="00AC1B5C"/>
    <w:rsid w:val="00AC7A21"/>
    <w:rsid w:val="00B50D21"/>
    <w:rsid w:val="00BC0283"/>
    <w:rsid w:val="00C80498"/>
    <w:rsid w:val="00CB1E57"/>
    <w:rsid w:val="00D54397"/>
    <w:rsid w:val="00DE1CB7"/>
    <w:rsid w:val="00DE30F3"/>
    <w:rsid w:val="00E24785"/>
    <w:rsid w:val="00F80EED"/>
    <w:rsid w:val="00F83438"/>
    <w:rsid w:val="00FD6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9339A"/>
  <w15:chartTrackingRefBased/>
  <w15:docId w15:val="{CA0CB9EB-743C-4AF4-8E72-41A89108E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13A7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6E13A7"/>
    <w:rPr>
      <w:b/>
      <w:bCs/>
    </w:rPr>
  </w:style>
  <w:style w:type="paragraph" w:styleId="NoSpacing">
    <w:name w:val="No Spacing"/>
    <w:uiPriority w:val="1"/>
    <w:qFormat/>
    <w:rsid w:val="006E13A7"/>
    <w:pPr>
      <w:spacing w:after="0" w:line="240" w:lineRule="auto"/>
    </w:pPr>
    <w:rPr>
      <w:lang w:val="fr-FR"/>
    </w:rPr>
  </w:style>
  <w:style w:type="paragraph" w:styleId="NormalWeb">
    <w:name w:val="Normal (Web)"/>
    <w:basedOn w:val="Normal"/>
    <w:uiPriority w:val="99"/>
    <w:unhideWhenUsed/>
    <w:rsid w:val="005303A5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460</Words>
  <Characters>2622</Characters>
  <Application>Microsoft Office Word</Application>
  <DocSecurity>0</DocSecurity>
  <Lines>21</Lines>
  <Paragraphs>6</Paragraphs>
  <ScaleCrop>false</ScaleCrop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dcterms:created xsi:type="dcterms:W3CDTF">2022-01-18T06:18:00Z</dcterms:created>
  <dcterms:modified xsi:type="dcterms:W3CDTF">2022-01-21T11:04:00Z</dcterms:modified>
</cp:coreProperties>
</file>