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89440" w14:textId="77777777" w:rsidR="00B40350" w:rsidRPr="00F31FF9" w:rsidRDefault="00B40350" w:rsidP="00FD1C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1F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28C2FC4" w14:textId="7312D445" w:rsidR="00B40350" w:rsidRPr="00F31FF9" w:rsidRDefault="0041770A" w:rsidP="00FD1C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F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BF10F2" w:rsidRPr="00BF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ՀԱՅԱՍՏԱՆԻ ՀԱՆՐԱՊԵՏՈՒԹՅԱՆ ՏԱՐԱԾՔ ՆԵՐՄՈՒԾՎՈՂ ԹՌՉՆԱՄՍԻ ՆԿԱՏՄԱՄԲ ՍԱԿԱԳՆԱՅԻՆ ՔՎՈՏԱ ԿԻՐԱՌԵԼՈՒ ՄԱՍԻՆ</w:t>
      </w:r>
      <w:r w:rsidR="00F31FF9" w:rsidRPr="00BF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BF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40350" w:rsidRPr="00F31F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 ՆԱԽԱԳԾԻ</w:t>
      </w:r>
    </w:p>
    <w:p w14:paraId="29C09212" w14:textId="77777777" w:rsidR="00826000" w:rsidRPr="00F31FF9" w:rsidRDefault="00826000" w:rsidP="00FD1C0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F31FF9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1DCA4899" w:rsidR="00C62CEA" w:rsidRPr="00F31FF9" w:rsidRDefault="00C62CEA" w:rsidP="00FD1C08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1770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626D3C37" w:rsidR="00C62CEA" w:rsidRPr="00F31FF9" w:rsidRDefault="00D042B5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.11.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2021թ.</w:t>
            </w:r>
          </w:p>
        </w:tc>
      </w:tr>
      <w:tr w:rsidR="00C62CEA" w:rsidRPr="00F31FF9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F31FF9" w:rsidRDefault="00C62CEA" w:rsidP="00FD1C08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79A23497" w:rsidR="00C62CEA" w:rsidRPr="00F31FF9" w:rsidRDefault="00C62CEA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042B5" w:rsidRPr="00D042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ԳԳ/2883-2021</w:t>
            </w:r>
          </w:p>
        </w:tc>
      </w:tr>
      <w:tr w:rsidR="00357919" w:rsidRPr="00AA5682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8A3303D" w14:textId="07A7C11F" w:rsidR="00D87320" w:rsidRPr="007B2EB0" w:rsidRDefault="00D87320" w:rsidP="00FD1C08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12" w:right="231" w:firstLine="0"/>
              <w:jc w:val="both"/>
              <w:rPr>
                <w:rFonts w:ascii="GHEA Grapalat" w:hAnsi="GHEA Grapalat"/>
                <w:lang w:val="hy-AM"/>
              </w:rPr>
            </w:pPr>
            <w:r w:rsidRPr="007B2EB0">
              <w:rPr>
                <w:rFonts w:ascii="GHEA Grapalat" w:hAnsi="GHEA Grapalat"/>
                <w:lang w:val="hy-AM"/>
              </w:rPr>
              <w:t>2021 թվականի համար Հայաստանի Հանրապետությանը տրամադրվել է 44,000 հազար տոննա ծավալով թռչնամսի քվոտա, որը հաշվարկվել է նախորդ երեք տարիների միջին ցուցանիշների համաձայն։</w:t>
            </w:r>
          </w:p>
          <w:p w14:paraId="077E684F" w14:textId="77777777" w:rsidR="00D87320" w:rsidRPr="00D87320" w:rsidRDefault="00D87320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նախարարության 2021 թվականի հուլիսի 2-ի թիվ 01/9744-2021 գրությամբ  Հանձնաժողով ներկայացված տվյալների համաձայն՝ բաշխվել է 36,695 հազ տոննա թռչնամսի քվոտա, իսկ հետագայում ներկայացված տեղեկատվության համաձայն՝ բաշխվել է ամբողջ 44,000 հազար տոննա քվոտան։</w:t>
            </w:r>
          </w:p>
          <w:p w14:paraId="17745181" w14:textId="77777777" w:rsidR="00D87320" w:rsidRPr="00D87320" w:rsidRDefault="00D87320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եկամուտների կոմիտեի տվյալների համաձայն՝ 2021 թվականի հունվար-հոկտեմբեր ժամանակահատվածի դրությամբ ՀՀ ներմուծվել է 30,815 հազ տոննա թռչնամիս։</w:t>
            </w:r>
          </w:p>
          <w:p w14:paraId="64677B2E" w14:textId="77777777" w:rsidR="00D87320" w:rsidRPr="00D87320" w:rsidRDefault="00D87320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>Ընդ որում 2021 թվականի  հունվար-հոկտեմբեր ժամանակահատվածի դրությամբ այն երկրներից ներմուծումները, որոնց նկատմամբ քվոտայի կիրառվում չի իրականացվում կազմել է՝  Ուկրաինայից – 13,412 հազար տոննա (44 տոկոս),  ՌԴ-</w:t>
            </w:r>
            <w:proofErr w:type="spellStart"/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proofErr w:type="spellEnd"/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 xml:space="preserve"> – 5,452 հազար տոննա (18 տոկոս), </w:t>
            </w:r>
            <w:proofErr w:type="spellStart"/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>Բելառուսից</w:t>
            </w:r>
            <w:proofErr w:type="spellEnd"/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 xml:space="preserve"> – 196 հազ տոննա:</w:t>
            </w:r>
          </w:p>
          <w:p w14:paraId="70ED9230" w14:textId="4427FBBB" w:rsidR="00D87320" w:rsidRPr="00D87320" w:rsidRDefault="00D87320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>Այսինքն</w:t>
            </w:r>
            <w:r w:rsidR="003C5DEB" w:rsidRPr="003C5DEB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D87320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քվոտավորված ներմուծման ծավալը 2021 թվականի հունվար-հոկտեմբեր ժամանակահատվածի դրությամբ կազմել է 11,754 հազար տոննա (38 տոկոս), մնացած 19,061 հազար տոննայի (62 տոկոս) նկատմամբ քվոտա չի կիրառվել: </w:t>
            </w:r>
          </w:p>
          <w:p w14:paraId="650E2CA7" w14:textId="1DCB5931" w:rsidR="00D87320" w:rsidRDefault="00D87320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8732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Փաստացի 2021 թվականի համար տրամադրված քվոտայի ամբողջ 44,000 հազար տոննա ծավալից 2021 թվականի հոկտեմբերի դրությամբ կիրառվել է միայն 11,754 հազար </w:t>
            </w:r>
            <w:proofErr w:type="spellStart"/>
            <w:r w:rsidRPr="00D873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տոննան</w:t>
            </w:r>
            <w:proofErr w:type="spellEnd"/>
            <w:r w:rsidRPr="00D873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C197F04" w14:textId="77777777" w:rsidR="00D87320" w:rsidRPr="000E2280" w:rsidRDefault="00D87320" w:rsidP="00FD1C08">
            <w:pPr>
              <w:shd w:val="clear" w:color="auto" w:fill="FEFEFE"/>
              <w:spacing w:after="0" w:line="360" w:lineRule="auto"/>
              <w:ind w:left="112" w:right="231" w:firstLine="567"/>
              <w:jc w:val="both"/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</w:pPr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lastRenderedPageBreak/>
              <w:t xml:space="preserve">Այսպիսով, անդրադառնալով Նախագծում 2022 թվականի համար նախանշված 30000 տոննա քվոտայի կիրառմանը՝ 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Մրցակցության պաշտպանության հանձնաժողով</w:t>
            </w:r>
            <w:r w:rsidRPr="00766C3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այսուհետ՝ Հանձնաժողով</w:t>
            </w:r>
            <w:r w:rsidRPr="00766C3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 </w:t>
            </w:r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անհրաժեշտ է համարում հաշվի առնել այն փաստը, որ </w:t>
            </w:r>
            <w:r w:rsidRPr="000E2280">
              <w:rPr>
                <w:rFonts w:ascii="GHEA Grapalat" w:eastAsia="Times New Roman" w:hAnsi="GHEA Grapalat" w:cs="Segoe UI"/>
                <w:b/>
                <w:color w:val="0A0A0A"/>
                <w:sz w:val="24"/>
                <w:szCs w:val="24"/>
                <w:lang w:val="hy-AM"/>
              </w:rPr>
              <w:t>2021 թվականի համար բաշխված քվոտայի ամբողջ ծավալով ներմուծում չի իրականացվել:</w:t>
            </w:r>
          </w:p>
          <w:p w14:paraId="7B988C8A" w14:textId="77777777" w:rsidR="00D87320" w:rsidRPr="000E2280" w:rsidRDefault="00D87320" w:rsidP="00FD1C08">
            <w:pPr>
              <w:shd w:val="clear" w:color="auto" w:fill="FEFEFE"/>
              <w:spacing w:after="0" w:line="360" w:lineRule="auto"/>
              <w:ind w:left="112" w:right="231" w:firstLine="567"/>
              <w:jc w:val="both"/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</w:pPr>
            <w:proofErr w:type="spellStart"/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Վերոշարադրյալի</w:t>
            </w:r>
            <w:proofErr w:type="spellEnd"/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 հաշվառմամբ՝ </w:t>
            </w:r>
            <w:r w:rsidRPr="000E2280">
              <w:rPr>
                <w:rFonts w:ascii="GHEA Grapalat" w:eastAsia="Times New Roman" w:hAnsi="GHEA Grapalat" w:cs="Segoe UI"/>
                <w:b/>
                <w:color w:val="0A0A0A"/>
                <w:sz w:val="24"/>
                <w:szCs w:val="24"/>
                <w:lang w:val="hy-AM"/>
              </w:rPr>
              <w:t>Հանձնաժողովն առաջարկում է քննարկման առարկա դարձնել քվոտայի ծավալների վերահաշվարկման հարցը</w:t>
            </w:r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 xml:space="preserve">՝ հաշվի առնելով ՀՀ-ում հավի մսի արտադրության պոտենցիալ հնարավորությունը </w:t>
            </w:r>
            <w:proofErr w:type="spellStart"/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ևս</w:t>
            </w:r>
            <w:proofErr w:type="spellEnd"/>
            <w:r w:rsidRPr="000E2280"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  <w:t>։</w:t>
            </w:r>
          </w:p>
          <w:p w14:paraId="26548D2F" w14:textId="77777777" w:rsidR="00D87320" w:rsidRPr="000E2280" w:rsidRDefault="00D87320" w:rsidP="00FD1C08">
            <w:pPr>
              <w:shd w:val="clear" w:color="auto" w:fill="FEFEFE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egoe UI"/>
                <w:color w:val="0A0A0A"/>
                <w:sz w:val="24"/>
                <w:szCs w:val="24"/>
                <w:lang w:val="hy-AM"/>
              </w:rPr>
            </w:pPr>
          </w:p>
          <w:p w14:paraId="1D297FD3" w14:textId="77777777" w:rsidR="00D87320" w:rsidRPr="00D87320" w:rsidRDefault="00D87320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5BEBE7" w14:textId="4639BADF" w:rsidR="00357919" w:rsidRPr="00F31FF9" w:rsidRDefault="00357919" w:rsidP="00FD1C08">
            <w:pPr>
              <w:spacing w:after="0" w:line="360" w:lineRule="auto"/>
              <w:ind w:left="112" w:right="231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342513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74B0C5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AD5482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0C71F6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1BDDFC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18EDB67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579854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5A3511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AA9CB85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E34F4E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7E0F20A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27806D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17C0B0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48F8D7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09E4B1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149925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7BC0A7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3A3F52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90AD36F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AF7688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9842DE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751246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60695B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27C459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1A4664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02E0BD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C061DC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9FF0FE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BB9212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23AC40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A19300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21A6F4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E047E4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A3414E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693749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3728FD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BE7B44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1280EE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72C6FF" w14:textId="77777777" w:rsidR="007B2EB0" w:rsidRDefault="007B2EB0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2D41B76C" w14:textId="77777777" w:rsidR="00357919" w:rsidRDefault="007B2EB0" w:rsidP="00FD1C08">
            <w:pPr>
              <w:spacing w:after="0" w:line="360" w:lineRule="auto"/>
              <w:ind w:left="168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B2EB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ներառված թռչնամսի քվոտայի ծավալն արդեն իսկ 14</w:t>
            </w:r>
            <w:r w:rsidRPr="007B2EB0">
              <w:rPr>
                <w:rFonts w:ascii="GHEA Grapalat" w:hAnsi="GHEA Grapalat"/>
                <w:sz w:val="24"/>
                <w:szCs w:val="24"/>
                <w:lang w:val="hy-AM"/>
              </w:rPr>
              <w:t xml:space="preserve">.0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7B2EB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տոննայով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պակաս է, քան</w:t>
            </w:r>
            <w:r w:rsidRPr="00801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01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Եվրասիական</w:t>
            </w:r>
            <w:proofErr w:type="spellEnd"/>
            <w:r w:rsidRPr="00801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տնտեսական հանձնաժողովի Կոլեգիայի 202</w:t>
            </w:r>
            <w:r w:rsidRPr="002940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801B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թվականի օգոստոսի 1</w:t>
            </w:r>
            <w:r w:rsidRPr="002940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-ի N 102 որոշմամբ Հայաստանի Հանրապետությանը հատկացված ծավալը, ինչը պայմանավորված է տեղական թռչնամսի արտադրության հնարավոր ներուժի հաշվառման նկատառումներով։</w:t>
            </w:r>
          </w:p>
          <w:p w14:paraId="5794D0D3" w14:textId="6208DFF6" w:rsidR="007B2EB0" w:rsidRDefault="007B2EB0" w:rsidP="00FD1C08">
            <w:pPr>
              <w:spacing w:after="0" w:line="360" w:lineRule="auto"/>
              <w:ind w:left="168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Ինչ վերաբերում է Մրցակցության հանձնաժողովի կողմից ներկայացված՝ տրամադրված քվոտայի շրջանակներում 2021 թվականի հունվար – հոկտեմբեր ամիսներին ներմուծված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թռչնամսի ծավալների </w:t>
            </w:r>
            <w:r w:rsidR="001B68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վերաբերյալ վիճակագրական տեղեկատվությանը, հայտնում ենք, որ ՀՀ էկոնոմիկայի նախարարությունում կայացած թռչնամիս </w:t>
            </w:r>
            <w:proofErr w:type="spellStart"/>
            <w:r w:rsidR="001B68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ներկրող</w:t>
            </w:r>
            <w:proofErr w:type="spellEnd"/>
            <w:r w:rsidR="001B68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տնտեսվարող սուբյեկտների հետ մի շարք հանդիպումների արդյունքում պարզաբանվել է, որ վերջիններիս համա</w:t>
            </w:r>
            <w:r w:rsidR="003C5D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ճ</w:t>
            </w:r>
            <w:r w:rsidR="001B68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արակային իրավիճակով պայմանավորված ունեցել են ապրանքների փոխադրման հետ կապված խնդիրներ, որի արդյունքում ներմուծման գործընթացը պահա</w:t>
            </w:r>
            <w:r w:rsidR="003C5D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1B68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ջել է մոտ 2-4 ամիս՝ կախված ապրանքների տեղափոխման հեռավորությունից։</w:t>
            </w:r>
          </w:p>
          <w:p w14:paraId="0475E79F" w14:textId="18B3CE44" w:rsidR="001B68E6" w:rsidRPr="00F31FF9" w:rsidRDefault="001B68E6" w:rsidP="00FD1C08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վերոգրյալը՝ 2021 թվականի հունվար – հոկտեմբերի ամիսների շրջանակներում ներկրման ծավալների վերլուծությունը չի կարող լիարժեք պատկերացում տալ թռչնամսի քվոտայի բաշխման արդյունավետության վերաբերյալ, և վերջինս հնարավոր կլինի լիարժեք գնահատել տարեկան արդյունքների ամփոփումից հետո։</w:t>
            </w:r>
          </w:p>
        </w:tc>
      </w:tr>
      <w:tr w:rsidR="000323F8" w:rsidRPr="00AA5682" w14:paraId="399E8351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675C91" w14:textId="77777777" w:rsidR="00FD1C08" w:rsidRDefault="00FD1C08" w:rsidP="00FD1C08">
            <w:pPr>
              <w:pStyle w:val="ListParagraph"/>
              <w:numPr>
                <w:ilvl w:val="0"/>
                <w:numId w:val="15"/>
              </w:numPr>
              <w:shd w:val="clear" w:color="auto" w:fill="FEFEFE"/>
              <w:tabs>
                <w:tab w:val="left" w:pos="993"/>
              </w:tabs>
              <w:spacing w:line="360" w:lineRule="auto"/>
              <w:ind w:left="254" w:right="231" w:hanging="502"/>
              <w:jc w:val="both"/>
              <w:rPr>
                <w:rFonts w:ascii="GHEA Grapalat" w:hAnsi="GHEA Grapalat" w:cs="Segoe UI"/>
                <w:color w:val="0A0A0A"/>
                <w:lang w:val="hy-AM"/>
              </w:rPr>
            </w:pPr>
          </w:p>
          <w:p w14:paraId="0C380D9E" w14:textId="77777777" w:rsidR="00FD1C08" w:rsidRDefault="00FD1C08" w:rsidP="00FD1C08">
            <w:pPr>
              <w:pStyle w:val="ListParagraph"/>
              <w:numPr>
                <w:ilvl w:val="0"/>
                <w:numId w:val="15"/>
              </w:numPr>
              <w:shd w:val="clear" w:color="auto" w:fill="FEFEFE"/>
              <w:tabs>
                <w:tab w:val="left" w:pos="993"/>
              </w:tabs>
              <w:spacing w:line="360" w:lineRule="auto"/>
              <w:ind w:left="254" w:right="231" w:hanging="502"/>
              <w:jc w:val="both"/>
              <w:rPr>
                <w:rFonts w:ascii="GHEA Grapalat" w:hAnsi="GHEA Grapalat" w:cs="Segoe UI"/>
                <w:color w:val="0A0A0A"/>
                <w:lang w:val="hy-AM"/>
              </w:rPr>
            </w:pPr>
          </w:p>
          <w:p w14:paraId="3CB5EAF5" w14:textId="2154CF6D" w:rsidR="000323F8" w:rsidRPr="000323F8" w:rsidRDefault="000323F8" w:rsidP="00FD1C08">
            <w:pPr>
              <w:pStyle w:val="ListParagraph"/>
              <w:numPr>
                <w:ilvl w:val="0"/>
                <w:numId w:val="15"/>
              </w:numPr>
              <w:shd w:val="clear" w:color="auto" w:fill="FEFEFE"/>
              <w:tabs>
                <w:tab w:val="left" w:pos="993"/>
              </w:tabs>
              <w:spacing w:line="360" w:lineRule="auto"/>
              <w:ind w:left="254" w:right="231" w:hanging="502"/>
              <w:jc w:val="both"/>
              <w:rPr>
                <w:rFonts w:ascii="GHEA Grapalat" w:hAnsi="GHEA Grapalat" w:cs="Segoe UI"/>
                <w:color w:val="0A0A0A"/>
                <w:lang w:val="hy-AM"/>
              </w:rPr>
            </w:pPr>
            <w:r w:rsidRPr="000323F8">
              <w:rPr>
                <w:rFonts w:ascii="GHEA Grapalat" w:hAnsi="GHEA Grapalat" w:cs="Segoe UI"/>
                <w:color w:val="0A0A0A"/>
                <w:lang w:val="hy-AM"/>
              </w:rPr>
              <w:t>2. Ն</w:t>
            </w:r>
            <w:r w:rsidRPr="000323F8">
              <w:rPr>
                <w:rFonts w:ascii="GHEA Grapalat" w:hAnsi="GHEA Grapalat" w:cs="Sylfaen"/>
                <w:lang w:val="hy-AM"/>
              </w:rPr>
              <w:t>ախագծի 3-րդ կետի 1-ին ենթակետով հաստատված Հավելված 2-ի՝ «</w:t>
            </w:r>
            <w:r w:rsidRPr="000323F8">
              <w:rPr>
                <w:rFonts w:ascii="GHEA Grapalat" w:hAnsi="GHEA Grapalat"/>
                <w:color w:val="000000"/>
                <w:lang w:val="hy-AM"/>
              </w:rPr>
              <w:t xml:space="preserve">Արտաքին տնտեսական գործունեության մասնակիցների </w:t>
            </w:r>
            <w:proofErr w:type="spellStart"/>
            <w:r w:rsidRPr="000323F8">
              <w:rPr>
                <w:rFonts w:ascii="GHEA Grapalat" w:hAnsi="GHEA Grapalat"/>
                <w:color w:val="000000"/>
                <w:lang w:val="hy-AM"/>
              </w:rPr>
              <w:t>միջև</w:t>
            </w:r>
            <w:proofErr w:type="spellEnd"/>
            <w:r w:rsidRPr="000323F8">
              <w:rPr>
                <w:rFonts w:ascii="GHEA Grapalat" w:hAnsi="GHEA Grapalat"/>
                <w:color w:val="000000"/>
                <w:lang w:val="hy-AM"/>
              </w:rPr>
              <w:t xml:space="preserve"> թռչնամսի՝ Հայաստանի Հանրապետություն ներմուծման թույլատրելի ծավալի բաշխման» կարգի (այսուհե</w:t>
            </w:r>
            <w:r w:rsidR="003C5DEB">
              <w:rPr>
                <w:rFonts w:ascii="GHEA Grapalat" w:hAnsi="GHEA Grapalat"/>
                <w:color w:val="000000"/>
                <w:lang w:val="hy-AM"/>
              </w:rPr>
              <w:t>տ</w:t>
            </w:r>
            <w:r w:rsidRPr="000323F8">
              <w:rPr>
                <w:rFonts w:ascii="GHEA Grapalat" w:hAnsi="GHEA Grapalat"/>
                <w:color w:val="000000"/>
                <w:lang w:val="hy-AM"/>
              </w:rPr>
              <w:t xml:space="preserve">՝ Կարգ) վերաբերյալ հայտնում ենք </w:t>
            </w:r>
            <w:proofErr w:type="spellStart"/>
            <w:r w:rsidRPr="000323F8">
              <w:rPr>
                <w:rFonts w:ascii="GHEA Grapalat" w:hAnsi="GHEA Grapalat"/>
                <w:color w:val="000000"/>
                <w:lang w:val="hy-AM"/>
              </w:rPr>
              <w:t>հետևյալը</w:t>
            </w:r>
            <w:proofErr w:type="spellEnd"/>
            <w:r w:rsidRPr="000323F8">
              <w:rPr>
                <w:rFonts w:ascii="GHEA Grapalat" w:hAnsi="GHEA Grapalat"/>
                <w:color w:val="000000"/>
                <w:lang w:val="hy-AM"/>
              </w:rPr>
              <w:t>.</w:t>
            </w:r>
          </w:p>
          <w:p w14:paraId="2A03911F" w14:textId="77777777" w:rsidR="000323F8" w:rsidRPr="0030415A" w:rsidRDefault="000323F8" w:rsidP="00FD1C08">
            <w:pPr>
              <w:pStyle w:val="ListParagraph"/>
              <w:numPr>
                <w:ilvl w:val="0"/>
                <w:numId w:val="16"/>
              </w:numPr>
              <w:tabs>
                <w:tab w:val="left" w:pos="450"/>
                <w:tab w:val="left" w:pos="993"/>
              </w:tabs>
              <w:spacing w:line="360" w:lineRule="auto"/>
              <w:ind w:left="254" w:right="231" w:firstLine="567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30415A">
              <w:rPr>
                <w:rFonts w:ascii="GHEA Grapalat" w:hAnsi="GHEA Grapalat"/>
                <w:color w:val="000000"/>
                <w:lang w:val="hy-AM"/>
              </w:rPr>
              <w:t>Կարգի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9-րդ կետի համաձայն՝</w:t>
            </w:r>
            <w:r w:rsidRPr="00766C3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66C30">
              <w:rPr>
                <w:rFonts w:ascii="GHEA Grapalat" w:hAnsi="GHEA Grapalat"/>
                <w:i/>
                <w:color w:val="000000"/>
                <w:lang w:val="hy-AM"/>
              </w:rPr>
              <w:t xml:space="preserve">պատմական գնորդները լիազոր մարմին են ներկայացնում իրենց դիմում-հայտերը, որոնցում </w:t>
            </w:r>
            <w:proofErr w:type="spellStart"/>
            <w:r w:rsidRPr="00766C30">
              <w:rPr>
                <w:rFonts w:ascii="GHEA Grapalat" w:hAnsi="GHEA Grapalat"/>
                <w:i/>
                <w:color w:val="000000"/>
                <w:lang w:val="hy-AM"/>
              </w:rPr>
              <w:t>խնդրարկված</w:t>
            </w:r>
            <w:proofErr w:type="spellEnd"/>
            <w:r w:rsidRPr="00766C30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proofErr w:type="spellStart"/>
            <w:r w:rsidRPr="00766C30">
              <w:rPr>
                <w:rFonts w:ascii="GHEA Grapalat" w:hAnsi="GHEA Grapalat"/>
                <w:i/>
                <w:color w:val="000000"/>
                <w:lang w:val="hy-AM"/>
              </w:rPr>
              <w:t>ներմուծվելիք</w:t>
            </w:r>
            <w:proofErr w:type="spellEnd"/>
            <w:r w:rsidRPr="00766C30">
              <w:rPr>
                <w:rFonts w:ascii="GHEA Grapalat" w:hAnsi="GHEA Grapalat"/>
                <w:i/>
                <w:color w:val="000000"/>
                <w:lang w:val="hy-AM"/>
              </w:rPr>
              <w:t xml:space="preserve"> ապրանքի քանակը չպետք է գերազանցի հաշվետու ժամանակաշրջանում յուրաքանչյուրի կողմից ներմուծված ապրանքի միջին ծավալը:</w:t>
            </w:r>
          </w:p>
          <w:p w14:paraId="65E31D1D" w14:textId="77777777" w:rsidR="000323F8" w:rsidRPr="0030415A" w:rsidRDefault="000323F8" w:rsidP="00FD1C08">
            <w:pPr>
              <w:tabs>
                <w:tab w:val="left" w:pos="450"/>
                <w:tab w:val="left" w:pos="993"/>
              </w:tabs>
              <w:spacing w:after="0" w:line="360" w:lineRule="auto"/>
              <w:ind w:left="254" w:right="231" w:firstLine="567"/>
              <w:jc w:val="both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Կարգի</w:t>
            </w:r>
            <w:r w:rsidRPr="0030415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10-րդ կետով սահմանված է, որ </w:t>
            </w:r>
            <w:r w:rsidRPr="0030415A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պ</w:t>
            </w:r>
            <w:r w:rsidRPr="0030415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ատմական գնորդների </w:t>
            </w:r>
            <w:proofErr w:type="spellStart"/>
            <w:r w:rsidRPr="0030415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միջև</w:t>
            </w:r>
            <w:proofErr w:type="spellEnd"/>
            <w:r w:rsidRPr="0030415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ներմուծման թույլատրելի ծավալի բաշխումից հետո մնացորդի առկայության դեպքում, լիազոր մարմնի կողմից 3 աշխատանքային օրվա ընթացքում այն պատմական գնորդներին, որոնք ստացել են նախնական </w:t>
            </w:r>
            <w:r w:rsidRPr="0030415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դիմում-հայտով </w:t>
            </w:r>
            <w:proofErr w:type="spellStart"/>
            <w:r w:rsidRPr="0030415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խնդրարկված</w:t>
            </w:r>
            <w:proofErr w:type="spellEnd"/>
            <w:r w:rsidRPr="0030415A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 xml:space="preserve"> ծավալից ավելի քիչ ներմուծման թույլատրելի ծավալ</w:t>
            </w:r>
            <w:r w:rsidRPr="0030415A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, ծանուցում է ուղարկվում` նշելով մնացորդի քանակը:</w:t>
            </w:r>
          </w:p>
          <w:p w14:paraId="54E0CCFB" w14:textId="77777777" w:rsidR="000323F8" w:rsidRPr="0030415A" w:rsidRDefault="000323F8" w:rsidP="00FD1C08">
            <w:pPr>
              <w:tabs>
                <w:tab w:val="left" w:pos="630"/>
                <w:tab w:val="left" w:pos="993"/>
                <w:tab w:val="left" w:pos="1080"/>
              </w:tabs>
              <w:spacing w:after="0" w:line="360" w:lineRule="auto"/>
              <w:ind w:left="254" w:right="23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</w:r>
            <w:r w:rsidRPr="003041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Առաջարկում ենք նախատեսել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համապատասխան կարգավորում</w:t>
            </w:r>
            <w:r w:rsidRPr="003041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ըստ որի՝ պատմական գնորդի </w:t>
            </w:r>
            <w:proofErr w:type="spellStart"/>
            <w:r w:rsidRPr="00704A3C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խնդրարկված</w:t>
            </w:r>
            <w:proofErr w:type="spellEnd"/>
            <w:r w:rsidRPr="00704A3C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քվոտայի ծավալը հաշվարկային թույլատրելի ծավալից գերազանցելու դեպքում</w:t>
            </w:r>
            <w:r w:rsidRPr="0030415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 Լիազոր մարմնի կողմից պատմական գնորդին տրամադրած ծավալը չի կարող ավելի քիչ լինել պատմական գնորդի համար հաշվարկված թույլատրելի ծավալից:</w:t>
            </w:r>
          </w:p>
          <w:p w14:paraId="09826794" w14:textId="29EE75C5" w:rsidR="000323F8" w:rsidRPr="000323F8" w:rsidRDefault="000323F8" w:rsidP="00FD1C08">
            <w:pPr>
              <w:pStyle w:val="ListParagraph"/>
              <w:tabs>
                <w:tab w:val="left" w:pos="810"/>
                <w:tab w:val="left" w:pos="851"/>
                <w:tab w:val="left" w:pos="1080"/>
              </w:tabs>
              <w:spacing w:line="360" w:lineRule="auto"/>
              <w:ind w:left="254" w:right="231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E2280">
              <w:rPr>
                <w:rFonts w:ascii="GHEA Grapalat" w:hAnsi="GHEA Grapalat" w:cs="Sylfaen"/>
                <w:lang w:val="hy-AM"/>
              </w:rPr>
              <w:t xml:space="preserve">Նշված կետի ավելացումը կապահովի բաշխման ժամանակ կամայական մոտեցման </w:t>
            </w:r>
            <w:proofErr w:type="spellStart"/>
            <w:r w:rsidRPr="000E2280">
              <w:rPr>
                <w:rFonts w:ascii="GHEA Grapalat" w:hAnsi="GHEA Grapalat" w:cs="Sylfaen"/>
                <w:lang w:val="hy-AM"/>
              </w:rPr>
              <w:t>դրսևորումների</w:t>
            </w:r>
            <w:proofErr w:type="spellEnd"/>
            <w:r w:rsidRPr="000E2280">
              <w:rPr>
                <w:rFonts w:ascii="GHEA Grapalat" w:hAnsi="GHEA Grapalat" w:cs="Sylfaen"/>
                <w:lang w:val="hy-AM"/>
              </w:rPr>
              <w:t xml:space="preserve"> բացառումը` թույլ </w:t>
            </w:r>
            <w:r>
              <w:rPr>
                <w:rFonts w:ascii="GHEA Grapalat" w:hAnsi="GHEA Grapalat" w:cs="Sylfaen"/>
                <w:lang w:val="hy-AM"/>
              </w:rPr>
              <w:t>չտալով արհեստականորեն քիչ ծավալի տրամադրումը</w:t>
            </w:r>
            <w:r w:rsidRPr="000E2280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B3D6CAB" w14:textId="77777777" w:rsidR="000323F8" w:rsidRDefault="000323F8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6B4ED1" w14:textId="77777777" w:rsidR="00FD1C08" w:rsidRDefault="00FD1C08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DE3EFD" w14:textId="77777777" w:rsidR="00FD1C08" w:rsidRDefault="00FD1C08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0E50EF47" w14:textId="7D64162F" w:rsidR="00FD1C08" w:rsidRDefault="00FD1C08" w:rsidP="00FD1C08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Պատմական գնորդների համար ներմուծման թույլատրելի ծավալի հաշվարկն իրականացվում է որոշման նախագծի Հավելված N 2 – ով սահմանված Ընթացակարգով, ինչպես նաև տնտեսվարող սուբյեկ</w:t>
            </w:r>
            <w:r w:rsidR="003C5DEB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կողմից և ՀՀ պետական եկամուտների կոմիտեի կողմից տրամադրված վիճակագրական տվյալների համադրման արդյունքում, ինչն ինքնին ենթադրում է յուրաքանչյուր պատմական գնորդի համար հաշվարկ՝ ելնելով վերջին երեք տարիների ընթացքում տվյալ ապրանքի ներմուծման միջին ծավալից։ </w:t>
            </w:r>
          </w:p>
          <w:p w14:paraId="6A70FCA2" w14:textId="59A2952C" w:rsidR="00FD1C08" w:rsidRDefault="00FD1C08" w:rsidP="00FD1C08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Ուստի տվյալ մասով լրացուցիչ կետի սահմանումը համարում ենք ոչ նպատակահարմար։</w:t>
            </w:r>
          </w:p>
          <w:p w14:paraId="3949616D" w14:textId="77777777" w:rsidR="00FD1C08" w:rsidRDefault="00FD1C08" w:rsidP="00FD1C08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CC45CC" w14:textId="18F7BE44" w:rsidR="00FD1C08" w:rsidRPr="00FD1C08" w:rsidRDefault="00FD1C08" w:rsidP="00FD1C08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D1C08" w:rsidRPr="007B2EB0" w14:paraId="65287FA3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3848AC" w14:textId="03B3FC78" w:rsidR="00FD1C08" w:rsidRPr="00997BA7" w:rsidRDefault="00997BA7" w:rsidP="00997BA7">
            <w:pPr>
              <w:tabs>
                <w:tab w:val="left" w:pos="810"/>
                <w:tab w:val="left" w:pos="851"/>
              </w:tabs>
              <w:spacing w:line="360" w:lineRule="auto"/>
              <w:ind w:left="112" w:right="2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</w:t>
            </w:r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3․</w:t>
            </w:r>
            <w:r w:rsidR="00FD1C08"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Կարգի 14-րդ կետով սահմանված է, որ </w:t>
            </w:r>
            <w:r w:rsidR="00FD1C08" w:rsidRPr="00997BA7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ա</w:t>
            </w:r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րտաքին տնտեսական գործունեության այլ մասնակիցների </w:t>
            </w:r>
            <w:proofErr w:type="spellStart"/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միջև</w:t>
            </w:r>
            <w:proofErr w:type="spellEnd"/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ներմուծման թույլատրելի ծավալը բաշխումը յուրաքանչյուր մեկ մասնակցի մասով չպետք է գերազանցի արտաքին </w:t>
            </w:r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տնտեսական գործունեության այլ մասնակիցներին հասանելիք </w:t>
            </w:r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u w:val="single"/>
                <w:lang w:val="hy-AM"/>
              </w:rPr>
              <w:t>ներմուծման թույլատրելի ծավալի 20 տոկոսը</w:t>
            </w:r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: Արտաքին տնտեսական գործունեության այլ մասնակիցների </w:t>
            </w:r>
            <w:proofErr w:type="spellStart"/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միջև</w:t>
            </w:r>
            <w:proofErr w:type="spellEnd"/>
            <w:r w:rsidR="00FD1C08" w:rsidRPr="00997B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ներմուծման թույլատրելի ծավալը բաշխվում է համամասնորեն՝ ըստ արտաքին տնտեսական գործունեության այլ մասնակիցներին հասանելիք ներմուծման թույլատրելի ծավալի մեջ դիմած քանակների կշիռների։</w:t>
            </w:r>
          </w:p>
          <w:p w14:paraId="0F48B765" w14:textId="77777777" w:rsidR="00FD1C08" w:rsidRPr="00997BA7" w:rsidRDefault="00FD1C08" w:rsidP="00997BA7">
            <w:pPr>
              <w:tabs>
                <w:tab w:val="left" w:pos="450"/>
                <w:tab w:val="left" w:pos="990"/>
              </w:tabs>
              <w:spacing w:after="0" w:line="360" w:lineRule="auto"/>
              <w:ind w:left="112" w:right="231" w:firstLine="42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97B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 xml:space="preserve">Հնարավոր </w:t>
            </w:r>
            <w:proofErr w:type="spellStart"/>
            <w:r w:rsidRPr="00997B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տարընկալումներից</w:t>
            </w:r>
            <w:proofErr w:type="spellEnd"/>
            <w:r w:rsidRPr="00997B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խուսափելու համար առաջարկում ենք նշված «ծավալի 20 տոկոս» բառերից առաջ ավելացնել «ընդհանուր» բառը։ </w:t>
            </w:r>
          </w:p>
          <w:p w14:paraId="5ECBB5A5" w14:textId="77777777" w:rsidR="00FD1C08" w:rsidRPr="000E2280" w:rsidRDefault="00FD1C08" w:rsidP="00FD1C08">
            <w:pPr>
              <w:tabs>
                <w:tab w:val="left" w:pos="540"/>
              </w:tabs>
              <w:spacing w:after="0" w:line="360" w:lineRule="auto"/>
              <w:ind w:left="112" w:right="231"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31A9E287" w14:textId="77777777" w:rsidR="00FD1C08" w:rsidRDefault="00FD1C08" w:rsidP="00FD1C08">
            <w:pPr>
              <w:pStyle w:val="ListParagraph"/>
              <w:numPr>
                <w:ilvl w:val="0"/>
                <w:numId w:val="15"/>
              </w:numPr>
              <w:shd w:val="clear" w:color="auto" w:fill="FEFEFE"/>
              <w:tabs>
                <w:tab w:val="left" w:pos="993"/>
              </w:tabs>
              <w:spacing w:line="360" w:lineRule="auto"/>
              <w:ind w:left="112" w:right="231" w:hanging="502"/>
              <w:jc w:val="both"/>
              <w:rPr>
                <w:rFonts w:ascii="GHEA Grapalat" w:hAnsi="GHEA Grapalat" w:cs="Segoe UI"/>
                <w:color w:val="0A0A0A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CAD56F" w14:textId="77777777" w:rsidR="00FD1C08" w:rsidRDefault="00FD1C08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93F2DE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E0C8E3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EDCA64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3FA180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99A273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2679DB6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A82771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274CB4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979881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0E3110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7E3551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FB8B29" w14:textId="77777777" w:rsidR="00D042B5" w:rsidRDefault="00D042B5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D641FE5" w14:textId="13AC02FE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997BA7" w:rsidRPr="007B2EB0" w14:paraId="3B86DBFF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F0C4A6" w14:textId="77777777" w:rsidR="00D042B5" w:rsidRDefault="00997BA7" w:rsidP="00D042B5">
            <w:pPr>
              <w:tabs>
                <w:tab w:val="left" w:pos="540"/>
              </w:tabs>
              <w:spacing w:line="360" w:lineRule="auto"/>
              <w:ind w:left="112" w:right="23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4</w:t>
            </w:r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Արտաքին տնտեսական գործունեության </w:t>
            </w:r>
            <w:r w:rsidRPr="00997BA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այլ մասնակիցների</w:t>
            </w:r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ներմուծման թույլատրելի ծավալի բաշխման (25 տոկոս) վերաբերյալ հայտնում ենք </w:t>
            </w:r>
            <w:proofErr w:type="spellStart"/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997B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</w:p>
          <w:p w14:paraId="6969E299" w14:textId="7C9D130D" w:rsidR="00997BA7" w:rsidRPr="00997BA7" w:rsidRDefault="00997BA7" w:rsidP="00D042B5">
            <w:pPr>
              <w:tabs>
                <w:tab w:val="left" w:pos="540"/>
              </w:tabs>
              <w:spacing w:line="360" w:lineRule="auto"/>
              <w:ind w:left="112" w:right="23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97BA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Արտաքին տնտեսական գործունեության այլ մասնակիցների </w:t>
            </w:r>
            <w:proofErr w:type="spellStart"/>
            <w:r w:rsidRPr="00997BA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997BA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ներմուծման թույլատրելի ծավալի բաշխումը իրականացնելիս</w:t>
            </w:r>
            <w:r w:rsidRPr="00997B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առաջարկում ենք, </w:t>
            </w:r>
            <w:proofErr w:type="spellStart"/>
            <w:r w:rsidRPr="00997B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միևնույն</w:t>
            </w:r>
            <w:proofErr w:type="spellEnd"/>
            <w:r w:rsidRPr="00997BA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անձի կողմից տարբեր ընկերությունների անունից հայտ ներկայացնելու հնարավորությունը բացառելու նպատակով Կարգում նախատեսել կարգավորում, որի համաձայն անհրաժեշտ կլինի`</w:t>
            </w:r>
          </w:p>
          <w:p w14:paraId="1E26E625" w14:textId="77777777" w:rsidR="00997BA7" w:rsidRPr="00997BA7" w:rsidRDefault="00997BA7" w:rsidP="00997BA7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  <w:tab w:val="left" w:pos="900"/>
              </w:tabs>
              <w:spacing w:line="360" w:lineRule="auto"/>
              <w:ind w:left="112" w:right="231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997BA7">
              <w:rPr>
                <w:rFonts w:ascii="GHEA Grapalat" w:hAnsi="GHEA Grapalat" w:cs="Sylfaen"/>
                <w:lang w:val="hy-AM"/>
              </w:rPr>
              <w:t xml:space="preserve">դիտարկել արտաքին տնտեսական գործունեության </w:t>
            </w:r>
            <w:r w:rsidRPr="00997BA7">
              <w:rPr>
                <w:rFonts w:ascii="GHEA Grapalat" w:hAnsi="GHEA Grapalat" w:cs="Sylfaen"/>
                <w:b/>
                <w:lang w:val="hy-AM"/>
              </w:rPr>
              <w:t xml:space="preserve">այլ մասնակիցների </w:t>
            </w:r>
            <w:proofErr w:type="spellStart"/>
            <w:r w:rsidRPr="00997BA7">
              <w:rPr>
                <w:rFonts w:ascii="GHEA Grapalat" w:hAnsi="GHEA Grapalat" w:cs="Sylfaen"/>
                <w:b/>
                <w:lang w:val="hy-AM"/>
              </w:rPr>
              <w:t>միջև</w:t>
            </w:r>
            <w:proofErr w:type="spellEnd"/>
            <w:r w:rsidRPr="00997BA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proofErr w:type="spellStart"/>
            <w:r w:rsidRPr="00997BA7">
              <w:rPr>
                <w:rFonts w:ascii="GHEA Grapalat" w:hAnsi="GHEA Grapalat" w:cs="Sylfaen"/>
                <w:b/>
                <w:lang w:val="hy-AM"/>
              </w:rPr>
              <w:t>փոխկապակցվածության</w:t>
            </w:r>
            <w:proofErr w:type="spellEnd"/>
            <w:r w:rsidRPr="00997BA7">
              <w:rPr>
                <w:rFonts w:ascii="GHEA Grapalat" w:hAnsi="GHEA Grapalat" w:cs="Sylfaen"/>
                <w:b/>
                <w:lang w:val="hy-AM"/>
              </w:rPr>
              <w:t xml:space="preserve"> առկայությունը:</w:t>
            </w:r>
          </w:p>
          <w:p w14:paraId="1A3F2AFD" w14:textId="77777777" w:rsidR="00997BA7" w:rsidRPr="00997BA7" w:rsidRDefault="00997BA7" w:rsidP="00997BA7">
            <w:pPr>
              <w:tabs>
                <w:tab w:val="left" w:pos="180"/>
                <w:tab w:val="left" w:pos="900"/>
              </w:tabs>
              <w:spacing w:line="360" w:lineRule="auto"/>
              <w:ind w:left="112"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C34CE82" w14:textId="25EAF144" w:rsidR="00997BA7" w:rsidRDefault="00997BA7" w:rsidP="00997BA7">
            <w:pPr>
              <w:tabs>
                <w:tab w:val="left" w:pos="180"/>
                <w:tab w:val="left" w:pos="900"/>
              </w:tabs>
              <w:spacing w:line="360" w:lineRule="auto"/>
              <w:ind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1368F27" w14:textId="77777777" w:rsidR="00997BA7" w:rsidRPr="00997BA7" w:rsidRDefault="00997BA7" w:rsidP="00997BA7">
            <w:pPr>
              <w:tabs>
                <w:tab w:val="left" w:pos="180"/>
                <w:tab w:val="left" w:pos="900"/>
              </w:tabs>
              <w:spacing w:line="360" w:lineRule="auto"/>
              <w:ind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1A1F7AC" w14:textId="77777777" w:rsidR="00D042B5" w:rsidRDefault="00D042B5" w:rsidP="00D042B5">
            <w:pPr>
              <w:pStyle w:val="ListParagraph"/>
              <w:tabs>
                <w:tab w:val="left" w:pos="180"/>
                <w:tab w:val="left" w:pos="900"/>
              </w:tabs>
              <w:spacing w:line="360" w:lineRule="auto"/>
              <w:ind w:left="652"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557D5C2" w14:textId="75171588" w:rsidR="00997BA7" w:rsidRPr="00997BA7" w:rsidRDefault="00997BA7" w:rsidP="00997BA7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  <w:tab w:val="left" w:pos="900"/>
              </w:tabs>
              <w:spacing w:line="360" w:lineRule="auto"/>
              <w:ind w:left="112" w:right="231"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997BA7">
              <w:rPr>
                <w:rFonts w:ascii="GHEA Grapalat" w:hAnsi="GHEA Grapalat" w:cs="Sylfaen"/>
                <w:lang w:val="hy-AM"/>
              </w:rPr>
              <w:t xml:space="preserve">դիտարկել արտաքին տնտեսական գործունեության </w:t>
            </w:r>
            <w:r w:rsidRPr="00997BA7">
              <w:rPr>
                <w:rFonts w:ascii="GHEA Grapalat" w:hAnsi="GHEA Grapalat" w:cs="Sylfaen"/>
                <w:b/>
                <w:lang w:val="hy-AM"/>
              </w:rPr>
              <w:t xml:space="preserve">այլ մասնակիցների և պատմական գնորդների </w:t>
            </w:r>
            <w:proofErr w:type="spellStart"/>
            <w:r w:rsidRPr="00997BA7">
              <w:rPr>
                <w:rFonts w:ascii="GHEA Grapalat" w:hAnsi="GHEA Grapalat" w:cs="Sylfaen"/>
                <w:b/>
                <w:lang w:val="hy-AM"/>
              </w:rPr>
              <w:t>միջև</w:t>
            </w:r>
            <w:proofErr w:type="spellEnd"/>
            <w:r w:rsidRPr="00997BA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proofErr w:type="spellStart"/>
            <w:r w:rsidRPr="00997BA7">
              <w:rPr>
                <w:rFonts w:ascii="GHEA Grapalat" w:hAnsi="GHEA Grapalat" w:cs="Sylfaen"/>
                <w:b/>
                <w:lang w:val="hy-AM"/>
              </w:rPr>
              <w:t>փոխկապակցվածության</w:t>
            </w:r>
            <w:proofErr w:type="spellEnd"/>
            <w:r w:rsidRPr="00997BA7">
              <w:rPr>
                <w:rFonts w:ascii="GHEA Grapalat" w:hAnsi="GHEA Grapalat" w:cs="Sylfaen"/>
                <w:b/>
                <w:lang w:val="hy-AM"/>
              </w:rPr>
              <w:t xml:space="preserve"> առկայությունը:</w:t>
            </w:r>
          </w:p>
          <w:p w14:paraId="0BFCF13F" w14:textId="77777777" w:rsidR="00997BA7" w:rsidRDefault="00997BA7" w:rsidP="00997BA7">
            <w:pPr>
              <w:pStyle w:val="ListParagraph"/>
              <w:tabs>
                <w:tab w:val="left" w:pos="180"/>
                <w:tab w:val="left" w:pos="900"/>
              </w:tabs>
              <w:spacing w:line="360" w:lineRule="auto"/>
              <w:ind w:left="652"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11E18CE" w14:textId="77777777" w:rsidR="00997BA7" w:rsidRDefault="00997BA7" w:rsidP="00997BA7">
            <w:pPr>
              <w:pStyle w:val="ListParagraph"/>
              <w:tabs>
                <w:tab w:val="left" w:pos="180"/>
                <w:tab w:val="left" w:pos="900"/>
              </w:tabs>
              <w:spacing w:line="360" w:lineRule="auto"/>
              <w:ind w:left="652"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54A6133" w14:textId="77777777" w:rsidR="00997BA7" w:rsidRDefault="00997BA7" w:rsidP="00997BA7">
            <w:pPr>
              <w:pStyle w:val="ListParagraph"/>
              <w:tabs>
                <w:tab w:val="left" w:pos="180"/>
                <w:tab w:val="left" w:pos="900"/>
              </w:tabs>
              <w:spacing w:line="360" w:lineRule="auto"/>
              <w:ind w:left="652"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AC58806" w14:textId="77777777" w:rsidR="00997BA7" w:rsidRDefault="00997BA7" w:rsidP="00997BA7">
            <w:pPr>
              <w:pStyle w:val="ListParagraph"/>
              <w:tabs>
                <w:tab w:val="left" w:pos="180"/>
                <w:tab w:val="left" w:pos="900"/>
              </w:tabs>
              <w:spacing w:line="360" w:lineRule="auto"/>
              <w:ind w:left="652" w:right="231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5B055C9" w14:textId="317FB167" w:rsidR="00997BA7" w:rsidRPr="000E2280" w:rsidRDefault="00997BA7" w:rsidP="00997BA7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  <w:tab w:val="left" w:pos="900"/>
              </w:tabs>
              <w:spacing w:line="360" w:lineRule="auto"/>
              <w:ind w:left="112" w:right="231" w:firstLine="540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0E2280"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 w:rsidRPr="000E2280">
              <w:rPr>
                <w:rFonts w:ascii="GHEA Grapalat" w:hAnsi="GHEA Grapalat" w:cs="Sylfaen"/>
                <w:lang w:val="hy-AM"/>
              </w:rPr>
              <w:t xml:space="preserve"> անձի կողմից տարբեր ընկերությու</w:t>
            </w:r>
            <w:r>
              <w:rPr>
                <w:rFonts w:ascii="GHEA Grapalat" w:hAnsi="GHEA Grapalat" w:cs="Sylfaen"/>
                <w:lang w:val="hy-AM"/>
              </w:rPr>
              <w:t xml:space="preserve">նների անունից հայտ ներկայացնելը սահմանել որպես </w:t>
            </w:r>
            <w:r w:rsidRPr="000E2280">
              <w:rPr>
                <w:rFonts w:ascii="GHEA Grapalat" w:hAnsi="GHEA Grapalat" w:cs="Sylfaen"/>
                <w:lang w:val="hy-AM"/>
              </w:rPr>
              <w:t xml:space="preserve">հայտով </w:t>
            </w:r>
            <w:proofErr w:type="spellStart"/>
            <w:r w:rsidRPr="000E2280">
              <w:rPr>
                <w:rFonts w:ascii="GHEA Grapalat" w:hAnsi="GHEA Grapalat" w:cs="Sylfaen"/>
                <w:lang w:val="hy-AM"/>
              </w:rPr>
              <w:t>խնդրարկված</w:t>
            </w:r>
            <w:proofErr w:type="spellEnd"/>
            <w:r w:rsidRPr="000E2280">
              <w:rPr>
                <w:rFonts w:ascii="GHEA Grapalat" w:hAnsi="GHEA Grapalat" w:cs="Sylfaen"/>
                <w:lang w:val="hy-AM"/>
              </w:rPr>
              <w:t xml:space="preserve"> քվոտայի մերժման հիմք: </w:t>
            </w:r>
          </w:p>
          <w:p w14:paraId="217A133B" w14:textId="77777777" w:rsidR="00997BA7" w:rsidRPr="00997BA7" w:rsidRDefault="00997BA7" w:rsidP="00997BA7">
            <w:pPr>
              <w:tabs>
                <w:tab w:val="left" w:pos="810"/>
                <w:tab w:val="left" w:pos="851"/>
              </w:tabs>
              <w:spacing w:line="360" w:lineRule="auto"/>
              <w:ind w:right="231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7BDFDBC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7E8722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E02967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2A7845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6CD54A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FB65B7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D7D6AB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8B5612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91406B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D96DA6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BD1FA5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431C81" w14:textId="77777777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8C07E0" w14:textId="77777777" w:rsidR="00D042B5" w:rsidRDefault="00D042B5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93CDE0" w14:textId="1FB4CF93" w:rsidR="00997BA7" w:rsidRDefault="00997BA7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6079D441" w14:textId="77777777" w:rsidR="00997BA7" w:rsidRDefault="00997BA7" w:rsidP="00997BA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տնտեսական գործունեության մասնակիցների </w:t>
            </w:r>
            <w:proofErr w:type="spellStart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>փոխկապվածությունների</w:t>
            </w:r>
            <w:proofErr w:type="spellEnd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առկայության ուսումնասիրությունը չի գտնվում ՀՀ էկոնոմիկայի նախարարության իրավասությունների շրջանակներում։</w:t>
            </w:r>
          </w:p>
          <w:p w14:paraId="2D60BADA" w14:textId="77777777" w:rsidR="00997BA7" w:rsidRDefault="00997BA7" w:rsidP="00997BA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6BB386" w14:textId="77777777" w:rsidR="00997BA7" w:rsidRDefault="00997BA7" w:rsidP="00997BA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030D42" w14:textId="77777777" w:rsidR="00997BA7" w:rsidRDefault="00997BA7" w:rsidP="00997BA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97B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382072EC" w14:textId="4EF98551" w:rsidR="00997BA7" w:rsidRDefault="00997BA7" w:rsidP="00997BA7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տնտեսական գործունեության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այլ </w:t>
            </w:r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մասնակիցների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պատմական գ</w:t>
            </w:r>
            <w:r w:rsidR="003C5DE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որդների </w:t>
            </w:r>
            <w:proofErr w:type="spellStart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>փոխկապվածությունների</w:t>
            </w:r>
            <w:proofErr w:type="spellEnd"/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7B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առկայության ուսումնասիրությունը չի գտնվում ՀՀ էկոնոմիկայի նախարարության իրավասությունների շրջանակներում։</w:t>
            </w:r>
          </w:p>
          <w:p w14:paraId="37E1A978" w14:textId="77777777" w:rsidR="00997BA7" w:rsidRDefault="00997BA7" w:rsidP="00997BA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60B5D6" w14:textId="77777777" w:rsidR="00D042B5" w:rsidRDefault="00D042B5" w:rsidP="00997BA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4079A0" w14:textId="48999E74" w:rsidR="00997BA7" w:rsidRPr="00997BA7" w:rsidRDefault="00997BA7" w:rsidP="00997BA7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E4BD3" w:rsidRPr="00F31FF9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60E1C2F3" w:rsidR="008E4BD3" w:rsidRPr="00F31FF9" w:rsidRDefault="008E4BD3" w:rsidP="00FD1C08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1770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6528DBBB" w:rsidR="008E4BD3" w:rsidRPr="00F31FF9" w:rsidRDefault="00BF10F2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15.11.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E4BD3" w:rsidRPr="00F31FF9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F31FF9" w:rsidRDefault="008E4BD3" w:rsidP="00FD1C08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737B722A" w:rsidR="008E4BD3" w:rsidRPr="00F31FF9" w:rsidRDefault="008E4BD3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F10F2" w:rsidRPr="00BF1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01/3-2/72624-2021</w:t>
            </w:r>
          </w:p>
        </w:tc>
      </w:tr>
      <w:tr w:rsidR="008E4BD3" w:rsidRPr="00F31FF9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787A509" w14:textId="77777777" w:rsidR="00BF10F2" w:rsidRPr="00BF10F2" w:rsidRDefault="00BF10F2" w:rsidP="00FD1C08">
            <w:pPr>
              <w:tabs>
                <w:tab w:val="left" w:pos="254"/>
                <w:tab w:val="left" w:pos="567"/>
              </w:tabs>
              <w:spacing w:line="360" w:lineRule="auto"/>
              <w:ind w:left="112" w:right="231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10F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</w:t>
            </w:r>
            <w:r w:rsidRPr="00BF10F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 ներմուծվող թռչնամսի նկատմամբ սակա</w:t>
            </w:r>
            <w:r w:rsidRPr="00BF10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գնային քվոտա կիրառելու մասին» Հայաստանի Հանրապետության կառավարութ</w:t>
            </w:r>
            <w:r w:rsidRPr="00BF10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 որոշման նախագծի վերաբերյալ հայտնում ենք, որ առաջարկություններ չունենք:</w:t>
            </w:r>
          </w:p>
          <w:p w14:paraId="4D0D7614" w14:textId="7FEE8621" w:rsidR="008E4BD3" w:rsidRPr="00F31FF9" w:rsidRDefault="008E4BD3" w:rsidP="00FD1C08">
            <w:pPr>
              <w:tabs>
                <w:tab w:val="left" w:pos="254"/>
                <w:tab w:val="left" w:pos="567"/>
              </w:tabs>
              <w:spacing w:after="0" w:line="360" w:lineRule="auto"/>
              <w:ind w:left="112" w:right="231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F31FF9" w:rsidRDefault="008E4BD3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31F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F31FF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F31FF9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1FC4BAB0" w:rsidR="00C62CEA" w:rsidRPr="00F31FF9" w:rsidRDefault="008E4BD3" w:rsidP="00FD1C08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C62CEA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B7219F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783F5A37" w:rsidR="00C62CEA" w:rsidRPr="00F31FF9" w:rsidRDefault="00BF10F2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25.11.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8E4BD3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F31FF9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F31FF9" w:rsidRDefault="00C62CEA" w:rsidP="00FD1C08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2B09B3B4" w:rsidR="00C62CEA" w:rsidRPr="00F31FF9" w:rsidRDefault="008E4BD3" w:rsidP="00FD1C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BF10F2" w:rsidRPr="00BF10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01/2-1/19113-2021</w:t>
            </w:r>
          </w:p>
        </w:tc>
      </w:tr>
      <w:tr w:rsidR="00357919" w:rsidRPr="00F31FF9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65A1EE7" w14:textId="77777777" w:rsidR="00BF10F2" w:rsidRPr="00BF10F2" w:rsidRDefault="00BF10F2" w:rsidP="00FD1C08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Ս.թ</w:t>
            </w:r>
            <w:proofErr w:type="spellEnd"/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t>. նոյեմբերի 9-ի Ձեր թիվ 01/16154-2021 գրությամբ ներկայացված՝ «Հայաստանի Հան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րապետության տարածք ներմուծվող թռչնամսի նկատմամբ սակագնային քվոտա կիրա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ռելու մասին» ՀՀ կառա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BF10F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4AD56AFE" w14:textId="5248D197" w:rsidR="00357919" w:rsidRPr="00F31FF9" w:rsidRDefault="00357919" w:rsidP="00FD1C08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996B62E" w14:textId="01ED330F" w:rsidR="008F1E87" w:rsidRPr="00F31FF9" w:rsidRDefault="008E4BD3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1F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8766C1C" w14:textId="03CC66F9" w:rsidR="00357919" w:rsidRPr="00F31FF9" w:rsidRDefault="00357919" w:rsidP="00FD1C08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2017D" w:rsidRPr="00F31FF9" w14:paraId="3A06EC1E" w14:textId="77777777" w:rsidTr="001E5D5A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6E870BD" w14:textId="316D6C54" w:rsidR="0072017D" w:rsidRPr="00F31FF9" w:rsidRDefault="0072017D" w:rsidP="001E5D5A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6D6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E39C9FD" w14:textId="680FDE33" w:rsidR="0072017D" w:rsidRPr="00F31FF9" w:rsidRDefault="006D6CBC" w:rsidP="001E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.01</w:t>
            </w:r>
            <w:r w:rsidR="007201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="0072017D"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2017D" w:rsidRPr="00F31FF9" w14:paraId="3E5F70F2" w14:textId="77777777" w:rsidTr="001E5D5A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69D0275" w14:textId="77777777" w:rsidR="0072017D" w:rsidRPr="00F31FF9" w:rsidRDefault="0072017D" w:rsidP="001E5D5A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07407E3" w14:textId="3950DA56" w:rsidR="0072017D" w:rsidRPr="00F31FF9" w:rsidRDefault="0072017D" w:rsidP="001E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D6CBC" w:rsidRPr="006D6CB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/27.3/397-2022</w:t>
            </w:r>
          </w:p>
        </w:tc>
      </w:tr>
      <w:tr w:rsidR="0072017D" w:rsidRPr="00F31FF9" w14:paraId="550ECC90" w14:textId="77777777" w:rsidTr="001E5D5A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5D150C" w14:textId="77777777" w:rsidR="006D6CBC" w:rsidRPr="006D6CBC" w:rsidRDefault="006D6CBC" w:rsidP="006D6CBC">
            <w:pPr>
              <w:spacing w:before="120" w:after="0" w:line="360" w:lineRule="auto"/>
              <w:ind w:left="112" w:right="231" w:firstLine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D6C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0FD6624" w14:textId="77777777" w:rsidR="006D6CBC" w:rsidRPr="006D6CBC" w:rsidRDefault="006D6CBC" w:rsidP="006D6CBC">
            <w:pPr>
              <w:spacing w:before="120" w:after="0" w:line="360" w:lineRule="auto"/>
              <w:ind w:left="112" w:right="231" w:firstLine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D6C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«Հայասանի Հանրապետության տարածք ներմուծվող թռչնամսի նկատմամբ սակագնային քվոտա կիրառելու մասին» Հայաստանի Հանրապետության կառավարության որոշման նախագծի վերաբերյալ</w:t>
            </w:r>
          </w:p>
          <w:p w14:paraId="74446BC9" w14:textId="77777777" w:rsidR="006D6CBC" w:rsidRPr="006D6CBC" w:rsidRDefault="006D6CBC" w:rsidP="006D6CBC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FE7EFC2" w14:textId="391CE097" w:rsidR="006D6CBC" w:rsidRPr="003A40A1" w:rsidRDefault="006D6CBC" w:rsidP="006D6CBC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1.</w:t>
            </w:r>
            <w:r w:rsidR="00CF3D3A"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«Հայասանի Հանրապետության տարածք ներմուծվող թռչնամսի նկատմամբ սակագնային քվոտա կիրառելու մասին» Հայաստանի Հանրապետության կառավարության որոշման նախագծի</w:t>
            </w:r>
            <w:r w:rsidRPr="003A40A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 3-րդ կետի 1-ին ենթակետով հաստատված Հավելված 2-ի 10-րդ </w:t>
            </w:r>
            <w:proofErr w:type="spellStart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18-րդ </w:t>
            </w:r>
            <w:proofErr w:type="spellStart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հստակեցնել, թե ինչ եղանակով է ծանուցումն ուղարկվելու, իսկ 11-րդ </w:t>
            </w:r>
            <w:proofErr w:type="spellStart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լրացուցիչ դիմում-հայտերը ներկայացվելու: </w:t>
            </w:r>
          </w:p>
          <w:p w14:paraId="46BD01F7" w14:textId="77777777" w:rsidR="0072017D" w:rsidRPr="00F31FF9" w:rsidRDefault="0072017D" w:rsidP="0072017D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BAFB62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D3DC45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A72698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5CD934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390DD7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EA1017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D68A44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BE5FC8" w14:textId="77777777" w:rsidR="006D6CBC" w:rsidRDefault="006D6CBC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012EE1" w14:textId="48831B62" w:rsidR="0072017D" w:rsidRPr="00F31FF9" w:rsidRDefault="0072017D" w:rsidP="001E5D5A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1FF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347058E3" w14:textId="77777777" w:rsidR="0072017D" w:rsidRPr="00F31FF9" w:rsidRDefault="0072017D" w:rsidP="001E5D5A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2017D" w:rsidRPr="00C06B5E" w14:paraId="64E959D1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64311A" w14:textId="77777777" w:rsidR="00C06B5E" w:rsidRPr="00C06B5E" w:rsidRDefault="00C06B5E" w:rsidP="00C06B5E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6B5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Հավելված 2-ի 19-րդ </w:t>
            </w:r>
            <w:proofErr w:type="spellStart"/>
            <w:r w:rsidRPr="00C06B5E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C06B5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հստակեցնել, թե ինչ է Լիազոր մարմնի կողմից տրամադրվելու Մրցակցության պաշտպանության հանձնաժողովին:</w:t>
            </w:r>
          </w:p>
          <w:p w14:paraId="481F3A5D" w14:textId="77777777" w:rsidR="0072017D" w:rsidRPr="00BF10F2" w:rsidRDefault="0072017D" w:rsidP="00FD1C08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10EEEBA" w14:textId="07F6F7D8" w:rsidR="0072017D" w:rsidRPr="00F31FF9" w:rsidRDefault="00C06B5E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06B5E" w:rsidRPr="00C06B5E" w14:paraId="4CB9EA13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8C11FF" w14:textId="77777777" w:rsidR="003A40A1" w:rsidRPr="003A40A1" w:rsidRDefault="003A40A1" w:rsidP="003A40A1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Հավելված 2-ի 22-րդ </w:t>
            </w:r>
            <w:proofErr w:type="spellStart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«դիմումը և» բառերն առաջարկում ենք հանել՝ նկատի ունենալով Հավելված 2-ի 20-րդ կետի 1-ին ենթակետը:</w:t>
            </w:r>
          </w:p>
          <w:p w14:paraId="069D5D63" w14:textId="77777777" w:rsidR="00C06B5E" w:rsidRPr="00C06B5E" w:rsidRDefault="00C06B5E" w:rsidP="00C06B5E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470E4F" w14:textId="77777777" w:rsidR="00C06B5E" w:rsidRDefault="00C06B5E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1452D0" w14:textId="5409D031" w:rsidR="003A40A1" w:rsidRDefault="003A40A1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A40A1" w:rsidRPr="00C06B5E" w14:paraId="3DEAFC17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C2DFA1" w14:textId="77777777" w:rsidR="003A40A1" w:rsidRPr="003A40A1" w:rsidRDefault="003A40A1" w:rsidP="003A40A1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4. Հավելված 2-ի 23-րդ </w:t>
            </w:r>
            <w:proofErr w:type="spellStart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հստակեցնել՝ որոնք են հիմնավորող փաստաթղթերը:</w:t>
            </w:r>
          </w:p>
          <w:p w14:paraId="2A703E9A" w14:textId="77777777" w:rsidR="003A40A1" w:rsidRPr="003A40A1" w:rsidRDefault="003A40A1" w:rsidP="003A40A1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1E713D" w14:textId="7EDB4CDF" w:rsidR="003A40A1" w:rsidRDefault="003A40A1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A40A1" w:rsidRPr="00C06B5E" w14:paraId="650E004A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C88938" w14:textId="77777777" w:rsidR="003A40A1" w:rsidRPr="003A40A1" w:rsidRDefault="003A40A1" w:rsidP="003A40A1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Հավելված 2-ի 27-րդ </w:t>
            </w:r>
            <w:proofErr w:type="spellStart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A4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«2 աշխատանքային» բառերից առաջ առաջարկում ենք լրացնել «սույն կարգի 26-րդ կետով սահմանված տեղեկացումը ստանալուց հետո» բառերը:</w:t>
            </w:r>
          </w:p>
          <w:p w14:paraId="20EC1D0C" w14:textId="77777777" w:rsidR="003A40A1" w:rsidRPr="003A40A1" w:rsidRDefault="003A40A1" w:rsidP="003A40A1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230F48" w14:textId="51FD21A7" w:rsidR="003A40A1" w:rsidRDefault="003A40A1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6063CD" w:rsidRPr="00C06B5E" w14:paraId="0434CA19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75CB14" w14:textId="77777777" w:rsidR="006063CD" w:rsidRPr="006063CD" w:rsidRDefault="006063CD" w:rsidP="006063CD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63CD">
              <w:rPr>
                <w:rFonts w:ascii="GHEA Grapalat" w:hAnsi="GHEA Grapalat" w:cs="Sylfaen"/>
                <w:sz w:val="24"/>
                <w:szCs w:val="24"/>
                <w:lang w:val="hy-AM"/>
              </w:rPr>
              <w:t>6. Նախագծի 3-րդ կետով հաստատված Հավելված 3-ի «Մեկանգամյա լիցենզիա» բառերից առաջ, ինչպես նաև  Հավելված 4-ի «Գլխավոր լիցենզիա» բառերից առաջ անհրաժեշտ է լրացնել «</w:t>
            </w:r>
            <w:proofErr w:type="spellStart"/>
            <w:r w:rsidRPr="006063CD">
              <w:rPr>
                <w:rFonts w:ascii="GHEA Grapalat" w:hAnsi="GHEA Grapalat" w:cs="Sylfaen"/>
                <w:sz w:val="24"/>
                <w:szCs w:val="24"/>
                <w:lang w:val="hy-AM"/>
              </w:rPr>
              <w:t>Ձև</w:t>
            </w:r>
            <w:proofErr w:type="spellEnd"/>
            <w:r w:rsidRPr="006063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բառը: </w:t>
            </w:r>
          </w:p>
          <w:p w14:paraId="2962A65A" w14:textId="77777777" w:rsidR="006063CD" w:rsidRPr="003A40A1" w:rsidRDefault="006063CD" w:rsidP="003A40A1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8948165" w14:textId="41C8F608" w:rsidR="006063CD" w:rsidRDefault="006063CD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56401" w:rsidRPr="00F31FF9" w14:paraId="1EBF0F4B" w14:textId="77777777" w:rsidTr="006C2C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2AAB3B8" w14:textId="3A6FFD34" w:rsidR="00756401" w:rsidRPr="00F31FF9" w:rsidRDefault="00756401" w:rsidP="00AA5682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AA56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</w:t>
            </w:r>
            <w:bookmarkStart w:id="0" w:name="_GoBack"/>
            <w:bookmarkEnd w:id="0"/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9BD5050" w14:textId="7544310B" w:rsidR="00756401" w:rsidRPr="00F31FF9" w:rsidRDefault="00756401" w:rsidP="006C2C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.01.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Pr="00F31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56401" w:rsidRPr="00F31FF9" w14:paraId="68CF0FD6" w14:textId="77777777" w:rsidTr="006C2C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2BA6EE3" w14:textId="77777777" w:rsidR="00756401" w:rsidRPr="00F31FF9" w:rsidRDefault="00756401" w:rsidP="006C2CD3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53CCE9B" w14:textId="6A9F646C" w:rsidR="00756401" w:rsidRPr="00F31FF9" w:rsidRDefault="00756401" w:rsidP="006C2CD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56401" w:rsidRPr="00AA5682" w14:paraId="57102699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2B007F" w14:textId="48699CE8" w:rsidR="00756401" w:rsidRPr="006063CD" w:rsidRDefault="00756401" w:rsidP="006063CD">
            <w:pPr>
              <w:spacing w:before="120" w:after="0" w:line="360" w:lineRule="auto"/>
              <w:ind w:left="112" w:right="231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4-րդ կետով հետադարձ ուժ է տրվում նախագծի գործողությանը։ Սակայն նախագիծը պարունակում է անձի իրավական վիճակը վատթարացնող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 հակասում է Սահմանադրության 73-րդ հոդվածին ըստ որի՝ անձի իրավական վիճակը վատթարացնող օրենքները և այլ իրավական ակտերը հետադարձ ուժ չունեն։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578F68" w14:textId="77777777" w:rsidR="00756401" w:rsidRDefault="00756401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638018ED" w14:textId="77777777" w:rsidR="00756401" w:rsidRDefault="00756401" w:rsidP="00FD1C08">
            <w:pPr>
              <w:spacing w:after="0" w:line="360" w:lineRule="auto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BECECB" w14:textId="7DE67DE7" w:rsidR="00756401" w:rsidRPr="00756401" w:rsidRDefault="00756401" w:rsidP="00756401">
            <w:pPr>
              <w:spacing w:after="0" w:line="360" w:lineRule="auto"/>
              <w:ind w:left="168" w:right="1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Հայաստանի Հանրապետությանը հատկացվող </w:t>
            </w:r>
            <w:r w:rsidR="00B93607">
              <w:rPr>
                <w:rFonts w:ascii="GHEA Grapalat" w:hAnsi="GHEA Grapalat"/>
                <w:sz w:val="24"/>
                <w:szCs w:val="24"/>
                <w:lang w:val="hy-AM"/>
              </w:rPr>
              <w:t>թռչնամ</w:t>
            </w:r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B9360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քվոտայի շրջանակներում ՀՀ տնտեսվարող սուբյեկտներին հնարավորություն է ընձեռնվում Հայաստանի Հանրապետություն ներմուծել թռչնամիս մաքսատուրքի 25%, բայց ոչ պակաս, քան 0.2 </w:t>
            </w:r>
            <w:proofErr w:type="spellStart"/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կգ-ի համար մաքսատուրքի դրույքաչափի կիրառմամբ։ Հակառակ պարագայում, 2022 թվականի հունվարի 1-ից ՀՀ տարածք ներմուծվող թռչնամսի նկատմամբ կիրառվում է 80%, բայց ոչ պակաս, քան 0.7 </w:t>
            </w:r>
            <w:proofErr w:type="spellStart"/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>եվրո</w:t>
            </w:r>
            <w:proofErr w:type="spellEnd"/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կգ-ի համար մաքսատուրք։ Հաշվի առնելով վերոգրյալը՝ նախագիծը պարունակում է ոչ թե անձի իրավ</w:t>
            </w:r>
            <w:r w:rsidR="00B93607">
              <w:rPr>
                <w:rFonts w:ascii="GHEA Grapalat" w:hAnsi="GHEA Grapalat"/>
                <w:sz w:val="24"/>
                <w:szCs w:val="24"/>
                <w:lang w:val="hy-AM"/>
              </w:rPr>
              <w:t>ական վ</w:t>
            </w:r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 xml:space="preserve">իճակը վատթարացնող, այլ բարելավող իրավական </w:t>
            </w:r>
            <w:proofErr w:type="spellStart"/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>, ուստի չի հակասում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Pr="007564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Սահմանադրության 73-րդ հոդվածին։</w:t>
            </w:r>
          </w:p>
        </w:tc>
      </w:tr>
    </w:tbl>
    <w:p w14:paraId="00D8C337" w14:textId="77777777" w:rsidR="00835935" w:rsidRPr="00F31FF9" w:rsidRDefault="00AA5682" w:rsidP="00FD1C0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F31FF9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3338B"/>
    <w:multiLevelType w:val="hybridMultilevel"/>
    <w:tmpl w:val="AEE403A0"/>
    <w:lvl w:ilvl="0" w:tplc="040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75CD6"/>
    <w:multiLevelType w:val="hybridMultilevel"/>
    <w:tmpl w:val="7D0484A4"/>
    <w:lvl w:ilvl="0" w:tplc="FD9A8A42">
      <w:start w:val="1"/>
      <w:numFmt w:val="decimal"/>
      <w:lvlText w:val="%1."/>
      <w:lvlJc w:val="left"/>
      <w:pPr>
        <w:ind w:left="6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8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8F1251B"/>
    <w:multiLevelType w:val="hybridMultilevel"/>
    <w:tmpl w:val="FED279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11"/>
  </w:num>
  <w:num w:numId="5">
    <w:abstractNumId w:val="15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0"/>
  </w:num>
  <w:num w:numId="9">
    <w:abstractNumId w:val="12"/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7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323F8"/>
    <w:rsid w:val="000E299D"/>
    <w:rsid w:val="000E395F"/>
    <w:rsid w:val="00110845"/>
    <w:rsid w:val="001B68E6"/>
    <w:rsid w:val="001C69E5"/>
    <w:rsid w:val="001D67B2"/>
    <w:rsid w:val="001F3538"/>
    <w:rsid w:val="00230419"/>
    <w:rsid w:val="00244001"/>
    <w:rsid w:val="0027031F"/>
    <w:rsid w:val="00274DAE"/>
    <w:rsid w:val="00275D59"/>
    <w:rsid w:val="002C3C93"/>
    <w:rsid w:val="002F1E26"/>
    <w:rsid w:val="002F27F3"/>
    <w:rsid w:val="00357919"/>
    <w:rsid w:val="0036485D"/>
    <w:rsid w:val="00391918"/>
    <w:rsid w:val="003A40A1"/>
    <w:rsid w:val="003C5DEB"/>
    <w:rsid w:val="003E610B"/>
    <w:rsid w:val="00402929"/>
    <w:rsid w:val="00411F49"/>
    <w:rsid w:val="00413F25"/>
    <w:rsid w:val="0041770A"/>
    <w:rsid w:val="00451E1C"/>
    <w:rsid w:val="00471134"/>
    <w:rsid w:val="00481296"/>
    <w:rsid w:val="004A5669"/>
    <w:rsid w:val="004C04A6"/>
    <w:rsid w:val="004E41F2"/>
    <w:rsid w:val="004E5C89"/>
    <w:rsid w:val="00527D5E"/>
    <w:rsid w:val="00545419"/>
    <w:rsid w:val="005531EE"/>
    <w:rsid w:val="00555A22"/>
    <w:rsid w:val="0057798D"/>
    <w:rsid w:val="005A4582"/>
    <w:rsid w:val="005C320F"/>
    <w:rsid w:val="005D126F"/>
    <w:rsid w:val="005E60BC"/>
    <w:rsid w:val="006063CD"/>
    <w:rsid w:val="00622F4C"/>
    <w:rsid w:val="00661CEB"/>
    <w:rsid w:val="00674B8B"/>
    <w:rsid w:val="0068702B"/>
    <w:rsid w:val="006B0E92"/>
    <w:rsid w:val="006B39D9"/>
    <w:rsid w:val="006D6CBC"/>
    <w:rsid w:val="006F633D"/>
    <w:rsid w:val="00710BC9"/>
    <w:rsid w:val="00713373"/>
    <w:rsid w:val="0072017D"/>
    <w:rsid w:val="00756401"/>
    <w:rsid w:val="007B2EB0"/>
    <w:rsid w:val="007B449D"/>
    <w:rsid w:val="00826000"/>
    <w:rsid w:val="008438A4"/>
    <w:rsid w:val="0088336A"/>
    <w:rsid w:val="008953DA"/>
    <w:rsid w:val="008A01D2"/>
    <w:rsid w:val="008E4BD3"/>
    <w:rsid w:val="008F1E87"/>
    <w:rsid w:val="00905E3E"/>
    <w:rsid w:val="009311D9"/>
    <w:rsid w:val="00997BA7"/>
    <w:rsid w:val="009C3E38"/>
    <w:rsid w:val="009C6D14"/>
    <w:rsid w:val="009D326C"/>
    <w:rsid w:val="00A21F9B"/>
    <w:rsid w:val="00A92B07"/>
    <w:rsid w:val="00AA5682"/>
    <w:rsid w:val="00AC237F"/>
    <w:rsid w:val="00B04465"/>
    <w:rsid w:val="00B13DA3"/>
    <w:rsid w:val="00B40350"/>
    <w:rsid w:val="00B7219F"/>
    <w:rsid w:val="00B93607"/>
    <w:rsid w:val="00BE5C57"/>
    <w:rsid w:val="00BF10F2"/>
    <w:rsid w:val="00BF34DE"/>
    <w:rsid w:val="00C06B5E"/>
    <w:rsid w:val="00C236EE"/>
    <w:rsid w:val="00C27C7C"/>
    <w:rsid w:val="00C61514"/>
    <w:rsid w:val="00C62CEA"/>
    <w:rsid w:val="00CA6996"/>
    <w:rsid w:val="00CF29DC"/>
    <w:rsid w:val="00CF3D3A"/>
    <w:rsid w:val="00CF4299"/>
    <w:rsid w:val="00D042B5"/>
    <w:rsid w:val="00D13F04"/>
    <w:rsid w:val="00D23543"/>
    <w:rsid w:val="00D3264E"/>
    <w:rsid w:val="00D36178"/>
    <w:rsid w:val="00D87320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77A78"/>
    <w:rsid w:val="00E8714C"/>
    <w:rsid w:val="00ED44C0"/>
    <w:rsid w:val="00EF7E63"/>
    <w:rsid w:val="00F02EAC"/>
    <w:rsid w:val="00F03037"/>
    <w:rsid w:val="00F31FF9"/>
    <w:rsid w:val="00F373B9"/>
    <w:rsid w:val="00FA6FF7"/>
    <w:rsid w:val="00FD1C08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0C031-B9DE-41DB-87EB-F91886CF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https:/mul2.gov.am/tasks/558718/oneclick/ampopatert.docx?token=5f3684fe3646889ea79949f15bd66ca4</cp:keywords>
  <dc:description/>
  <cp:lastModifiedBy>Anna Hayrapetyan</cp:lastModifiedBy>
  <cp:revision>2</cp:revision>
  <dcterms:created xsi:type="dcterms:W3CDTF">2022-01-21T10:16:00Z</dcterms:created>
  <dcterms:modified xsi:type="dcterms:W3CDTF">2022-01-21T10:16:00Z</dcterms:modified>
</cp:coreProperties>
</file>