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4BEE86" w14:textId="77777777" w:rsidR="00AD450C" w:rsidRPr="00AA1D6C" w:rsidRDefault="00AD450C" w:rsidP="00AA1D6C">
      <w:pPr>
        <w:spacing w:line="360" w:lineRule="auto"/>
        <w:rPr>
          <w:b/>
          <w:lang w:val="hy-AM"/>
        </w:rPr>
      </w:pPr>
    </w:p>
    <w:p w14:paraId="750A66D7" w14:textId="77777777" w:rsidR="00AD450C" w:rsidRPr="00AA1D6C" w:rsidRDefault="00AD450C" w:rsidP="00AA1D6C">
      <w:pPr>
        <w:spacing w:line="360" w:lineRule="auto"/>
        <w:rPr>
          <w:b/>
          <w:lang w:val="hy-AM"/>
        </w:rPr>
      </w:pPr>
    </w:p>
    <w:p w14:paraId="2B182FFB" w14:textId="77777777" w:rsidR="00AD450C" w:rsidRPr="00AA1D6C" w:rsidRDefault="00AD450C" w:rsidP="00AA1D6C">
      <w:pPr>
        <w:spacing w:line="360" w:lineRule="auto"/>
        <w:jc w:val="center"/>
        <w:rPr>
          <w:b/>
          <w:lang w:val="hy-AM"/>
        </w:rPr>
      </w:pPr>
      <w:r w:rsidRPr="00AA1D6C">
        <w:rPr>
          <w:b/>
          <w:lang w:val="hy-AM"/>
        </w:rPr>
        <w:t>Ա Մ Փ Ո Փ Ա Թ Ե Ր Թ</w:t>
      </w:r>
    </w:p>
    <w:p w14:paraId="59F57CFC" w14:textId="294716AC" w:rsidR="00AD450C" w:rsidRPr="00AA1D6C" w:rsidRDefault="000D43EF" w:rsidP="00AA1D6C">
      <w:pPr>
        <w:spacing w:line="360" w:lineRule="auto"/>
        <w:jc w:val="center"/>
        <w:rPr>
          <w:b/>
          <w:bCs/>
          <w:lang w:val="hy-AM"/>
        </w:rPr>
      </w:pPr>
      <w:r w:rsidRPr="004E30F8">
        <w:rPr>
          <w:b/>
          <w:bCs/>
          <w:lang w:val="hy-AM"/>
        </w:rPr>
        <w:t>«</w:t>
      </w:r>
      <w:r w:rsidRPr="00AA1D6C">
        <w:rPr>
          <w:b/>
          <w:bCs/>
          <w:lang w:val="hy-AM"/>
        </w:rPr>
        <w:t>ՀԱՅԱՍՏԱՆԻ ՀԱՆՐԱՊԵՏՈՒԹՅԱՆ ԿԱՌԱՎԱՐՈՒԹՅԱՆ 2020 ԹՎԱԿԱՆԻ ՍԵՊՏԵՄԲԵՐԻ 10-Ի N 1500-Ա ՈՐՈՇՄԱՆ ՄԵՋ ՓՈՓՈԽՈՒԹՅՈՒՆ</w:t>
      </w:r>
      <w:r w:rsidR="00081DF5" w:rsidRPr="00081DF5">
        <w:rPr>
          <w:b/>
          <w:bCs/>
          <w:lang w:val="hy-AM"/>
        </w:rPr>
        <w:t>ՆԵ</w:t>
      </w:r>
      <w:r w:rsidR="00081DF5" w:rsidRPr="00927651">
        <w:rPr>
          <w:b/>
          <w:bCs/>
          <w:lang w:val="hy-AM"/>
        </w:rPr>
        <w:t>Ր</w:t>
      </w:r>
      <w:r w:rsidRPr="00AA1D6C">
        <w:rPr>
          <w:b/>
          <w:bCs/>
          <w:lang w:val="hy-AM"/>
        </w:rPr>
        <w:t xml:space="preserve"> ԿԱՏԱՐԵԼՈՒ ՄԱՍԻՆ</w:t>
      </w:r>
      <w:r w:rsidRPr="004E30F8">
        <w:rPr>
          <w:b/>
          <w:bCs/>
          <w:lang w:val="hy-AM"/>
        </w:rPr>
        <w:t xml:space="preserve">» </w:t>
      </w:r>
      <w:r w:rsidR="003A3B7A" w:rsidRPr="00AA1D6C">
        <w:rPr>
          <w:b/>
          <w:bCs/>
          <w:lang w:val="hy-AM"/>
        </w:rPr>
        <w:t>ՀԱՅԱՍՏԱՆԻ ՀԱՆՐԱՊԵՏՈՒԹՅԱՆ ԿԱՌԱՎԱՐՈՒԹՅԱՆ ՈՐՈՇՄԱՆ ՆԱԽԱԳԾԻ</w:t>
      </w:r>
    </w:p>
    <w:p w14:paraId="39C8B05B" w14:textId="77777777" w:rsidR="00FD65A7" w:rsidRPr="00AA1D6C" w:rsidRDefault="00FD65A7" w:rsidP="00AA1D6C">
      <w:pPr>
        <w:spacing w:line="360" w:lineRule="auto"/>
        <w:jc w:val="center"/>
        <w:rPr>
          <w:b/>
          <w:bCs/>
          <w:lang w:val="hy-AM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7"/>
        <w:gridCol w:w="5098"/>
        <w:gridCol w:w="2105"/>
      </w:tblGrid>
      <w:tr w:rsidR="008E5635" w:rsidRPr="00AA1D6C" w14:paraId="2EC00564" w14:textId="77777777" w:rsidTr="00AB6778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22609C" w14:textId="77777777" w:rsidR="00603D68" w:rsidRPr="004E30F8" w:rsidRDefault="008E5635" w:rsidP="00AA1D6C">
            <w:pPr>
              <w:tabs>
                <w:tab w:val="left" w:pos="5253"/>
              </w:tabs>
              <w:spacing w:line="360" w:lineRule="auto"/>
              <w:jc w:val="center"/>
              <w:rPr>
                <w:b/>
                <w:bCs/>
                <w:lang w:val="hy-AM"/>
              </w:rPr>
            </w:pPr>
            <w:r w:rsidRPr="00AA1D6C">
              <w:rPr>
                <w:rFonts w:cs="GHEA Grapalat"/>
                <w:b/>
                <w:bCs/>
                <w:lang w:val="hy-AM"/>
              </w:rPr>
              <w:t>1.</w:t>
            </w:r>
            <w:r w:rsidR="00717135" w:rsidRPr="00AA1D6C">
              <w:rPr>
                <w:rFonts w:cs="GHEA Grapalat"/>
                <w:b/>
                <w:bCs/>
                <w:lang w:val="hy-AM"/>
              </w:rPr>
              <w:t xml:space="preserve"> Հայաստանի Հանրապետության </w:t>
            </w:r>
            <w:r w:rsidR="00CF45EE" w:rsidRPr="004E30F8">
              <w:rPr>
                <w:rFonts w:cs="GHEA Grapalat"/>
                <w:b/>
                <w:bCs/>
                <w:lang w:val="hy-AM"/>
              </w:rPr>
              <w:t>վարչապետի աշխատակազմի քաղաքացիական ծառայության գրասենյակ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E11A70" w14:textId="08E5A2DA" w:rsidR="00603D68" w:rsidRPr="00AA1D6C" w:rsidRDefault="000A5F87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0A5F87">
              <w:rPr>
                <w:b/>
                <w:bCs/>
              </w:rPr>
              <w:t>27.12.2021թ.</w:t>
            </w:r>
          </w:p>
        </w:tc>
      </w:tr>
      <w:tr w:rsidR="008E5635" w:rsidRPr="00AA1D6C" w14:paraId="54DD7160" w14:textId="77777777" w:rsidTr="00AB6778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9BAAD7" w14:textId="77777777" w:rsidR="008E5635" w:rsidRPr="00AA1D6C" w:rsidRDefault="008E5635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04D146" w14:textId="2AE8D3D7" w:rsidR="00603D68" w:rsidRPr="00AA1D6C" w:rsidRDefault="004E30F8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4E30F8">
              <w:rPr>
                <w:b/>
                <w:bCs/>
              </w:rPr>
              <w:t>N 02/43.8/44811-2021</w:t>
            </w:r>
          </w:p>
        </w:tc>
      </w:tr>
      <w:tr w:rsidR="000E1F60" w:rsidRPr="00F90CDE" w14:paraId="31EED268" w14:textId="77777777" w:rsidTr="005A33B6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672E63" w14:textId="77777777" w:rsidR="00927651" w:rsidRPr="00A73204" w:rsidRDefault="000E1F60" w:rsidP="009276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AA1D6C">
              <w:rPr>
                <w:bCs/>
              </w:rPr>
              <w:t xml:space="preserve"> </w:t>
            </w:r>
            <w:r w:rsidR="00927651" w:rsidRPr="00A73204">
              <w:rPr>
                <w:bCs/>
                <w:lang w:val="hy-AM"/>
              </w:rPr>
              <w:t xml:space="preserve">«Հայաստանի Հանրապետության կառավարության 2020 թվականի սեպտեմբերի 10-ի թիվ 1500-Ա որոշման մեջ փոփոխություն կատարելու մասին» Հայաստանի Հանրապետության կառավարության որոշման և «Հայաստանի Հանրապետության վարչապետի 2018 թվականի հունիսի 11-ի թիվ 706-Ա որոշման մեջ փոփոխություն կատարելու մասին» Հայաստանի Հանրապետության վարչապետի որոշման նախագծերի (այսուհետ՝ Նախագծեր) վերաբերյալ </w:t>
            </w:r>
            <w:r w:rsidR="00927651" w:rsidRPr="00A73204">
              <w:rPr>
                <w:bCs/>
                <w:lang w:val="hy-AM"/>
              </w:rPr>
              <w:lastRenderedPageBreak/>
              <w:t>դիտողություններ և առաջարկություններ չունենք։</w:t>
            </w:r>
          </w:p>
          <w:p w14:paraId="6D08FA19" w14:textId="776B4090" w:rsidR="000E1F60" w:rsidRPr="00AA1D6C" w:rsidRDefault="00927651" w:rsidP="0092765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A73204">
              <w:rPr>
                <w:bCs/>
                <w:lang w:val="hy-AM"/>
              </w:rPr>
              <w:t>Միևնույն ժամանակ առաջարկում ենք Նախագծերում նշել միայն իրավական ակտերը ստորագրող պաշտոնատար անձի անվան սկզբնատառը և ազգանունը՝ հաշվի առնելով «Նորմատիվ իրավական ակտերի մասին» օրենքի 11-րդ հոդվածի 1-ին մասի 6-րդ կետի պահանջը։</w:t>
            </w:r>
          </w:p>
          <w:p w14:paraId="0C6F7CE8" w14:textId="77777777" w:rsidR="000E1F60" w:rsidRPr="00AA1D6C" w:rsidRDefault="000E1F60" w:rsidP="00AA1D6C">
            <w:pPr>
              <w:tabs>
                <w:tab w:val="left" w:pos="5253"/>
              </w:tabs>
              <w:spacing w:line="360" w:lineRule="auto"/>
              <w:rPr>
                <w:bCs/>
                <w:lang w:val="hy-AM"/>
              </w:rPr>
            </w:pPr>
          </w:p>
          <w:p w14:paraId="2C179272" w14:textId="77777777" w:rsidR="000E1F60" w:rsidRPr="00927651" w:rsidRDefault="000E1F60" w:rsidP="00AA1D6C">
            <w:pPr>
              <w:tabs>
                <w:tab w:val="left" w:pos="5253"/>
              </w:tabs>
              <w:spacing w:line="360" w:lineRule="auto"/>
              <w:rPr>
                <w:bCs/>
                <w:lang w:val="hy-AM"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59E1CE" w14:textId="77777777" w:rsidR="000E1F60" w:rsidRPr="00834371" w:rsidRDefault="008535A1" w:rsidP="00AA1D6C">
            <w:pPr>
              <w:tabs>
                <w:tab w:val="left" w:pos="5253"/>
              </w:tabs>
              <w:spacing w:line="360" w:lineRule="auto"/>
              <w:jc w:val="center"/>
              <w:rPr>
                <w:rFonts w:cs="Courier New"/>
                <w:b/>
                <w:bCs/>
                <w:lang w:val="hy-AM"/>
              </w:rPr>
            </w:pPr>
            <w:r w:rsidRPr="00834371">
              <w:rPr>
                <w:rFonts w:cs="Courier New"/>
                <w:b/>
                <w:bCs/>
                <w:lang w:val="hy-AM"/>
              </w:rPr>
              <w:lastRenderedPageBreak/>
              <w:t>Ը</w:t>
            </w:r>
            <w:r w:rsidR="008D7BFC" w:rsidRPr="00834371">
              <w:rPr>
                <w:rFonts w:cs="Courier New"/>
                <w:b/>
                <w:bCs/>
                <w:lang w:val="hy-AM"/>
              </w:rPr>
              <w:t>նդունվել</w:t>
            </w:r>
            <w:r w:rsidRPr="00834371">
              <w:rPr>
                <w:rFonts w:cs="Courier New"/>
                <w:b/>
                <w:bCs/>
                <w:lang w:val="hy-AM"/>
              </w:rPr>
              <w:t xml:space="preserve"> է</w:t>
            </w:r>
          </w:p>
          <w:p w14:paraId="48E5C622" w14:textId="2BB5F105" w:rsidR="000E1F60" w:rsidRPr="00834371" w:rsidRDefault="00927651" w:rsidP="00927651">
            <w:pPr>
              <w:tabs>
                <w:tab w:val="left" w:pos="5253"/>
              </w:tabs>
              <w:spacing w:line="360" w:lineRule="auto"/>
              <w:jc w:val="both"/>
              <w:rPr>
                <w:bCs/>
                <w:lang w:val="hy-AM"/>
              </w:rPr>
            </w:pPr>
            <w:r w:rsidRPr="00927651">
              <w:rPr>
                <w:bCs/>
                <w:lang w:val="hy-AM"/>
              </w:rPr>
              <w:t>Նախագծ</w:t>
            </w:r>
            <w:r w:rsidR="006F35C9" w:rsidRPr="00834371">
              <w:rPr>
                <w:bCs/>
                <w:lang w:val="hy-AM"/>
              </w:rPr>
              <w:t>եր</w:t>
            </w:r>
            <w:r w:rsidRPr="00927651">
              <w:rPr>
                <w:bCs/>
                <w:lang w:val="hy-AM"/>
              </w:rPr>
              <w:t xml:space="preserve">ում կատարվել </w:t>
            </w:r>
            <w:r w:rsidR="006F35C9" w:rsidRPr="00834371">
              <w:rPr>
                <w:bCs/>
                <w:lang w:val="hy-AM"/>
              </w:rPr>
              <w:t>են</w:t>
            </w:r>
            <w:r w:rsidRPr="00927651">
              <w:rPr>
                <w:bCs/>
                <w:lang w:val="hy-AM"/>
              </w:rPr>
              <w:t xml:space="preserve"> համապատասխան փոփոխություններ:</w:t>
            </w:r>
          </w:p>
        </w:tc>
      </w:tr>
      <w:tr w:rsidR="008E5635" w:rsidRPr="00AA1D6C" w14:paraId="04442215" w14:textId="77777777" w:rsidTr="00AB6778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4A3DF6" w14:textId="77777777" w:rsidR="00603D68" w:rsidRPr="00AA1D6C" w:rsidRDefault="008E5635" w:rsidP="00AA1D6C">
            <w:pPr>
              <w:tabs>
                <w:tab w:val="left" w:pos="5253"/>
              </w:tabs>
              <w:spacing w:line="360" w:lineRule="auto"/>
              <w:jc w:val="center"/>
              <w:rPr>
                <w:b/>
                <w:bCs/>
              </w:rPr>
            </w:pPr>
            <w:r w:rsidRPr="00AA1D6C">
              <w:rPr>
                <w:rFonts w:cs="GHEA Grapalat"/>
                <w:b/>
                <w:bCs/>
              </w:rPr>
              <w:t xml:space="preserve">2. </w:t>
            </w:r>
            <w:proofErr w:type="spellStart"/>
            <w:r w:rsidR="00B42EA8" w:rsidRPr="00AA1D6C">
              <w:rPr>
                <w:rFonts w:cs="GHEA Grapalat"/>
                <w:b/>
                <w:bCs/>
              </w:rPr>
              <w:t>Ֆինանսների</w:t>
            </w:r>
            <w:proofErr w:type="spellEnd"/>
            <w:r w:rsidR="00B42EA8" w:rsidRPr="00AA1D6C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B42EA8" w:rsidRPr="00AA1D6C">
              <w:rPr>
                <w:rFonts w:cs="GHEA Grapalat"/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3805D2" w14:textId="47BE7E99" w:rsidR="00603D68" w:rsidRPr="00AA1D6C" w:rsidRDefault="000A5F87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0A5F87">
              <w:rPr>
                <w:b/>
                <w:bCs/>
              </w:rPr>
              <w:t>30.12.2021թ.</w:t>
            </w:r>
          </w:p>
        </w:tc>
      </w:tr>
      <w:tr w:rsidR="008E5635" w:rsidRPr="00AA1D6C" w14:paraId="78FA5067" w14:textId="77777777" w:rsidTr="00AB6778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DC3C79" w14:textId="77777777" w:rsidR="008E5635" w:rsidRPr="00AA1D6C" w:rsidRDefault="008E5635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08B450" w14:textId="52D26AE0" w:rsidR="00603D68" w:rsidRPr="00AA1D6C" w:rsidRDefault="008E5635" w:rsidP="00AA1D6C">
            <w:pPr>
              <w:tabs>
                <w:tab w:val="left" w:pos="5253"/>
              </w:tabs>
              <w:spacing w:line="360" w:lineRule="auto"/>
              <w:rPr>
                <w:b/>
                <w:bCs/>
              </w:rPr>
            </w:pPr>
            <w:r w:rsidRPr="00AA1D6C">
              <w:rPr>
                <w:b/>
                <w:bCs/>
              </w:rPr>
              <w:t>N</w:t>
            </w:r>
            <w:r w:rsidR="00EB05EC" w:rsidRPr="00EB05EC">
              <w:rPr>
                <w:b/>
                <w:bCs/>
              </w:rPr>
              <w:t xml:space="preserve"> 01/11-1/21437-2021</w:t>
            </w:r>
          </w:p>
        </w:tc>
      </w:tr>
      <w:tr w:rsidR="00BF5908" w:rsidRPr="00F90CDE" w14:paraId="67493314" w14:textId="77777777" w:rsidTr="00BF5908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F9475A" w14:textId="77777777" w:rsidR="00BF5908" w:rsidRPr="00BF5908" w:rsidRDefault="00BF5908" w:rsidP="00AB470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BF5908">
              <w:rPr>
                <w:rFonts w:ascii="Calibri" w:hAnsi="Calibri" w:cs="Calibri"/>
                <w:bCs/>
              </w:rPr>
              <w:t> </w:t>
            </w:r>
            <w:r w:rsidRPr="00BF5908">
              <w:rPr>
                <w:bCs/>
                <w:lang w:val="hy-AM"/>
              </w:rPr>
              <w:t xml:space="preserve">ՀՀ ֆինանսների նախարարությունն ուսումնասիրել է «Հայաստանի Հանրապետության կառավարության 2020 թվականի սեպտեմբերի 10-ի թիվ 1500-Ն որոշման մեջ փոփոխություն կատարելու մասին» Հայաստանի Հանրապետության կառավարության որոշման և «Հայաստանի Հանրապետության վարչապետի 2018 թվականի հունիսի 11-ի թիվ 706-Ա որոշման մեջ փոփոխություն կատարելու մասին» Հայաստանի Հանրապետության վարչապետի որոշման </w:t>
            </w:r>
            <w:r w:rsidRPr="00BF5908">
              <w:rPr>
                <w:bCs/>
                <w:lang w:val="hy-AM"/>
              </w:rPr>
              <w:lastRenderedPageBreak/>
              <w:t>նախագծերը և հայտնում է հետևյալը.</w:t>
            </w:r>
          </w:p>
          <w:p w14:paraId="14331972" w14:textId="77777777" w:rsidR="00BF5908" w:rsidRPr="00BF5908" w:rsidRDefault="00BF5908" w:rsidP="00AB470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BF5908">
              <w:rPr>
                <w:bCs/>
                <w:lang w:val="hy-AM"/>
              </w:rPr>
              <w:t xml:space="preserve">ՀՀ վարչապետի 2018 թվականի հունիսի 11-ի N 706-Ա որոշման մեջ առաջարկվող փոփոխությամբ նախատեսվում է Կոռուպցիայի կանխարգելման հանձնաժողովի աշխատողների թվաքանակը ավելացնել 2 միավորով՝ </w:t>
            </w:r>
            <w:r w:rsidRPr="00BF5908">
              <w:rPr>
                <w:bCs/>
                <w:iCs/>
                <w:lang w:val="hy-AM"/>
              </w:rPr>
              <w:t>Հանձնաժողովի բարեվարքության վերաբերյալ ուսումնասիրությունների իրականացման վարչության աշխատողների թվաքանակը ավելացնելու նպատակով, որին</w:t>
            </w:r>
            <w:r w:rsidRPr="00BF5908">
              <w:rPr>
                <w:bCs/>
                <w:lang w:val="hy-AM"/>
              </w:rPr>
              <w:t xml:space="preserve"> համապատասխան նախատեսվում է փոփոխել նաև ՀՀ կառավարության 2020 թվականի սեպտեմբերի 10-ի N</w:t>
            </w:r>
            <w:r w:rsidRPr="00BF5908">
              <w:rPr>
                <w:rFonts w:ascii="Calibri" w:hAnsi="Calibri" w:cs="Calibri"/>
                <w:bCs/>
                <w:lang w:val="hy-AM"/>
              </w:rPr>
              <w:t> </w:t>
            </w:r>
            <w:r w:rsidRPr="00BF5908">
              <w:rPr>
                <w:bCs/>
                <w:lang w:val="hy-AM"/>
              </w:rPr>
              <w:t xml:space="preserve">1500-Ա որոշմամբ հաստատված կառուցվածքային ստորաբաժանման աշխատողների քանակը: </w:t>
            </w:r>
          </w:p>
          <w:p w14:paraId="0763E46A" w14:textId="77777777" w:rsidR="00BF5908" w:rsidRPr="00BF5908" w:rsidRDefault="00BF5908" w:rsidP="00AB470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BF5908">
              <w:rPr>
                <w:bCs/>
                <w:iCs/>
                <w:lang w:val="hy-AM"/>
              </w:rPr>
              <w:t xml:space="preserve">Այս կապակցությամբ հայտնում ենք, որ ՀՀ վարչապետի աշխատակազմում 2021 թվականի սեպտեմբերի 6-ին կայացած՝ Կոռուպցիայի կանխարգելման հանձնաժողովի 2022 թվականի պետական բյուջեի հայտով առկա խնդիրների մասին </w:t>
            </w:r>
            <w:proofErr w:type="spellStart"/>
            <w:r w:rsidRPr="00BF5908">
              <w:rPr>
                <w:bCs/>
                <w:iCs/>
                <w:lang w:val="hy-AM"/>
              </w:rPr>
              <w:t>խորհրդացության</w:t>
            </w:r>
            <w:proofErr w:type="spellEnd"/>
            <w:r w:rsidRPr="00BF5908">
              <w:rPr>
                <w:bCs/>
                <w:iCs/>
                <w:lang w:val="hy-AM"/>
              </w:rPr>
              <w:t xml:space="preserve"> N</w:t>
            </w:r>
            <w:r w:rsidRPr="00BF5908">
              <w:rPr>
                <w:rFonts w:ascii="Calibri" w:hAnsi="Calibri" w:cs="Calibri"/>
                <w:bCs/>
                <w:iCs/>
                <w:lang w:val="hy-AM"/>
              </w:rPr>
              <w:t> </w:t>
            </w:r>
            <w:r w:rsidRPr="00BF5908">
              <w:rPr>
                <w:bCs/>
                <w:iCs/>
                <w:lang w:val="hy-AM"/>
              </w:rPr>
              <w:t xml:space="preserve">ՂԱ/03-2021 արձանագրության (կցվում է) 1-ին կետի 1-ին ենթակետի համաձայն հանձնարարվել է՝ հաշվի առնելով Կոռուպցիայի կանխարգելման հանձնաժողովի աշխատակազմի փաստացի </w:t>
            </w:r>
            <w:proofErr w:type="spellStart"/>
            <w:r w:rsidRPr="00BF5908">
              <w:rPr>
                <w:bCs/>
                <w:iCs/>
                <w:lang w:val="hy-AM"/>
              </w:rPr>
              <w:t>թերհամալրվածությունը</w:t>
            </w:r>
            <w:proofErr w:type="spellEnd"/>
            <w:r w:rsidRPr="00BF5908">
              <w:rPr>
                <w:bCs/>
                <w:iCs/>
                <w:lang w:val="hy-AM"/>
              </w:rPr>
              <w:t xml:space="preserve">՝ մերժել «11001 Կոռուպցիայի կանխարգելում և բարեվարքության համակարգի զարգացում» միջոցառման շրջանակներում </w:t>
            </w:r>
            <w:r w:rsidRPr="00BF5908">
              <w:rPr>
                <w:bCs/>
                <w:iCs/>
                <w:lang w:val="hy-AM"/>
              </w:rPr>
              <w:lastRenderedPageBreak/>
              <w:t xml:space="preserve">ակնկալվող լրացուցիչ 17 հաստիքի ավելացման (բացառությամբ տեղեկատվական տեխնոլոգիաների բաժնի հաստիքների ավելացման) գծով ներկայացված հայտի առաջարկը և հարցին անդրադառնալ միայն Կոռուպցիայի կանխարգելման հանձնաժողովի համար հաստատված աշխատողների առավելագույն թվաքանակի (ընդհանուր 53 հաստիք) </w:t>
            </w:r>
            <w:proofErr w:type="spellStart"/>
            <w:r w:rsidRPr="00BF5908">
              <w:rPr>
                <w:bCs/>
                <w:iCs/>
                <w:lang w:val="hy-AM"/>
              </w:rPr>
              <w:t>հաստիքներն</w:t>
            </w:r>
            <w:proofErr w:type="spellEnd"/>
            <w:r w:rsidRPr="00BF5908">
              <w:rPr>
                <w:bCs/>
                <w:iCs/>
                <w:lang w:val="hy-AM"/>
              </w:rPr>
              <w:t xml:space="preserve"> ամբողջությամբ համալրվելուց հետո: </w:t>
            </w:r>
          </w:p>
          <w:p w14:paraId="1E3E5A40" w14:textId="77777777" w:rsidR="00BF5908" w:rsidRPr="00BF5908" w:rsidRDefault="00BF5908" w:rsidP="00AB470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BF5908">
              <w:rPr>
                <w:bCs/>
                <w:iCs/>
                <w:lang w:val="hy-AM"/>
              </w:rPr>
              <w:t xml:space="preserve">Ելնելով վերոգրյալից՝ առաջարկում ենք հարցին անդրադառնալ միայն Կոռուպցիայի կանխարգելման հանձնաժողովի համար հաստատված աշխատողների առավելագույն թվաքանակի </w:t>
            </w:r>
            <w:proofErr w:type="spellStart"/>
            <w:r w:rsidRPr="00BF5908">
              <w:rPr>
                <w:bCs/>
                <w:iCs/>
                <w:lang w:val="hy-AM"/>
              </w:rPr>
              <w:t>հաստիքներն</w:t>
            </w:r>
            <w:proofErr w:type="spellEnd"/>
            <w:r w:rsidRPr="00BF5908">
              <w:rPr>
                <w:bCs/>
                <w:iCs/>
                <w:lang w:val="hy-AM"/>
              </w:rPr>
              <w:t xml:space="preserve"> ամբողջությամբ համալրվելուց հետո:</w:t>
            </w:r>
          </w:p>
          <w:p w14:paraId="59191560" w14:textId="77777777" w:rsidR="00BF5908" w:rsidRPr="00BF5908" w:rsidRDefault="00BF5908" w:rsidP="00AB470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BF5908">
              <w:rPr>
                <w:bCs/>
                <w:iCs/>
                <w:lang w:val="hy-AM"/>
              </w:rPr>
              <w:t xml:space="preserve">Միաժամանակ, նշված արձանագրությունից հետո համակարգչային ցանցի </w:t>
            </w:r>
            <w:proofErr w:type="spellStart"/>
            <w:r w:rsidRPr="00BF5908">
              <w:rPr>
                <w:bCs/>
                <w:iCs/>
                <w:lang w:val="hy-AM"/>
              </w:rPr>
              <w:t>ադմինիստրատորի</w:t>
            </w:r>
            <w:proofErr w:type="spellEnd"/>
            <w:r w:rsidRPr="00BF5908">
              <w:rPr>
                <w:bCs/>
                <w:iCs/>
                <w:lang w:val="hy-AM"/>
              </w:rPr>
              <w:t xml:space="preserve"> երկու հաստիքային միավոր ավելացնելու կապակցությամբ վերոհիշյալ որոշումներում փոփոխություններ կատարվել են 2021 թվականի դեկտեմբերի 2-ի համապատասխանաբար ՀՀ վարչապետի N 1375-Ա և ՀՀ կառավարության N 1955-Ա որոշումներով:</w:t>
            </w:r>
          </w:p>
          <w:p w14:paraId="35EB7C79" w14:textId="3255F2B2" w:rsidR="00BF5908" w:rsidRPr="00BF5908" w:rsidRDefault="00BF5908" w:rsidP="00AB470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BF5908">
              <w:rPr>
                <w:bCs/>
                <w:lang w:val="hy-AM"/>
              </w:rPr>
              <w:t xml:space="preserve">Այնուամենայնիվ, առաջարկվող փոփոխությունն ընդունելի համարվելու դեպքում, առաջարկում ենք «Հայաստանի Հանրապետության կառավարության 2020 թվականի սեպտեմբերի 10-ի թիվ 1500-Ն որոշման մեջ փոփոխություն </w:t>
            </w:r>
            <w:r w:rsidRPr="00BF5908">
              <w:rPr>
                <w:bCs/>
                <w:lang w:val="hy-AM"/>
              </w:rPr>
              <w:lastRenderedPageBreak/>
              <w:t>կատարելու մասին» ՀՀ կառավարության որոշման նախագծում համապատասխանաբար փոփոխել նաև ընդամենը հաստիքների թիվը: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5A42B" w14:textId="0C568673" w:rsidR="00BF5908" w:rsidRPr="00AB470C" w:rsidRDefault="00F90CDE" w:rsidP="00BF5908">
            <w:pPr>
              <w:tabs>
                <w:tab w:val="left" w:pos="5253"/>
              </w:tabs>
              <w:spacing w:line="360" w:lineRule="auto"/>
              <w:jc w:val="center"/>
              <w:rPr>
                <w:rFonts w:cs="Courier New"/>
                <w:b/>
                <w:lang w:val="hy-AM"/>
              </w:rPr>
            </w:pPr>
            <w:proofErr w:type="spellStart"/>
            <w:r w:rsidRPr="00F90CDE">
              <w:rPr>
                <w:rFonts w:cs="Sylfaen"/>
                <w:b/>
                <w:bCs/>
              </w:rPr>
              <w:lastRenderedPageBreak/>
              <w:t>Մասամբ</w:t>
            </w:r>
            <w:proofErr w:type="spellEnd"/>
            <w:r w:rsidRPr="00F90CDE">
              <w:rPr>
                <w:rFonts w:cs="Sylfaen"/>
                <w:b/>
                <w:bCs/>
              </w:rPr>
              <w:t xml:space="preserve"> է </w:t>
            </w:r>
            <w:proofErr w:type="spellStart"/>
            <w:r w:rsidRPr="00F90CDE">
              <w:rPr>
                <w:rFonts w:cs="Sylfaen"/>
                <w:b/>
                <w:bCs/>
              </w:rPr>
              <w:t>ընդունվել</w:t>
            </w:r>
            <w:bookmarkStart w:id="0" w:name="_GoBack"/>
            <w:bookmarkEnd w:id="0"/>
            <w:proofErr w:type="spellEnd"/>
          </w:p>
          <w:p w14:paraId="3C97BB0C" w14:textId="007FB442" w:rsidR="00BF5908" w:rsidRPr="00BF5908" w:rsidRDefault="0015322B" w:rsidP="00AB470C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  <w:r w:rsidRPr="0015322B">
              <w:rPr>
                <w:rFonts w:cs="Sylfaen"/>
                <w:bCs/>
                <w:lang w:val="hy-AM"/>
              </w:rPr>
              <w:t xml:space="preserve">Հայաստանի Հանրապետության </w:t>
            </w:r>
            <w:r w:rsidR="00BF5908" w:rsidRPr="00BF5908">
              <w:rPr>
                <w:rFonts w:cs="Sylfaen"/>
                <w:bCs/>
                <w:lang w:val="hy-AM"/>
              </w:rPr>
              <w:t>Կառավարության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2020 </w:t>
            </w:r>
            <w:r w:rsidR="00BF5908" w:rsidRPr="00BF5908">
              <w:rPr>
                <w:rFonts w:cs="Sylfaen"/>
                <w:bCs/>
                <w:lang w:val="hy-AM"/>
              </w:rPr>
              <w:t>թվականի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</w:t>
            </w:r>
            <w:r w:rsidR="00BF5908" w:rsidRPr="00BF5908">
              <w:rPr>
                <w:rFonts w:cs="Sylfaen"/>
                <w:bCs/>
                <w:lang w:val="hy-AM"/>
              </w:rPr>
              <w:t>սեպտեմբերի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10-</w:t>
            </w:r>
            <w:r w:rsidR="00BF5908" w:rsidRPr="00BF5908">
              <w:rPr>
                <w:rFonts w:cs="Sylfaen"/>
                <w:bCs/>
                <w:lang w:val="hy-AM"/>
              </w:rPr>
              <w:t>ի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</w:t>
            </w:r>
            <w:r w:rsidR="00BF5908" w:rsidRPr="00BF5908">
              <w:rPr>
                <w:rFonts w:cs="Sylfaen"/>
                <w:bCs/>
                <w:lang w:val="hy-AM"/>
              </w:rPr>
              <w:t>թիվ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1500-</w:t>
            </w:r>
            <w:r w:rsidR="00BF5908" w:rsidRPr="00BF5908">
              <w:rPr>
                <w:rFonts w:cs="Sylfaen"/>
                <w:bCs/>
                <w:lang w:val="hy-AM"/>
              </w:rPr>
              <w:t>Ն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</w:t>
            </w:r>
            <w:r w:rsidR="00BF5908" w:rsidRPr="00BF5908">
              <w:rPr>
                <w:rFonts w:cs="Sylfaen"/>
                <w:bCs/>
                <w:lang w:val="hy-AM"/>
              </w:rPr>
              <w:t>որոշման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</w:t>
            </w:r>
            <w:r w:rsidR="00BF5908" w:rsidRPr="00BF5908">
              <w:rPr>
                <w:rFonts w:cs="Sylfaen"/>
                <w:bCs/>
                <w:lang w:val="hy-AM"/>
              </w:rPr>
              <w:t>մեջ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</w:t>
            </w:r>
            <w:r w:rsidR="00BF5908" w:rsidRPr="00BF5908">
              <w:rPr>
                <w:rFonts w:cs="Sylfaen"/>
                <w:bCs/>
                <w:lang w:val="hy-AM"/>
              </w:rPr>
              <w:t>փոփոխություն</w:t>
            </w:r>
            <w:r w:rsidRPr="0015322B">
              <w:rPr>
                <w:rFonts w:cs="Sylfaen"/>
                <w:bCs/>
                <w:lang w:val="hy-AM"/>
              </w:rPr>
              <w:t>ներ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</w:t>
            </w:r>
            <w:r w:rsidR="00BF5908" w:rsidRPr="00BF5908">
              <w:rPr>
                <w:rFonts w:cs="Sylfaen"/>
                <w:bCs/>
                <w:lang w:val="hy-AM"/>
              </w:rPr>
              <w:t>կատարելու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</w:t>
            </w:r>
            <w:r w:rsidR="00BF5908" w:rsidRPr="00BF5908">
              <w:rPr>
                <w:rFonts w:cs="Sylfaen"/>
                <w:bCs/>
                <w:lang w:val="hy-AM"/>
              </w:rPr>
              <w:t>մասին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» </w:t>
            </w:r>
            <w:r w:rsidR="00BF5908" w:rsidRPr="00BF5908">
              <w:rPr>
                <w:rFonts w:cs="Sylfaen"/>
                <w:bCs/>
                <w:lang w:val="hy-AM"/>
              </w:rPr>
              <w:t>որոշման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</w:t>
            </w:r>
            <w:r w:rsidR="00BF5908" w:rsidRPr="00BF5908">
              <w:rPr>
                <w:rFonts w:cs="Sylfaen"/>
                <w:bCs/>
                <w:lang w:val="hy-AM"/>
              </w:rPr>
              <w:t>նախագծում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</w:t>
            </w:r>
            <w:r w:rsidR="006F35C9" w:rsidRPr="003A68FB">
              <w:rPr>
                <w:bCs/>
                <w:lang w:val="hy-AM"/>
              </w:rPr>
              <w:t xml:space="preserve">Ընդամենը տողում </w:t>
            </w:r>
            <w:r w:rsidR="00BF5908" w:rsidRPr="00BF5908">
              <w:rPr>
                <w:rFonts w:cs="Sylfaen"/>
                <w:bCs/>
                <w:lang w:val="hy-AM"/>
              </w:rPr>
              <w:t>հաստիքների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</w:t>
            </w:r>
            <w:r w:rsidR="00BF5908" w:rsidRPr="00BF5908">
              <w:rPr>
                <w:rFonts w:cs="Sylfaen"/>
                <w:bCs/>
                <w:lang w:val="hy-AM"/>
              </w:rPr>
              <w:t>թիվը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</w:t>
            </w:r>
            <w:r w:rsidR="00BF5908" w:rsidRPr="00BF5908">
              <w:rPr>
                <w:rFonts w:cs="Sylfaen"/>
                <w:bCs/>
                <w:lang w:val="hy-AM"/>
              </w:rPr>
              <w:t>ևս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</w:t>
            </w:r>
            <w:r w:rsidR="00BF5908" w:rsidRPr="00BF5908">
              <w:rPr>
                <w:rFonts w:cs="Sylfaen"/>
                <w:bCs/>
                <w:lang w:val="hy-AM"/>
              </w:rPr>
              <w:t>փոփոխվել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 </w:t>
            </w:r>
            <w:r w:rsidR="00BF5908" w:rsidRPr="00BF5908">
              <w:rPr>
                <w:rFonts w:cs="Sylfaen"/>
                <w:bCs/>
                <w:lang w:val="hy-AM"/>
              </w:rPr>
              <w:t>է</w:t>
            </w:r>
            <w:r w:rsidR="00BF5908" w:rsidRPr="00BF5908">
              <w:rPr>
                <w:rFonts w:cs="Courier New"/>
                <w:bCs/>
                <w:lang w:val="hy-AM"/>
              </w:rPr>
              <w:t xml:space="preserve">: </w:t>
            </w:r>
          </w:p>
          <w:p w14:paraId="23EF8265" w14:textId="77777777" w:rsidR="00BF5908" w:rsidRPr="00BF5908" w:rsidRDefault="00BF5908" w:rsidP="00AB470C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  <w:r w:rsidRPr="00BF5908">
              <w:rPr>
                <w:rFonts w:cs="Sylfaen"/>
                <w:bCs/>
                <w:lang w:val="hy-AM"/>
              </w:rPr>
              <w:t>Առաջարկության</w:t>
            </w:r>
            <w:r w:rsidRPr="00BF5908">
              <w:rPr>
                <w:rFonts w:cs="Courier New"/>
                <w:bCs/>
                <w:lang w:val="hy-AM"/>
              </w:rPr>
              <w:t xml:space="preserve"> </w:t>
            </w:r>
            <w:r w:rsidRPr="00BF5908">
              <w:rPr>
                <w:rFonts w:cs="Sylfaen"/>
                <w:bCs/>
                <w:lang w:val="hy-AM"/>
              </w:rPr>
              <w:t>մյուս</w:t>
            </w:r>
            <w:r w:rsidRPr="00BF5908">
              <w:rPr>
                <w:rFonts w:cs="Courier New"/>
                <w:bCs/>
                <w:lang w:val="hy-AM"/>
              </w:rPr>
              <w:t xml:space="preserve"> </w:t>
            </w:r>
            <w:r w:rsidRPr="00BF5908">
              <w:rPr>
                <w:rFonts w:cs="Sylfaen"/>
                <w:bCs/>
                <w:lang w:val="hy-AM"/>
              </w:rPr>
              <w:t>հատվածի</w:t>
            </w:r>
            <w:r w:rsidRPr="00BF5908">
              <w:rPr>
                <w:rFonts w:cs="Courier New"/>
                <w:bCs/>
                <w:lang w:val="hy-AM"/>
              </w:rPr>
              <w:t xml:space="preserve"> </w:t>
            </w:r>
            <w:r w:rsidRPr="00BF5908">
              <w:rPr>
                <w:rFonts w:cs="Sylfaen"/>
                <w:bCs/>
                <w:lang w:val="hy-AM"/>
              </w:rPr>
              <w:t>մասով</w:t>
            </w:r>
            <w:r w:rsidRPr="00BF5908">
              <w:rPr>
                <w:rFonts w:cs="Courier New"/>
                <w:bCs/>
                <w:lang w:val="hy-AM"/>
              </w:rPr>
              <w:t xml:space="preserve"> </w:t>
            </w:r>
            <w:r w:rsidRPr="00BF5908">
              <w:rPr>
                <w:rFonts w:cs="Sylfaen"/>
                <w:bCs/>
                <w:lang w:val="hy-AM"/>
              </w:rPr>
              <w:t>հարկ</w:t>
            </w:r>
            <w:r w:rsidRPr="00BF5908">
              <w:rPr>
                <w:rFonts w:cs="Courier New"/>
                <w:bCs/>
                <w:lang w:val="hy-AM"/>
              </w:rPr>
              <w:t xml:space="preserve"> </w:t>
            </w:r>
            <w:r w:rsidRPr="00BF5908">
              <w:rPr>
                <w:rFonts w:cs="Sylfaen"/>
                <w:bCs/>
                <w:lang w:val="hy-AM"/>
              </w:rPr>
              <w:t>է</w:t>
            </w:r>
            <w:r w:rsidRPr="00BF5908">
              <w:rPr>
                <w:rFonts w:cs="Courier New"/>
                <w:bCs/>
                <w:lang w:val="hy-AM"/>
              </w:rPr>
              <w:t xml:space="preserve"> </w:t>
            </w:r>
            <w:r w:rsidRPr="00BF5908">
              <w:rPr>
                <w:rFonts w:cs="Sylfaen"/>
                <w:bCs/>
                <w:lang w:val="hy-AM"/>
              </w:rPr>
              <w:t>նշել</w:t>
            </w:r>
            <w:r w:rsidRPr="00BF5908">
              <w:rPr>
                <w:rFonts w:cs="Courier New"/>
                <w:bCs/>
                <w:lang w:val="hy-AM"/>
              </w:rPr>
              <w:t xml:space="preserve"> </w:t>
            </w:r>
            <w:r w:rsidRPr="00BF5908">
              <w:rPr>
                <w:rFonts w:cs="Sylfaen"/>
                <w:bCs/>
                <w:lang w:val="hy-AM"/>
              </w:rPr>
              <w:t>հետևյալը</w:t>
            </w:r>
            <w:r w:rsidRPr="00BF5908">
              <w:rPr>
                <w:rFonts w:cs="Courier New"/>
                <w:bCs/>
                <w:lang w:val="hy-AM"/>
              </w:rPr>
              <w:t xml:space="preserve">. </w:t>
            </w:r>
          </w:p>
          <w:p w14:paraId="16D085F5" w14:textId="45A31A47" w:rsidR="000C05AE" w:rsidRPr="000C05AE" w:rsidRDefault="000C05AE" w:rsidP="000C05AE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Sylfaen"/>
                <w:bCs/>
                <w:lang w:val="hy-AM"/>
              </w:rPr>
            </w:pPr>
            <w:r w:rsidRPr="000C05AE">
              <w:rPr>
                <w:rFonts w:cs="Sylfaen"/>
                <w:bCs/>
                <w:lang w:val="hy-AM"/>
              </w:rPr>
              <w:t xml:space="preserve">Կոռուպցիայի կանխարգելման հանձնաժողովի (այսուհետ՝ Հանձնաժողով) գործառույթների ապահովման նպատակով </w:t>
            </w:r>
            <w:r w:rsidRPr="000C05AE">
              <w:rPr>
                <w:rFonts w:cs="Sylfaen"/>
                <w:bCs/>
                <w:lang w:val="hy-AM"/>
              </w:rPr>
              <w:lastRenderedPageBreak/>
              <w:t xml:space="preserve">վերջինիս նյութական և մարդկային ռեսուրսներ տրամադրելու </w:t>
            </w:r>
            <w:r w:rsidR="006F35C9" w:rsidRPr="00834371">
              <w:rPr>
                <w:rFonts w:cs="Sylfaen"/>
                <w:bCs/>
                <w:lang w:val="hy-AM"/>
              </w:rPr>
              <w:t>անհրաժեշտությունն</w:t>
            </w:r>
            <w:r w:rsidR="006F35C9" w:rsidRPr="000C05AE">
              <w:rPr>
                <w:rFonts w:cs="Sylfaen"/>
                <w:bCs/>
                <w:lang w:val="hy-AM"/>
              </w:rPr>
              <w:t xml:space="preserve"> </w:t>
            </w:r>
            <w:r w:rsidRPr="000C05AE">
              <w:rPr>
                <w:rFonts w:cs="Sylfaen"/>
                <w:bCs/>
                <w:lang w:val="hy-AM"/>
              </w:rPr>
              <w:t>ամրագրված է ինչպես ռազմավարական փաստաթղթերի այնպես էլ ստանձնած միջազգային պարտավորությունների շրջանակներում: Մասնավորապես, և՛ Կառավարության 2019 թվականի հոկտեմբերի 3-ի Հայաստանի Հանրապետության հակակոռուպցիոն ռազմավարությունը և դրա իրականացման 2019-2022 թվականների միջոցառումների ծրագիրը հաստատելու մասին N 1332-Ն որոշմամբ, և՛ Կառավարության 2021 թվականի օգոստոսի 18-ի Հայաստանի Հանրապետության կառավարության ծրագրի մասին N 1363-Ա որոշմամբ նախատեսվում է ապահովել շարունակական աջակցությունը Հանձնաժողովին՝ անհրաժեշտ գործիքակազմի և նյութատեխնիկական պահանջների բավարարման, ինչպես նաև աշխատակազմի հաստիքների թվի համալրման միջոցով:</w:t>
            </w:r>
          </w:p>
          <w:p w14:paraId="58AFB483" w14:textId="77777777" w:rsidR="000C05AE" w:rsidRPr="000C05AE" w:rsidRDefault="000C05AE" w:rsidP="000C05AE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Sylfaen"/>
                <w:bCs/>
                <w:lang w:val="hy-AM"/>
              </w:rPr>
            </w:pPr>
            <w:r w:rsidRPr="000C05AE">
              <w:rPr>
                <w:rFonts w:cs="Sylfaen"/>
                <w:bCs/>
                <w:lang w:val="hy-AM"/>
              </w:rPr>
              <w:t xml:space="preserve">Բացի այդ, Եվրոպայի խորհրդի Կոռուպցիայի դեմ պայքարող պետությունների խումբը (ԳՐԵԿՈ) 2021 թվականի սեպտեմբերի 22-ին Գնահատման չորրորդ փուլի շրջանակներում հրապարակել է Պարտավորությունների կատարման վերաբերյալ միջանկյալ զեկույցը, որի շրջանակներում ԳՐԵԿՈ-ի կողմից բարձրացված խնդիրներից մեկը Հանձնաժողովին համապատասխան ռեսուրսներով և անկախության </w:t>
            </w:r>
            <w:r w:rsidRPr="000C05AE">
              <w:rPr>
                <w:rFonts w:cs="Sylfaen"/>
                <w:bCs/>
                <w:lang w:val="hy-AM"/>
              </w:rPr>
              <w:lastRenderedPageBreak/>
              <w:t>երաշխիքներով ապահովելն է: Այս խնդրին անդրադարձ է կատարվել նաև Տնտեսական համագործակցության և զարգացման կազմակերպության (ՏՀԶԿ) Արևելյան Եվրոպայի և Կենտրոնական Ասիայի երկրների հակակոռուպցիոն ցանցի Ստամբուլյան հակակոռուպցիոն գործողությունների ծրագրի շրջանակներում իրականացված գնահատման հինգերորդ պիլոտային փուլի շրջանակներում: Մասնավորապես, սույն գնահատման շրջանակներում նշվել էր, որ Հանձնաժողովը իր գործառույթների իրականացման համար չունի բավարար անձնակազմ:</w:t>
            </w:r>
          </w:p>
          <w:p w14:paraId="67ACDB61" w14:textId="4EFB79E1" w:rsidR="000C05AE" w:rsidRPr="000C05AE" w:rsidRDefault="000C05AE" w:rsidP="000C05AE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Sylfaen"/>
                <w:bCs/>
                <w:iCs/>
                <w:lang w:val="hy-AM"/>
              </w:rPr>
            </w:pPr>
            <w:r w:rsidRPr="000C05AE">
              <w:rPr>
                <w:rFonts w:cs="Sylfaen"/>
                <w:bCs/>
                <w:lang w:val="hy-AM"/>
              </w:rPr>
              <w:t xml:space="preserve">Նշվածի համատեքստում անդրադառնալով </w:t>
            </w:r>
            <w:r w:rsidRPr="000C05AE">
              <w:rPr>
                <w:rFonts w:cs="Sylfaen"/>
                <w:bCs/>
                <w:iCs/>
                <w:lang w:val="hy-AM"/>
              </w:rPr>
              <w:t xml:space="preserve">2021 թվականի սեպտեմբերի 6-ին կայացած՝ Կոռուպցիայի կանխարգելման հանձնաժողովի 2022 թվականի պետական բյուջեի հայտով առկա խնդիրների մասին </w:t>
            </w:r>
            <w:proofErr w:type="spellStart"/>
            <w:r w:rsidRPr="000C05AE">
              <w:rPr>
                <w:rFonts w:cs="Sylfaen"/>
                <w:bCs/>
                <w:iCs/>
                <w:lang w:val="hy-AM"/>
              </w:rPr>
              <w:t>խորհրդացության</w:t>
            </w:r>
            <w:proofErr w:type="spellEnd"/>
            <w:r w:rsidRPr="000C05AE">
              <w:rPr>
                <w:rFonts w:cs="Sylfaen"/>
                <w:bCs/>
                <w:iCs/>
                <w:lang w:val="hy-AM"/>
              </w:rPr>
              <w:t xml:space="preserve"> N</w:t>
            </w:r>
            <w:r w:rsidRPr="000C05AE">
              <w:rPr>
                <w:rFonts w:ascii="Calibri" w:hAnsi="Calibri" w:cs="Calibri"/>
                <w:bCs/>
                <w:iCs/>
                <w:lang w:val="hy-AM"/>
              </w:rPr>
              <w:t> </w:t>
            </w:r>
            <w:r w:rsidRPr="000C05AE">
              <w:rPr>
                <w:rFonts w:cs="Sylfaen"/>
                <w:bCs/>
                <w:iCs/>
                <w:lang w:val="hy-AM"/>
              </w:rPr>
              <w:t xml:space="preserve">ՂԱ/03-2021 արձանագրության 1-ին կետի 1-ին ենթակետի շրջանակներում տրված հանձնարարականին, հարկ է նշել, որ այն սույն նախագծի շրջանականերում չի կարող դիտարկվել որպես խոչընդոտ: Կառավարության 2020 թվականի  սեպտեմբերի 10-ի N 1500-Ա որոշմամբ Բարեվարքության վերաբերյալ ուսումնասիրությունների իրականացման վարչությունում ներկայումս նախատեսված է 2 գլխավոր մասնագետի և 1 </w:t>
            </w:r>
            <w:r w:rsidRPr="000C05AE">
              <w:rPr>
                <w:rFonts w:cs="Sylfaen"/>
                <w:bCs/>
                <w:iCs/>
                <w:lang w:val="hy-AM"/>
              </w:rPr>
              <w:lastRenderedPageBreak/>
              <w:t xml:space="preserve">վարչության պետի հաստիք, որոնք արդեն իսկ համալրված են: Միևնույն ժամանակ, ինչպես արդեն իսկ նշվել է նախագծի </w:t>
            </w:r>
            <w:proofErr w:type="spellStart"/>
            <w:r w:rsidRPr="000C05AE">
              <w:rPr>
                <w:rFonts w:cs="Sylfaen"/>
                <w:bCs/>
                <w:iCs/>
                <w:lang w:val="hy-AM"/>
              </w:rPr>
              <w:t>հիմնվորմամբ</w:t>
            </w:r>
            <w:proofErr w:type="spellEnd"/>
            <w:r w:rsidRPr="000C05AE">
              <w:rPr>
                <w:rFonts w:cs="Sylfaen"/>
                <w:bCs/>
                <w:iCs/>
                <w:lang w:val="hy-AM"/>
              </w:rPr>
              <w:t>, Հայաստանի Հանրապետության կառավարության որոշման նախագծի ընդունման</w:t>
            </w:r>
            <w:r w:rsidRPr="000C05AE">
              <w:rPr>
                <w:rFonts w:cs="Sylfaen"/>
                <w:b/>
                <w:bCs/>
                <w:iCs/>
                <w:lang w:val="hy-AM"/>
              </w:rPr>
              <w:t xml:space="preserve"> </w:t>
            </w:r>
            <w:r w:rsidRPr="000C05AE">
              <w:rPr>
                <w:rFonts w:cs="Sylfaen"/>
                <w:bCs/>
                <w:iCs/>
                <w:lang w:val="hy-AM"/>
              </w:rPr>
              <w:t>անհրաժեշտությունը պայմանավորված է «Հակակոռուպցիոն կոմիտեի մասին» օրենքի ընդունման, ինչպես նաև 14</w:t>
            </w:r>
            <w:r w:rsidRPr="000C05AE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  <w:r w:rsidRPr="000C05AE">
              <w:rPr>
                <w:rFonts w:cs="Sylfaen"/>
                <w:bCs/>
                <w:iCs/>
                <w:lang w:val="hy-AM"/>
              </w:rPr>
              <w:t>04</w:t>
            </w:r>
            <w:r w:rsidRPr="000C05AE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  <w:r w:rsidRPr="000C05AE">
              <w:rPr>
                <w:rFonts w:cs="Sylfaen"/>
                <w:bCs/>
                <w:iCs/>
                <w:lang w:val="hy-AM"/>
              </w:rPr>
              <w:t>2021թ</w:t>
            </w:r>
            <w:r w:rsidRPr="000C05AE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  <w:r w:rsidRPr="000C05AE">
              <w:rPr>
                <w:rFonts w:cs="Sylfaen"/>
                <w:bCs/>
                <w:iCs/>
                <w:lang w:val="hy-AM"/>
              </w:rPr>
              <w:t xml:space="preserve"> ««Հայաստանի Հանրապետության դատական օրենսգիրք» սահմանադրական օրենքում լրացումներ և փոփոխություններ կատարելու մասին» ՀՕ-331-Ն, 14</w:t>
            </w:r>
            <w:r w:rsidRPr="000C05AE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  <w:r w:rsidRPr="000C05AE">
              <w:rPr>
                <w:rFonts w:cs="Sylfaen"/>
                <w:bCs/>
                <w:iCs/>
                <w:lang w:val="hy-AM"/>
              </w:rPr>
              <w:t>04</w:t>
            </w:r>
            <w:r w:rsidRPr="000C05AE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  <w:r w:rsidRPr="000C05AE">
              <w:rPr>
                <w:rFonts w:cs="Sylfaen"/>
                <w:bCs/>
                <w:iCs/>
                <w:lang w:val="hy-AM"/>
              </w:rPr>
              <w:t>2021թ</w:t>
            </w:r>
            <w:r w:rsidRPr="000C05AE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  <w:r w:rsidRPr="000C05AE">
              <w:rPr>
                <w:rFonts w:cs="Sylfaen"/>
                <w:bCs/>
                <w:iCs/>
                <w:lang w:val="hy-AM"/>
              </w:rPr>
              <w:t xml:space="preserve"> ««Ազգային ժողովի կանոնակարգ» սահմանադրական օրենքում լրացումներ կատարելու մասին» ՀՕ-332-Ն, 14</w:t>
            </w:r>
            <w:r w:rsidRPr="000C05AE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  <w:r w:rsidRPr="000C05AE">
              <w:rPr>
                <w:rFonts w:cs="Sylfaen"/>
                <w:bCs/>
                <w:iCs/>
                <w:lang w:val="hy-AM"/>
              </w:rPr>
              <w:t>04</w:t>
            </w:r>
            <w:r w:rsidRPr="000C05AE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  <w:r w:rsidRPr="000C05AE">
              <w:rPr>
                <w:rFonts w:cs="Sylfaen"/>
                <w:bCs/>
                <w:iCs/>
                <w:lang w:val="hy-AM"/>
              </w:rPr>
              <w:t>2021թ</w:t>
            </w:r>
            <w:r w:rsidRPr="000C05AE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  <w:r w:rsidRPr="000C05AE">
              <w:rPr>
                <w:rFonts w:cs="Sylfaen"/>
                <w:bCs/>
                <w:iCs/>
                <w:lang w:val="hy-AM"/>
              </w:rPr>
              <w:t xml:space="preserve"> ««Դատախազության մասին» օրենքում լրացումներ կատարելու մասին» ՀՕ-338-Ն, 14</w:t>
            </w:r>
            <w:r w:rsidRPr="000C05AE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  <w:r w:rsidRPr="000C05AE">
              <w:rPr>
                <w:rFonts w:cs="Sylfaen"/>
                <w:bCs/>
                <w:iCs/>
                <w:lang w:val="hy-AM"/>
              </w:rPr>
              <w:t>04</w:t>
            </w:r>
            <w:r w:rsidRPr="000C05AE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  <w:r w:rsidRPr="000C05AE">
              <w:rPr>
                <w:rFonts w:cs="Sylfaen"/>
                <w:bCs/>
                <w:iCs/>
                <w:lang w:val="hy-AM"/>
              </w:rPr>
              <w:t>2021թ</w:t>
            </w:r>
            <w:r w:rsidRPr="000C05AE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  <w:r w:rsidRPr="000C05AE">
              <w:rPr>
                <w:rFonts w:cs="Sylfaen"/>
                <w:bCs/>
                <w:iCs/>
                <w:lang w:val="hy-AM"/>
              </w:rPr>
              <w:t xml:space="preserve"> ««Կոռուպցիայի կանխարգելման հանձնաժողովի մասին» օրենքում փոփոխություն և լրացում կատարելու մասին» ՀՕ-339-Ն օրենքների ուժի մեջ մտնելու և դրանց համապատասխան Հանձնաժողովի կողմից բարեվարքության վերաբերյալ ուսումնասիրության ենթարկվող պետական պաշտոնի հավակնող անձանց շրջանակի ընդլայնման հանգամանքներով: Մասնավորապես, սույն օրենքների ուժի մեջ մտնելու հանգամանքով պայմանավորված՝ առաջիկայում </w:t>
            </w:r>
            <w:r w:rsidRPr="000C05AE">
              <w:rPr>
                <w:rFonts w:cs="Sylfaen"/>
                <w:bCs/>
                <w:iCs/>
                <w:lang w:val="hy-AM"/>
              </w:rPr>
              <w:lastRenderedPageBreak/>
              <w:t xml:space="preserve">Հանձնաժողովի կողմից պետք է իրականացվի նաև Հակակոռուպցիոն դատարանի դատավորների թեկնածուների հավակնորդների, Վերաքննիչ և Վճռաբեկ դատարանների դատավոր դառնալու համար առաջխաղացման ցուցակում ընդգրկվելու նպատակով դիմում ներկայացրած անձանց, դատախազների թեկնածուների, ինչպես նաև Հակակոռուպցիոն կոմիտեի </w:t>
            </w:r>
            <w:r w:rsidR="00CA7045" w:rsidRPr="00834371">
              <w:rPr>
                <w:rFonts w:cs="Sylfaen"/>
                <w:bCs/>
                <w:iCs/>
                <w:lang w:val="hy-AM"/>
              </w:rPr>
              <w:t>ծառայողների</w:t>
            </w:r>
            <w:r w:rsidR="00CA7045" w:rsidRPr="000C05AE">
              <w:rPr>
                <w:rFonts w:cs="Sylfaen"/>
                <w:bCs/>
                <w:iCs/>
                <w:lang w:val="hy-AM"/>
              </w:rPr>
              <w:t xml:space="preserve"> </w:t>
            </w:r>
            <w:r w:rsidRPr="000C05AE">
              <w:rPr>
                <w:rFonts w:cs="Sylfaen"/>
                <w:bCs/>
                <w:iCs/>
                <w:lang w:val="hy-AM"/>
              </w:rPr>
              <w:t>պաշտոն</w:t>
            </w:r>
            <w:r w:rsidR="00CA7045" w:rsidRPr="00834371">
              <w:rPr>
                <w:rFonts w:cs="Sylfaen"/>
                <w:bCs/>
                <w:iCs/>
                <w:lang w:val="hy-AM"/>
              </w:rPr>
              <w:t>ները</w:t>
            </w:r>
            <w:r w:rsidRPr="000C05AE">
              <w:rPr>
                <w:rFonts w:cs="Sylfaen"/>
                <w:bCs/>
                <w:iCs/>
                <w:lang w:val="hy-AM"/>
              </w:rPr>
              <w:t xml:space="preserve"> զբաղեցնելու նպատակով դիմում ներկայացրած անձանց բարեվարքության վերաբերյալ ուսումնասիրություն, որը ծավալուն գործընթաց է: Ուստի, համապատասխան գործառույթներն օրենքով սահմանված սեղմ ժամկետներում և պատշաճ իրականացնելու նպատակով անհրաժեշտ է համապատասխան ստորաբաժանումը համալրել մասնագիտական կարողություններ ունեցող ևս երկու աշխատակիցներով։</w:t>
            </w:r>
          </w:p>
          <w:p w14:paraId="440AA42D" w14:textId="3CF4CFB1" w:rsidR="00BF5908" w:rsidRPr="00BF5908" w:rsidRDefault="00BF5908" w:rsidP="00AA1D6C">
            <w:pPr>
              <w:tabs>
                <w:tab w:val="left" w:pos="5253"/>
              </w:tabs>
              <w:spacing w:line="360" w:lineRule="auto"/>
              <w:rPr>
                <w:bCs/>
                <w:lang w:val="hy-AM"/>
              </w:rPr>
            </w:pPr>
          </w:p>
        </w:tc>
      </w:tr>
    </w:tbl>
    <w:p w14:paraId="3B9B5A4D" w14:textId="77777777" w:rsidR="009B1A90" w:rsidRPr="00BF5908" w:rsidRDefault="009B1A90" w:rsidP="00AA1D6C">
      <w:pPr>
        <w:tabs>
          <w:tab w:val="left" w:pos="5253"/>
        </w:tabs>
        <w:spacing w:line="360" w:lineRule="auto"/>
        <w:rPr>
          <w:bCs/>
          <w:lang w:val="hy-AM"/>
        </w:rPr>
      </w:pPr>
    </w:p>
    <w:sectPr w:rsidR="009B1A90" w:rsidRPr="00BF5908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63803A" w14:textId="77777777" w:rsidR="000A4399" w:rsidRDefault="000A4399" w:rsidP="00966809">
      <w:pPr>
        <w:spacing w:after="0" w:line="240" w:lineRule="auto"/>
      </w:pPr>
      <w:r>
        <w:separator/>
      </w:r>
    </w:p>
  </w:endnote>
  <w:endnote w:type="continuationSeparator" w:id="0">
    <w:p w14:paraId="39C030A0" w14:textId="77777777" w:rsidR="000A4399" w:rsidRDefault="000A4399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DA050" w14:textId="77777777" w:rsidR="00126F5F" w:rsidRDefault="00EB0F2F">
    <w:pPr>
      <w:pStyle w:val="Footer"/>
      <w:jc w:val="right"/>
    </w:pPr>
    <w:r>
      <w:fldChar w:fldCharType="begin"/>
    </w:r>
    <w:r w:rsidR="00126F5F">
      <w:instrText xml:space="preserve"> PAGE   \* MERGEFORMAT </w:instrText>
    </w:r>
    <w:r>
      <w:fldChar w:fldCharType="separate"/>
    </w:r>
    <w:r w:rsidR="00CA7045">
      <w:rPr>
        <w:noProof/>
      </w:rPr>
      <w:t>6</w:t>
    </w:r>
    <w:r>
      <w:rPr>
        <w:noProof/>
      </w:rPr>
      <w:fldChar w:fldCharType="end"/>
    </w:r>
  </w:p>
  <w:p w14:paraId="472BF46E" w14:textId="77777777" w:rsidR="00126F5F" w:rsidRDefault="00126F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BACC9" w14:textId="77777777" w:rsidR="000A4399" w:rsidRDefault="000A4399" w:rsidP="00966809">
      <w:pPr>
        <w:spacing w:after="0" w:line="240" w:lineRule="auto"/>
      </w:pPr>
      <w:r>
        <w:separator/>
      </w:r>
    </w:p>
  </w:footnote>
  <w:footnote w:type="continuationSeparator" w:id="0">
    <w:p w14:paraId="77B8CD98" w14:textId="77777777" w:rsidR="000A4399" w:rsidRDefault="000A4399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9B8328" w14:textId="77777777" w:rsidR="00126F5F" w:rsidRDefault="00126F5F">
    <w:pPr>
      <w:pStyle w:val="Header"/>
    </w:pPr>
  </w:p>
  <w:p w14:paraId="23035991" w14:textId="77777777" w:rsidR="00126F5F" w:rsidRDefault="00126F5F"/>
  <w:p w14:paraId="528FE6D2" w14:textId="77777777" w:rsidR="00126F5F" w:rsidRDefault="00126F5F"/>
  <w:p w14:paraId="7596DA48" w14:textId="77777777" w:rsidR="00126F5F" w:rsidRDefault="00126F5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DB7FB6"/>
    <w:multiLevelType w:val="hybridMultilevel"/>
    <w:tmpl w:val="530085A0"/>
    <w:lvl w:ilvl="0" w:tplc="464A13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C63F5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B0E08"/>
    <w:multiLevelType w:val="hybridMultilevel"/>
    <w:tmpl w:val="62CCB8CE"/>
    <w:lvl w:ilvl="0" w:tplc="67C8CCF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481A25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A0528"/>
    <w:multiLevelType w:val="hybridMultilevel"/>
    <w:tmpl w:val="41A81906"/>
    <w:lvl w:ilvl="0" w:tplc="6A04B1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DC3343"/>
    <w:multiLevelType w:val="hybridMultilevel"/>
    <w:tmpl w:val="85A6B478"/>
    <w:lvl w:ilvl="0" w:tplc="86642172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5015F0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DC4E6A"/>
    <w:multiLevelType w:val="hybridMultilevel"/>
    <w:tmpl w:val="27CC3EB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EE04C10"/>
    <w:multiLevelType w:val="hybridMultilevel"/>
    <w:tmpl w:val="74AEC5C0"/>
    <w:lvl w:ilvl="0" w:tplc="61021ED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1"/>
  </w:num>
  <w:num w:numId="4">
    <w:abstractNumId w:val="10"/>
  </w:num>
  <w:num w:numId="5">
    <w:abstractNumId w:val="7"/>
  </w:num>
  <w:num w:numId="6">
    <w:abstractNumId w:val="8"/>
  </w:num>
  <w:num w:numId="7">
    <w:abstractNumId w:val="34"/>
  </w:num>
  <w:num w:numId="8">
    <w:abstractNumId w:val="4"/>
  </w:num>
  <w:num w:numId="9">
    <w:abstractNumId w:val="12"/>
  </w:num>
  <w:num w:numId="10">
    <w:abstractNumId w:val="6"/>
  </w:num>
  <w:num w:numId="11">
    <w:abstractNumId w:val="3"/>
  </w:num>
  <w:num w:numId="12">
    <w:abstractNumId w:val="35"/>
  </w:num>
  <w:num w:numId="13">
    <w:abstractNumId w:val="23"/>
  </w:num>
  <w:num w:numId="14">
    <w:abstractNumId w:val="27"/>
  </w:num>
  <w:num w:numId="15">
    <w:abstractNumId w:val="2"/>
  </w:num>
  <w:num w:numId="16">
    <w:abstractNumId w:val="19"/>
  </w:num>
  <w:num w:numId="17">
    <w:abstractNumId w:val="22"/>
  </w:num>
  <w:num w:numId="18">
    <w:abstractNumId w:val="5"/>
  </w:num>
  <w:num w:numId="19">
    <w:abstractNumId w:val="17"/>
  </w:num>
  <w:num w:numId="20">
    <w:abstractNumId w:val="28"/>
  </w:num>
  <w:num w:numId="21">
    <w:abstractNumId w:val="25"/>
  </w:num>
  <w:num w:numId="22">
    <w:abstractNumId w:val="29"/>
  </w:num>
  <w:num w:numId="23">
    <w:abstractNumId w:val="31"/>
  </w:num>
  <w:num w:numId="24">
    <w:abstractNumId w:val="20"/>
  </w:num>
  <w:num w:numId="25">
    <w:abstractNumId w:val="13"/>
  </w:num>
  <w:num w:numId="26">
    <w:abstractNumId w:val="1"/>
  </w:num>
  <w:num w:numId="27">
    <w:abstractNumId w:val="0"/>
  </w:num>
  <w:num w:numId="28">
    <w:abstractNumId w:val="24"/>
  </w:num>
  <w:num w:numId="29">
    <w:abstractNumId w:val="26"/>
  </w:num>
  <w:num w:numId="30">
    <w:abstractNumId w:val="9"/>
  </w:num>
  <w:num w:numId="31">
    <w:abstractNumId w:val="15"/>
  </w:num>
  <w:num w:numId="32">
    <w:abstractNumId w:val="30"/>
  </w:num>
  <w:num w:numId="33">
    <w:abstractNumId w:val="18"/>
  </w:num>
  <w:num w:numId="34">
    <w:abstractNumId w:val="14"/>
  </w:num>
  <w:num w:numId="35">
    <w:abstractNumId w:val="33"/>
  </w:num>
  <w:num w:numId="36">
    <w:abstractNumId w:val="3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50C"/>
    <w:rsid w:val="0000046F"/>
    <w:rsid w:val="0000224E"/>
    <w:rsid w:val="000069BB"/>
    <w:rsid w:val="00007DD2"/>
    <w:rsid w:val="00013539"/>
    <w:rsid w:val="00013B9B"/>
    <w:rsid w:val="000143DA"/>
    <w:rsid w:val="00014A14"/>
    <w:rsid w:val="000169BC"/>
    <w:rsid w:val="00022FD4"/>
    <w:rsid w:val="00023314"/>
    <w:rsid w:val="000267A6"/>
    <w:rsid w:val="0003057E"/>
    <w:rsid w:val="00031DB0"/>
    <w:rsid w:val="00032071"/>
    <w:rsid w:val="00032AC0"/>
    <w:rsid w:val="00034255"/>
    <w:rsid w:val="00034DBB"/>
    <w:rsid w:val="00035797"/>
    <w:rsid w:val="0004136C"/>
    <w:rsid w:val="00042A3C"/>
    <w:rsid w:val="0004762C"/>
    <w:rsid w:val="00047780"/>
    <w:rsid w:val="00047E11"/>
    <w:rsid w:val="00050256"/>
    <w:rsid w:val="00050F84"/>
    <w:rsid w:val="00052029"/>
    <w:rsid w:val="00053162"/>
    <w:rsid w:val="00053C65"/>
    <w:rsid w:val="000556A6"/>
    <w:rsid w:val="0005669E"/>
    <w:rsid w:val="00056F3E"/>
    <w:rsid w:val="00062439"/>
    <w:rsid w:val="00065FB5"/>
    <w:rsid w:val="00070183"/>
    <w:rsid w:val="00070F93"/>
    <w:rsid w:val="0007472A"/>
    <w:rsid w:val="00075E06"/>
    <w:rsid w:val="000764DB"/>
    <w:rsid w:val="00076B0E"/>
    <w:rsid w:val="00076D8C"/>
    <w:rsid w:val="00081DF5"/>
    <w:rsid w:val="000847EC"/>
    <w:rsid w:val="000853EA"/>
    <w:rsid w:val="00086B9A"/>
    <w:rsid w:val="000901E8"/>
    <w:rsid w:val="000932EC"/>
    <w:rsid w:val="00093349"/>
    <w:rsid w:val="00093D14"/>
    <w:rsid w:val="00095A14"/>
    <w:rsid w:val="00096425"/>
    <w:rsid w:val="000A4399"/>
    <w:rsid w:val="000A5E96"/>
    <w:rsid w:val="000A5F87"/>
    <w:rsid w:val="000B1A8C"/>
    <w:rsid w:val="000B5082"/>
    <w:rsid w:val="000B6B73"/>
    <w:rsid w:val="000B7085"/>
    <w:rsid w:val="000C05AE"/>
    <w:rsid w:val="000C2B00"/>
    <w:rsid w:val="000C513E"/>
    <w:rsid w:val="000C6F9E"/>
    <w:rsid w:val="000C79F1"/>
    <w:rsid w:val="000D1926"/>
    <w:rsid w:val="000D43EF"/>
    <w:rsid w:val="000D5B4F"/>
    <w:rsid w:val="000D66C5"/>
    <w:rsid w:val="000D75CD"/>
    <w:rsid w:val="000E0E8F"/>
    <w:rsid w:val="000E1F60"/>
    <w:rsid w:val="000E2887"/>
    <w:rsid w:val="000E5AA8"/>
    <w:rsid w:val="000E5CA8"/>
    <w:rsid w:val="000F093B"/>
    <w:rsid w:val="000F3A9D"/>
    <w:rsid w:val="000F3F37"/>
    <w:rsid w:val="000F45D9"/>
    <w:rsid w:val="000F5074"/>
    <w:rsid w:val="000F7B11"/>
    <w:rsid w:val="0010038B"/>
    <w:rsid w:val="0010190D"/>
    <w:rsid w:val="00101FB9"/>
    <w:rsid w:val="00103189"/>
    <w:rsid w:val="00103D50"/>
    <w:rsid w:val="00105A69"/>
    <w:rsid w:val="0010609A"/>
    <w:rsid w:val="00111D97"/>
    <w:rsid w:val="00112148"/>
    <w:rsid w:val="0011677D"/>
    <w:rsid w:val="001168CE"/>
    <w:rsid w:val="00122FCD"/>
    <w:rsid w:val="001269FB"/>
    <w:rsid w:val="00126F5F"/>
    <w:rsid w:val="00127D4F"/>
    <w:rsid w:val="0013258A"/>
    <w:rsid w:val="00137C95"/>
    <w:rsid w:val="001407DC"/>
    <w:rsid w:val="00142A8D"/>
    <w:rsid w:val="001432A0"/>
    <w:rsid w:val="00143E5F"/>
    <w:rsid w:val="00152A70"/>
    <w:rsid w:val="0015322B"/>
    <w:rsid w:val="00154437"/>
    <w:rsid w:val="00154641"/>
    <w:rsid w:val="00154AD5"/>
    <w:rsid w:val="00154C36"/>
    <w:rsid w:val="00154FC7"/>
    <w:rsid w:val="00162201"/>
    <w:rsid w:val="00166790"/>
    <w:rsid w:val="00166C30"/>
    <w:rsid w:val="001675B8"/>
    <w:rsid w:val="00170F46"/>
    <w:rsid w:val="00171473"/>
    <w:rsid w:val="0017594B"/>
    <w:rsid w:val="00175FCF"/>
    <w:rsid w:val="0017642A"/>
    <w:rsid w:val="001777B2"/>
    <w:rsid w:val="001777C2"/>
    <w:rsid w:val="001851DF"/>
    <w:rsid w:val="0018550C"/>
    <w:rsid w:val="0018693C"/>
    <w:rsid w:val="00186B77"/>
    <w:rsid w:val="0018734F"/>
    <w:rsid w:val="00192C33"/>
    <w:rsid w:val="00193A41"/>
    <w:rsid w:val="00196E65"/>
    <w:rsid w:val="001A0466"/>
    <w:rsid w:val="001A1E91"/>
    <w:rsid w:val="001A495C"/>
    <w:rsid w:val="001A6FAB"/>
    <w:rsid w:val="001A71C9"/>
    <w:rsid w:val="001B025A"/>
    <w:rsid w:val="001B1614"/>
    <w:rsid w:val="001B23AA"/>
    <w:rsid w:val="001B59AD"/>
    <w:rsid w:val="001B7112"/>
    <w:rsid w:val="001B7141"/>
    <w:rsid w:val="001C0EC2"/>
    <w:rsid w:val="001C3C26"/>
    <w:rsid w:val="001C5DAE"/>
    <w:rsid w:val="001D25EC"/>
    <w:rsid w:val="001D677E"/>
    <w:rsid w:val="001D7CBB"/>
    <w:rsid w:val="001E10BB"/>
    <w:rsid w:val="001E1EFB"/>
    <w:rsid w:val="001E6665"/>
    <w:rsid w:val="001E6CD0"/>
    <w:rsid w:val="001F1EA2"/>
    <w:rsid w:val="001F2FAA"/>
    <w:rsid w:val="001F432B"/>
    <w:rsid w:val="001F497A"/>
    <w:rsid w:val="001F4CE9"/>
    <w:rsid w:val="001F572F"/>
    <w:rsid w:val="001F7213"/>
    <w:rsid w:val="001F7418"/>
    <w:rsid w:val="001F7E7C"/>
    <w:rsid w:val="00200C02"/>
    <w:rsid w:val="0020243A"/>
    <w:rsid w:val="0020309A"/>
    <w:rsid w:val="00203D7B"/>
    <w:rsid w:val="002048C5"/>
    <w:rsid w:val="002050F9"/>
    <w:rsid w:val="002118C4"/>
    <w:rsid w:val="00213429"/>
    <w:rsid w:val="00215F1F"/>
    <w:rsid w:val="00215FF0"/>
    <w:rsid w:val="002203BB"/>
    <w:rsid w:val="00220CF0"/>
    <w:rsid w:val="00222F2A"/>
    <w:rsid w:val="00224E93"/>
    <w:rsid w:val="00225593"/>
    <w:rsid w:val="00226575"/>
    <w:rsid w:val="00226DEE"/>
    <w:rsid w:val="00226E5C"/>
    <w:rsid w:val="00227919"/>
    <w:rsid w:val="00230565"/>
    <w:rsid w:val="002309E9"/>
    <w:rsid w:val="00232727"/>
    <w:rsid w:val="00232A2C"/>
    <w:rsid w:val="002332B7"/>
    <w:rsid w:val="002336B9"/>
    <w:rsid w:val="00245EF5"/>
    <w:rsid w:val="00246645"/>
    <w:rsid w:val="00247F45"/>
    <w:rsid w:val="00250B94"/>
    <w:rsid w:val="00251403"/>
    <w:rsid w:val="0025306C"/>
    <w:rsid w:val="00253B6C"/>
    <w:rsid w:val="002540B8"/>
    <w:rsid w:val="00256C85"/>
    <w:rsid w:val="00256F36"/>
    <w:rsid w:val="002611F8"/>
    <w:rsid w:val="002622F4"/>
    <w:rsid w:val="00263501"/>
    <w:rsid w:val="00264306"/>
    <w:rsid w:val="00271A2F"/>
    <w:rsid w:val="0028082E"/>
    <w:rsid w:val="00290793"/>
    <w:rsid w:val="0029469B"/>
    <w:rsid w:val="002948B2"/>
    <w:rsid w:val="002960A2"/>
    <w:rsid w:val="002964E7"/>
    <w:rsid w:val="002A2B3A"/>
    <w:rsid w:val="002A4AB8"/>
    <w:rsid w:val="002A6971"/>
    <w:rsid w:val="002A7AEF"/>
    <w:rsid w:val="002B48B1"/>
    <w:rsid w:val="002B4F0B"/>
    <w:rsid w:val="002B5308"/>
    <w:rsid w:val="002B683A"/>
    <w:rsid w:val="002B7CE4"/>
    <w:rsid w:val="002C03F0"/>
    <w:rsid w:val="002C0C4C"/>
    <w:rsid w:val="002C116F"/>
    <w:rsid w:val="002C123B"/>
    <w:rsid w:val="002C40A2"/>
    <w:rsid w:val="002C7C35"/>
    <w:rsid w:val="002D2910"/>
    <w:rsid w:val="002D4490"/>
    <w:rsid w:val="002D44E5"/>
    <w:rsid w:val="002E0529"/>
    <w:rsid w:val="002E0895"/>
    <w:rsid w:val="002E1A64"/>
    <w:rsid w:val="002E2376"/>
    <w:rsid w:val="002E2574"/>
    <w:rsid w:val="002E26CC"/>
    <w:rsid w:val="002E4B78"/>
    <w:rsid w:val="002E50CD"/>
    <w:rsid w:val="002E52D3"/>
    <w:rsid w:val="002E5B33"/>
    <w:rsid w:val="002E5D14"/>
    <w:rsid w:val="002F0DE7"/>
    <w:rsid w:val="002F10E0"/>
    <w:rsid w:val="002F1699"/>
    <w:rsid w:val="002F1C1C"/>
    <w:rsid w:val="002F3BF0"/>
    <w:rsid w:val="002F4286"/>
    <w:rsid w:val="002F428E"/>
    <w:rsid w:val="003029FA"/>
    <w:rsid w:val="00305ECE"/>
    <w:rsid w:val="00311202"/>
    <w:rsid w:val="00311400"/>
    <w:rsid w:val="003121E2"/>
    <w:rsid w:val="0031453D"/>
    <w:rsid w:val="003145B7"/>
    <w:rsid w:val="003172EF"/>
    <w:rsid w:val="00325A71"/>
    <w:rsid w:val="003272FB"/>
    <w:rsid w:val="0033205F"/>
    <w:rsid w:val="0033282A"/>
    <w:rsid w:val="003357E2"/>
    <w:rsid w:val="00337CA4"/>
    <w:rsid w:val="00344D3B"/>
    <w:rsid w:val="0035340A"/>
    <w:rsid w:val="0035475F"/>
    <w:rsid w:val="00357541"/>
    <w:rsid w:val="00360828"/>
    <w:rsid w:val="00367AE4"/>
    <w:rsid w:val="0037225B"/>
    <w:rsid w:val="00380803"/>
    <w:rsid w:val="003808C9"/>
    <w:rsid w:val="00382A7A"/>
    <w:rsid w:val="00382D55"/>
    <w:rsid w:val="00383681"/>
    <w:rsid w:val="0038734E"/>
    <w:rsid w:val="00390326"/>
    <w:rsid w:val="00391749"/>
    <w:rsid w:val="00391C79"/>
    <w:rsid w:val="00393209"/>
    <w:rsid w:val="003A16D4"/>
    <w:rsid w:val="003A36C9"/>
    <w:rsid w:val="003A3B7A"/>
    <w:rsid w:val="003A47F8"/>
    <w:rsid w:val="003A5DEA"/>
    <w:rsid w:val="003A6CEB"/>
    <w:rsid w:val="003A71AC"/>
    <w:rsid w:val="003A7BBD"/>
    <w:rsid w:val="003B34CD"/>
    <w:rsid w:val="003B489C"/>
    <w:rsid w:val="003C1D86"/>
    <w:rsid w:val="003C224B"/>
    <w:rsid w:val="003C2656"/>
    <w:rsid w:val="003C296F"/>
    <w:rsid w:val="003C52E3"/>
    <w:rsid w:val="003C5763"/>
    <w:rsid w:val="003C728A"/>
    <w:rsid w:val="003D31FC"/>
    <w:rsid w:val="003D4481"/>
    <w:rsid w:val="003D564D"/>
    <w:rsid w:val="003D74A6"/>
    <w:rsid w:val="003E7046"/>
    <w:rsid w:val="003F1980"/>
    <w:rsid w:val="003F6F95"/>
    <w:rsid w:val="003F7132"/>
    <w:rsid w:val="003F7D40"/>
    <w:rsid w:val="003F7E91"/>
    <w:rsid w:val="004007EC"/>
    <w:rsid w:val="004019BF"/>
    <w:rsid w:val="00401D50"/>
    <w:rsid w:val="004033FA"/>
    <w:rsid w:val="00403CC1"/>
    <w:rsid w:val="00404113"/>
    <w:rsid w:val="00404CB6"/>
    <w:rsid w:val="00404E72"/>
    <w:rsid w:val="004059D5"/>
    <w:rsid w:val="0040797C"/>
    <w:rsid w:val="00410529"/>
    <w:rsid w:val="00414C04"/>
    <w:rsid w:val="00415507"/>
    <w:rsid w:val="004225BF"/>
    <w:rsid w:val="00424164"/>
    <w:rsid w:val="0042588F"/>
    <w:rsid w:val="00426C92"/>
    <w:rsid w:val="00427872"/>
    <w:rsid w:val="00427CC3"/>
    <w:rsid w:val="00431583"/>
    <w:rsid w:val="00433E03"/>
    <w:rsid w:val="00433E9B"/>
    <w:rsid w:val="00434756"/>
    <w:rsid w:val="0044002F"/>
    <w:rsid w:val="00441F21"/>
    <w:rsid w:val="00443256"/>
    <w:rsid w:val="00443933"/>
    <w:rsid w:val="00447FD0"/>
    <w:rsid w:val="00450041"/>
    <w:rsid w:val="004504F9"/>
    <w:rsid w:val="00453DAA"/>
    <w:rsid w:val="00454995"/>
    <w:rsid w:val="00456268"/>
    <w:rsid w:val="0046035E"/>
    <w:rsid w:val="00465522"/>
    <w:rsid w:val="00465551"/>
    <w:rsid w:val="00475CFC"/>
    <w:rsid w:val="00475D99"/>
    <w:rsid w:val="00476384"/>
    <w:rsid w:val="00481723"/>
    <w:rsid w:val="00482786"/>
    <w:rsid w:val="00485379"/>
    <w:rsid w:val="00485A8D"/>
    <w:rsid w:val="00486869"/>
    <w:rsid w:val="0049404A"/>
    <w:rsid w:val="004978D5"/>
    <w:rsid w:val="004A378D"/>
    <w:rsid w:val="004A56E8"/>
    <w:rsid w:val="004A6C1B"/>
    <w:rsid w:val="004A7FAD"/>
    <w:rsid w:val="004B0E95"/>
    <w:rsid w:val="004B1065"/>
    <w:rsid w:val="004B1AD0"/>
    <w:rsid w:val="004B1AEC"/>
    <w:rsid w:val="004B2191"/>
    <w:rsid w:val="004B2204"/>
    <w:rsid w:val="004B2C39"/>
    <w:rsid w:val="004B7423"/>
    <w:rsid w:val="004C1353"/>
    <w:rsid w:val="004C3897"/>
    <w:rsid w:val="004C4BC3"/>
    <w:rsid w:val="004D0C08"/>
    <w:rsid w:val="004D1031"/>
    <w:rsid w:val="004D3C8F"/>
    <w:rsid w:val="004D54C9"/>
    <w:rsid w:val="004D5BF6"/>
    <w:rsid w:val="004D5DC3"/>
    <w:rsid w:val="004E01CF"/>
    <w:rsid w:val="004E16CD"/>
    <w:rsid w:val="004E2D86"/>
    <w:rsid w:val="004E2F50"/>
    <w:rsid w:val="004E30F8"/>
    <w:rsid w:val="004E5EC5"/>
    <w:rsid w:val="004E6041"/>
    <w:rsid w:val="004E70AE"/>
    <w:rsid w:val="004F5DFE"/>
    <w:rsid w:val="004F6549"/>
    <w:rsid w:val="00500619"/>
    <w:rsid w:val="00500F65"/>
    <w:rsid w:val="00505AFB"/>
    <w:rsid w:val="00510FC8"/>
    <w:rsid w:val="00511166"/>
    <w:rsid w:val="00515F33"/>
    <w:rsid w:val="00516EC6"/>
    <w:rsid w:val="005260CE"/>
    <w:rsid w:val="005268DA"/>
    <w:rsid w:val="00530F6F"/>
    <w:rsid w:val="00533966"/>
    <w:rsid w:val="00534D16"/>
    <w:rsid w:val="005420E2"/>
    <w:rsid w:val="00542E3B"/>
    <w:rsid w:val="00542F83"/>
    <w:rsid w:val="00545E04"/>
    <w:rsid w:val="005465E7"/>
    <w:rsid w:val="00552149"/>
    <w:rsid w:val="00552844"/>
    <w:rsid w:val="00553282"/>
    <w:rsid w:val="00555471"/>
    <w:rsid w:val="00555B32"/>
    <w:rsid w:val="00557BE3"/>
    <w:rsid w:val="00562970"/>
    <w:rsid w:val="00565A12"/>
    <w:rsid w:val="0056610C"/>
    <w:rsid w:val="00566F7E"/>
    <w:rsid w:val="00571D0B"/>
    <w:rsid w:val="00573928"/>
    <w:rsid w:val="005746D4"/>
    <w:rsid w:val="00577CAA"/>
    <w:rsid w:val="00580268"/>
    <w:rsid w:val="00580CE3"/>
    <w:rsid w:val="00581ED3"/>
    <w:rsid w:val="00583151"/>
    <w:rsid w:val="00584909"/>
    <w:rsid w:val="0058713C"/>
    <w:rsid w:val="0059137E"/>
    <w:rsid w:val="00592305"/>
    <w:rsid w:val="00593653"/>
    <w:rsid w:val="00594A3B"/>
    <w:rsid w:val="00594B9E"/>
    <w:rsid w:val="005A13DD"/>
    <w:rsid w:val="005A33B6"/>
    <w:rsid w:val="005B0966"/>
    <w:rsid w:val="005B218F"/>
    <w:rsid w:val="005B308F"/>
    <w:rsid w:val="005C2B6D"/>
    <w:rsid w:val="005D0074"/>
    <w:rsid w:val="005D0F57"/>
    <w:rsid w:val="005D186E"/>
    <w:rsid w:val="005D5E73"/>
    <w:rsid w:val="005E16DA"/>
    <w:rsid w:val="005E1F9A"/>
    <w:rsid w:val="005E560A"/>
    <w:rsid w:val="005E5A61"/>
    <w:rsid w:val="005E7EE5"/>
    <w:rsid w:val="005F0D9C"/>
    <w:rsid w:val="005F3CDD"/>
    <w:rsid w:val="005F3D81"/>
    <w:rsid w:val="005F43B7"/>
    <w:rsid w:val="006020A5"/>
    <w:rsid w:val="0060267A"/>
    <w:rsid w:val="00602F3B"/>
    <w:rsid w:val="006039A5"/>
    <w:rsid w:val="00603D68"/>
    <w:rsid w:val="00603EC5"/>
    <w:rsid w:val="00603F9E"/>
    <w:rsid w:val="006063F8"/>
    <w:rsid w:val="00606592"/>
    <w:rsid w:val="00607EA4"/>
    <w:rsid w:val="006105BF"/>
    <w:rsid w:val="00611131"/>
    <w:rsid w:val="006200C9"/>
    <w:rsid w:val="00621598"/>
    <w:rsid w:val="006244F0"/>
    <w:rsid w:val="0062635B"/>
    <w:rsid w:val="0062750D"/>
    <w:rsid w:val="00630851"/>
    <w:rsid w:val="00631DD3"/>
    <w:rsid w:val="0063306E"/>
    <w:rsid w:val="006367EC"/>
    <w:rsid w:val="0064181C"/>
    <w:rsid w:val="006439ED"/>
    <w:rsid w:val="00644A9E"/>
    <w:rsid w:val="00651066"/>
    <w:rsid w:val="006545E2"/>
    <w:rsid w:val="00664313"/>
    <w:rsid w:val="006645F1"/>
    <w:rsid w:val="0066546A"/>
    <w:rsid w:val="00674387"/>
    <w:rsid w:val="00674415"/>
    <w:rsid w:val="00677FCA"/>
    <w:rsid w:val="00681A4B"/>
    <w:rsid w:val="00684B2E"/>
    <w:rsid w:val="00685853"/>
    <w:rsid w:val="00687808"/>
    <w:rsid w:val="0069172D"/>
    <w:rsid w:val="00691785"/>
    <w:rsid w:val="006967CB"/>
    <w:rsid w:val="006A40B0"/>
    <w:rsid w:val="006A47D4"/>
    <w:rsid w:val="006A498B"/>
    <w:rsid w:val="006B2078"/>
    <w:rsid w:val="006B4205"/>
    <w:rsid w:val="006B4FEF"/>
    <w:rsid w:val="006C038B"/>
    <w:rsid w:val="006C59CA"/>
    <w:rsid w:val="006D292F"/>
    <w:rsid w:val="006D6CF1"/>
    <w:rsid w:val="006D76C8"/>
    <w:rsid w:val="006D7946"/>
    <w:rsid w:val="006E0EA5"/>
    <w:rsid w:val="006E4529"/>
    <w:rsid w:val="006E55A4"/>
    <w:rsid w:val="006E56EF"/>
    <w:rsid w:val="006E6772"/>
    <w:rsid w:val="006F1A43"/>
    <w:rsid w:val="006F35C9"/>
    <w:rsid w:val="006F6F2A"/>
    <w:rsid w:val="00700055"/>
    <w:rsid w:val="0070016D"/>
    <w:rsid w:val="00700ED4"/>
    <w:rsid w:val="00703AF0"/>
    <w:rsid w:val="007045C8"/>
    <w:rsid w:val="007068DA"/>
    <w:rsid w:val="00711D10"/>
    <w:rsid w:val="00717135"/>
    <w:rsid w:val="00723C9E"/>
    <w:rsid w:val="007240F0"/>
    <w:rsid w:val="00730B3B"/>
    <w:rsid w:val="00732954"/>
    <w:rsid w:val="0073446E"/>
    <w:rsid w:val="00734502"/>
    <w:rsid w:val="0073519F"/>
    <w:rsid w:val="00735D6F"/>
    <w:rsid w:val="00736013"/>
    <w:rsid w:val="00736086"/>
    <w:rsid w:val="00736659"/>
    <w:rsid w:val="00736EF3"/>
    <w:rsid w:val="00737BBF"/>
    <w:rsid w:val="0074012E"/>
    <w:rsid w:val="00740B67"/>
    <w:rsid w:val="007424AC"/>
    <w:rsid w:val="0074533E"/>
    <w:rsid w:val="00750585"/>
    <w:rsid w:val="00752998"/>
    <w:rsid w:val="00753DEE"/>
    <w:rsid w:val="00753EAC"/>
    <w:rsid w:val="0076081C"/>
    <w:rsid w:val="007614BE"/>
    <w:rsid w:val="00762DA9"/>
    <w:rsid w:val="00763B10"/>
    <w:rsid w:val="00764D94"/>
    <w:rsid w:val="007665D9"/>
    <w:rsid w:val="00770FCC"/>
    <w:rsid w:val="007711A2"/>
    <w:rsid w:val="00771229"/>
    <w:rsid w:val="00771D75"/>
    <w:rsid w:val="00772676"/>
    <w:rsid w:val="00773C61"/>
    <w:rsid w:val="00774B48"/>
    <w:rsid w:val="00776E06"/>
    <w:rsid w:val="0077784F"/>
    <w:rsid w:val="00780473"/>
    <w:rsid w:val="007831E3"/>
    <w:rsid w:val="0078359A"/>
    <w:rsid w:val="00783786"/>
    <w:rsid w:val="00786A5E"/>
    <w:rsid w:val="00791C04"/>
    <w:rsid w:val="00792A22"/>
    <w:rsid w:val="0079690D"/>
    <w:rsid w:val="007A0EEE"/>
    <w:rsid w:val="007A1745"/>
    <w:rsid w:val="007A7764"/>
    <w:rsid w:val="007B045F"/>
    <w:rsid w:val="007B144E"/>
    <w:rsid w:val="007B22F3"/>
    <w:rsid w:val="007B3BEB"/>
    <w:rsid w:val="007B3CAD"/>
    <w:rsid w:val="007B4422"/>
    <w:rsid w:val="007C0DB7"/>
    <w:rsid w:val="007C1650"/>
    <w:rsid w:val="007C3FD0"/>
    <w:rsid w:val="007C5CD5"/>
    <w:rsid w:val="007D72DD"/>
    <w:rsid w:val="007E0595"/>
    <w:rsid w:val="007E5F41"/>
    <w:rsid w:val="007E646A"/>
    <w:rsid w:val="007E6C84"/>
    <w:rsid w:val="007F0D9A"/>
    <w:rsid w:val="007F13B3"/>
    <w:rsid w:val="007F246B"/>
    <w:rsid w:val="007F3CB2"/>
    <w:rsid w:val="00806516"/>
    <w:rsid w:val="00810E8B"/>
    <w:rsid w:val="00813E75"/>
    <w:rsid w:val="0081565A"/>
    <w:rsid w:val="0081624F"/>
    <w:rsid w:val="0081778B"/>
    <w:rsid w:val="00821E08"/>
    <w:rsid w:val="00827466"/>
    <w:rsid w:val="00830DEA"/>
    <w:rsid w:val="00831240"/>
    <w:rsid w:val="00834371"/>
    <w:rsid w:val="00837AD8"/>
    <w:rsid w:val="0084084D"/>
    <w:rsid w:val="00841203"/>
    <w:rsid w:val="008415B0"/>
    <w:rsid w:val="00842B4D"/>
    <w:rsid w:val="0084588D"/>
    <w:rsid w:val="008459B0"/>
    <w:rsid w:val="00845C4D"/>
    <w:rsid w:val="008461E9"/>
    <w:rsid w:val="00846558"/>
    <w:rsid w:val="008475F1"/>
    <w:rsid w:val="008504FF"/>
    <w:rsid w:val="008535A1"/>
    <w:rsid w:val="0085360E"/>
    <w:rsid w:val="0086081C"/>
    <w:rsid w:val="008618F3"/>
    <w:rsid w:val="00861D2A"/>
    <w:rsid w:val="0086228C"/>
    <w:rsid w:val="00863AE6"/>
    <w:rsid w:val="00864E88"/>
    <w:rsid w:val="008660E0"/>
    <w:rsid w:val="00866EEC"/>
    <w:rsid w:val="00872C9D"/>
    <w:rsid w:val="0087504C"/>
    <w:rsid w:val="00875081"/>
    <w:rsid w:val="0087646C"/>
    <w:rsid w:val="00876E26"/>
    <w:rsid w:val="008808DA"/>
    <w:rsid w:val="00880993"/>
    <w:rsid w:val="0088157C"/>
    <w:rsid w:val="00882255"/>
    <w:rsid w:val="00884C4A"/>
    <w:rsid w:val="00885069"/>
    <w:rsid w:val="00886511"/>
    <w:rsid w:val="00891AA3"/>
    <w:rsid w:val="0089413E"/>
    <w:rsid w:val="0089445E"/>
    <w:rsid w:val="0089480D"/>
    <w:rsid w:val="0089520A"/>
    <w:rsid w:val="008979F9"/>
    <w:rsid w:val="008A1FBC"/>
    <w:rsid w:val="008A3F62"/>
    <w:rsid w:val="008A61D6"/>
    <w:rsid w:val="008B088E"/>
    <w:rsid w:val="008B2455"/>
    <w:rsid w:val="008B2A0F"/>
    <w:rsid w:val="008B333F"/>
    <w:rsid w:val="008B574A"/>
    <w:rsid w:val="008B71AE"/>
    <w:rsid w:val="008B7A39"/>
    <w:rsid w:val="008C0286"/>
    <w:rsid w:val="008C3C83"/>
    <w:rsid w:val="008C585D"/>
    <w:rsid w:val="008C70D8"/>
    <w:rsid w:val="008D7BFC"/>
    <w:rsid w:val="008E0C7F"/>
    <w:rsid w:val="008E21F6"/>
    <w:rsid w:val="008E44A9"/>
    <w:rsid w:val="008E5635"/>
    <w:rsid w:val="008E7805"/>
    <w:rsid w:val="008F01CD"/>
    <w:rsid w:val="008F0498"/>
    <w:rsid w:val="008F0DEC"/>
    <w:rsid w:val="008F1102"/>
    <w:rsid w:val="008F14AE"/>
    <w:rsid w:val="008F30FC"/>
    <w:rsid w:val="00900969"/>
    <w:rsid w:val="009019AE"/>
    <w:rsid w:val="009073A7"/>
    <w:rsid w:val="0091362A"/>
    <w:rsid w:val="00914007"/>
    <w:rsid w:val="0091760D"/>
    <w:rsid w:val="0091793F"/>
    <w:rsid w:val="00917CDA"/>
    <w:rsid w:val="009205A8"/>
    <w:rsid w:val="0092115B"/>
    <w:rsid w:val="00923A22"/>
    <w:rsid w:val="00927012"/>
    <w:rsid w:val="00927651"/>
    <w:rsid w:val="00927E70"/>
    <w:rsid w:val="009312F0"/>
    <w:rsid w:val="00931F37"/>
    <w:rsid w:val="009364BA"/>
    <w:rsid w:val="009378D3"/>
    <w:rsid w:val="00940E83"/>
    <w:rsid w:val="009416B5"/>
    <w:rsid w:val="00944911"/>
    <w:rsid w:val="009542D6"/>
    <w:rsid w:val="00955050"/>
    <w:rsid w:val="00955308"/>
    <w:rsid w:val="00955E74"/>
    <w:rsid w:val="00956DC0"/>
    <w:rsid w:val="00957FFA"/>
    <w:rsid w:val="00962998"/>
    <w:rsid w:val="00962D5C"/>
    <w:rsid w:val="0096495C"/>
    <w:rsid w:val="0096525D"/>
    <w:rsid w:val="0096595C"/>
    <w:rsid w:val="00966343"/>
    <w:rsid w:val="00966809"/>
    <w:rsid w:val="00966DE6"/>
    <w:rsid w:val="00967DE3"/>
    <w:rsid w:val="00971B33"/>
    <w:rsid w:val="00977958"/>
    <w:rsid w:val="00977D4D"/>
    <w:rsid w:val="00980949"/>
    <w:rsid w:val="009826E9"/>
    <w:rsid w:val="00983226"/>
    <w:rsid w:val="009833DD"/>
    <w:rsid w:val="009926FA"/>
    <w:rsid w:val="00994BB8"/>
    <w:rsid w:val="00995EBE"/>
    <w:rsid w:val="00995FFA"/>
    <w:rsid w:val="00997B5D"/>
    <w:rsid w:val="009A329C"/>
    <w:rsid w:val="009A3C8A"/>
    <w:rsid w:val="009A5D96"/>
    <w:rsid w:val="009A7A8C"/>
    <w:rsid w:val="009B1A65"/>
    <w:rsid w:val="009B1A90"/>
    <w:rsid w:val="009B2578"/>
    <w:rsid w:val="009B3D58"/>
    <w:rsid w:val="009B4DFC"/>
    <w:rsid w:val="009B7312"/>
    <w:rsid w:val="009C0493"/>
    <w:rsid w:val="009C0AAC"/>
    <w:rsid w:val="009C0C71"/>
    <w:rsid w:val="009C0D50"/>
    <w:rsid w:val="009C1AEC"/>
    <w:rsid w:val="009C4BC3"/>
    <w:rsid w:val="009C6C5D"/>
    <w:rsid w:val="009C79F0"/>
    <w:rsid w:val="009D1C77"/>
    <w:rsid w:val="009D4476"/>
    <w:rsid w:val="009D4F19"/>
    <w:rsid w:val="009D6128"/>
    <w:rsid w:val="009D72FC"/>
    <w:rsid w:val="009E27E5"/>
    <w:rsid w:val="009E562E"/>
    <w:rsid w:val="009F4F6C"/>
    <w:rsid w:val="009F5CD4"/>
    <w:rsid w:val="009F5D2E"/>
    <w:rsid w:val="009F6496"/>
    <w:rsid w:val="009F70AE"/>
    <w:rsid w:val="009F712C"/>
    <w:rsid w:val="009F7848"/>
    <w:rsid w:val="00A00AFE"/>
    <w:rsid w:val="00A053F2"/>
    <w:rsid w:val="00A16409"/>
    <w:rsid w:val="00A174C8"/>
    <w:rsid w:val="00A26A61"/>
    <w:rsid w:val="00A350C6"/>
    <w:rsid w:val="00A35BE1"/>
    <w:rsid w:val="00A36769"/>
    <w:rsid w:val="00A371F8"/>
    <w:rsid w:val="00A42DC1"/>
    <w:rsid w:val="00A4359F"/>
    <w:rsid w:val="00A46ACA"/>
    <w:rsid w:val="00A47362"/>
    <w:rsid w:val="00A4759D"/>
    <w:rsid w:val="00A51F24"/>
    <w:rsid w:val="00A53A37"/>
    <w:rsid w:val="00A60E8F"/>
    <w:rsid w:val="00A61DFB"/>
    <w:rsid w:val="00A62905"/>
    <w:rsid w:val="00A643FD"/>
    <w:rsid w:val="00A64AB9"/>
    <w:rsid w:val="00A64C02"/>
    <w:rsid w:val="00A65820"/>
    <w:rsid w:val="00A67566"/>
    <w:rsid w:val="00A700B5"/>
    <w:rsid w:val="00A70211"/>
    <w:rsid w:val="00A70E3A"/>
    <w:rsid w:val="00A77EE9"/>
    <w:rsid w:val="00A8182B"/>
    <w:rsid w:val="00A83A2D"/>
    <w:rsid w:val="00A84A0A"/>
    <w:rsid w:val="00A86EDC"/>
    <w:rsid w:val="00A875EF"/>
    <w:rsid w:val="00A8769C"/>
    <w:rsid w:val="00A94FA2"/>
    <w:rsid w:val="00A95E9E"/>
    <w:rsid w:val="00A96589"/>
    <w:rsid w:val="00AA120A"/>
    <w:rsid w:val="00AA1D6C"/>
    <w:rsid w:val="00AA2119"/>
    <w:rsid w:val="00AA3652"/>
    <w:rsid w:val="00AA36E7"/>
    <w:rsid w:val="00AA4683"/>
    <w:rsid w:val="00AA570C"/>
    <w:rsid w:val="00AA5B6B"/>
    <w:rsid w:val="00AB010F"/>
    <w:rsid w:val="00AB11AB"/>
    <w:rsid w:val="00AB159E"/>
    <w:rsid w:val="00AB470C"/>
    <w:rsid w:val="00AB64E9"/>
    <w:rsid w:val="00AB6778"/>
    <w:rsid w:val="00AB764A"/>
    <w:rsid w:val="00AC0A32"/>
    <w:rsid w:val="00AC36B9"/>
    <w:rsid w:val="00AC4361"/>
    <w:rsid w:val="00AC7526"/>
    <w:rsid w:val="00AC7B4C"/>
    <w:rsid w:val="00AD01CD"/>
    <w:rsid w:val="00AD215D"/>
    <w:rsid w:val="00AD2A48"/>
    <w:rsid w:val="00AD3CB1"/>
    <w:rsid w:val="00AD450C"/>
    <w:rsid w:val="00AD74E6"/>
    <w:rsid w:val="00AE61D8"/>
    <w:rsid w:val="00AE69FF"/>
    <w:rsid w:val="00AF0F61"/>
    <w:rsid w:val="00AF1786"/>
    <w:rsid w:val="00AF2948"/>
    <w:rsid w:val="00AF2C0A"/>
    <w:rsid w:val="00AF3268"/>
    <w:rsid w:val="00AF3ED5"/>
    <w:rsid w:val="00AF451A"/>
    <w:rsid w:val="00AF5E3D"/>
    <w:rsid w:val="00AF60C1"/>
    <w:rsid w:val="00B000FD"/>
    <w:rsid w:val="00B003E9"/>
    <w:rsid w:val="00B00525"/>
    <w:rsid w:val="00B040E7"/>
    <w:rsid w:val="00B064AB"/>
    <w:rsid w:val="00B11E5F"/>
    <w:rsid w:val="00B15B68"/>
    <w:rsid w:val="00B23686"/>
    <w:rsid w:val="00B278AB"/>
    <w:rsid w:val="00B30FB4"/>
    <w:rsid w:val="00B40987"/>
    <w:rsid w:val="00B42EA8"/>
    <w:rsid w:val="00B44F26"/>
    <w:rsid w:val="00B454BF"/>
    <w:rsid w:val="00B45B66"/>
    <w:rsid w:val="00B47962"/>
    <w:rsid w:val="00B50130"/>
    <w:rsid w:val="00B5132A"/>
    <w:rsid w:val="00B51C2B"/>
    <w:rsid w:val="00B5214E"/>
    <w:rsid w:val="00B55DFB"/>
    <w:rsid w:val="00B55ED2"/>
    <w:rsid w:val="00B6228B"/>
    <w:rsid w:val="00B639D8"/>
    <w:rsid w:val="00B65E7D"/>
    <w:rsid w:val="00B725B7"/>
    <w:rsid w:val="00B76629"/>
    <w:rsid w:val="00B80344"/>
    <w:rsid w:val="00B810D0"/>
    <w:rsid w:val="00B83D28"/>
    <w:rsid w:val="00B873F8"/>
    <w:rsid w:val="00B91A35"/>
    <w:rsid w:val="00B921D5"/>
    <w:rsid w:val="00B935F7"/>
    <w:rsid w:val="00B93EC1"/>
    <w:rsid w:val="00BA0EC9"/>
    <w:rsid w:val="00BA452F"/>
    <w:rsid w:val="00BA51CA"/>
    <w:rsid w:val="00BA5518"/>
    <w:rsid w:val="00BA7715"/>
    <w:rsid w:val="00BB2138"/>
    <w:rsid w:val="00BB3FBC"/>
    <w:rsid w:val="00BB51D2"/>
    <w:rsid w:val="00BB6298"/>
    <w:rsid w:val="00BC0C2B"/>
    <w:rsid w:val="00BC3F79"/>
    <w:rsid w:val="00BC4C52"/>
    <w:rsid w:val="00BD1C5C"/>
    <w:rsid w:val="00BD6346"/>
    <w:rsid w:val="00BD6E63"/>
    <w:rsid w:val="00BE0F30"/>
    <w:rsid w:val="00BE131B"/>
    <w:rsid w:val="00BE1B7D"/>
    <w:rsid w:val="00BE1C80"/>
    <w:rsid w:val="00BE2DE4"/>
    <w:rsid w:val="00BE5EAB"/>
    <w:rsid w:val="00BE78AA"/>
    <w:rsid w:val="00BF4A88"/>
    <w:rsid w:val="00BF5908"/>
    <w:rsid w:val="00BF63F7"/>
    <w:rsid w:val="00BF68EC"/>
    <w:rsid w:val="00C005CF"/>
    <w:rsid w:val="00C00AA5"/>
    <w:rsid w:val="00C00CA0"/>
    <w:rsid w:val="00C02826"/>
    <w:rsid w:val="00C06653"/>
    <w:rsid w:val="00C107EC"/>
    <w:rsid w:val="00C13080"/>
    <w:rsid w:val="00C147F6"/>
    <w:rsid w:val="00C1757A"/>
    <w:rsid w:val="00C20901"/>
    <w:rsid w:val="00C20E54"/>
    <w:rsid w:val="00C218B4"/>
    <w:rsid w:val="00C2248D"/>
    <w:rsid w:val="00C24981"/>
    <w:rsid w:val="00C2674D"/>
    <w:rsid w:val="00C27B7A"/>
    <w:rsid w:val="00C307B8"/>
    <w:rsid w:val="00C32536"/>
    <w:rsid w:val="00C344E4"/>
    <w:rsid w:val="00C37495"/>
    <w:rsid w:val="00C41807"/>
    <w:rsid w:val="00C440EF"/>
    <w:rsid w:val="00C455A0"/>
    <w:rsid w:val="00C4693D"/>
    <w:rsid w:val="00C46AA2"/>
    <w:rsid w:val="00C47D55"/>
    <w:rsid w:val="00C510CF"/>
    <w:rsid w:val="00C51835"/>
    <w:rsid w:val="00C52D62"/>
    <w:rsid w:val="00C547F8"/>
    <w:rsid w:val="00C55062"/>
    <w:rsid w:val="00C551AB"/>
    <w:rsid w:val="00C55A11"/>
    <w:rsid w:val="00C57962"/>
    <w:rsid w:val="00C61A4A"/>
    <w:rsid w:val="00C63D0F"/>
    <w:rsid w:val="00C66382"/>
    <w:rsid w:val="00C66518"/>
    <w:rsid w:val="00C740DC"/>
    <w:rsid w:val="00C74392"/>
    <w:rsid w:val="00C766EA"/>
    <w:rsid w:val="00C8088D"/>
    <w:rsid w:val="00C81053"/>
    <w:rsid w:val="00C8756F"/>
    <w:rsid w:val="00C91A68"/>
    <w:rsid w:val="00C91B99"/>
    <w:rsid w:val="00C960AD"/>
    <w:rsid w:val="00CA31CE"/>
    <w:rsid w:val="00CA3DC0"/>
    <w:rsid w:val="00CA7045"/>
    <w:rsid w:val="00CA7460"/>
    <w:rsid w:val="00CB6C96"/>
    <w:rsid w:val="00CC1DBF"/>
    <w:rsid w:val="00CC28E6"/>
    <w:rsid w:val="00CC3631"/>
    <w:rsid w:val="00CC39F5"/>
    <w:rsid w:val="00CC4209"/>
    <w:rsid w:val="00CC5332"/>
    <w:rsid w:val="00CC7353"/>
    <w:rsid w:val="00CD0479"/>
    <w:rsid w:val="00CD0E9C"/>
    <w:rsid w:val="00CD11FC"/>
    <w:rsid w:val="00CD1FB4"/>
    <w:rsid w:val="00CD3C79"/>
    <w:rsid w:val="00CD428C"/>
    <w:rsid w:val="00CD438E"/>
    <w:rsid w:val="00CD4B86"/>
    <w:rsid w:val="00CD62D8"/>
    <w:rsid w:val="00CE00E3"/>
    <w:rsid w:val="00CE143B"/>
    <w:rsid w:val="00CE2BE5"/>
    <w:rsid w:val="00CE2E9B"/>
    <w:rsid w:val="00CE38FC"/>
    <w:rsid w:val="00CE4F21"/>
    <w:rsid w:val="00CE53F1"/>
    <w:rsid w:val="00CE61F5"/>
    <w:rsid w:val="00CE715D"/>
    <w:rsid w:val="00CE7E7F"/>
    <w:rsid w:val="00CF2D07"/>
    <w:rsid w:val="00CF2F61"/>
    <w:rsid w:val="00CF3327"/>
    <w:rsid w:val="00CF3CBB"/>
    <w:rsid w:val="00CF45EE"/>
    <w:rsid w:val="00CF4B7F"/>
    <w:rsid w:val="00CF72B6"/>
    <w:rsid w:val="00D0170B"/>
    <w:rsid w:val="00D03002"/>
    <w:rsid w:val="00D03F28"/>
    <w:rsid w:val="00D07154"/>
    <w:rsid w:val="00D07181"/>
    <w:rsid w:val="00D07946"/>
    <w:rsid w:val="00D10143"/>
    <w:rsid w:val="00D1033C"/>
    <w:rsid w:val="00D130B8"/>
    <w:rsid w:val="00D15C08"/>
    <w:rsid w:val="00D17DB9"/>
    <w:rsid w:val="00D20171"/>
    <w:rsid w:val="00D22BDC"/>
    <w:rsid w:val="00D25D62"/>
    <w:rsid w:val="00D2711F"/>
    <w:rsid w:val="00D328DE"/>
    <w:rsid w:val="00D32A35"/>
    <w:rsid w:val="00D33383"/>
    <w:rsid w:val="00D408A7"/>
    <w:rsid w:val="00D41C2F"/>
    <w:rsid w:val="00D422FF"/>
    <w:rsid w:val="00D42BFB"/>
    <w:rsid w:val="00D44581"/>
    <w:rsid w:val="00D44AF0"/>
    <w:rsid w:val="00D45FAB"/>
    <w:rsid w:val="00D51D28"/>
    <w:rsid w:val="00D52257"/>
    <w:rsid w:val="00D53642"/>
    <w:rsid w:val="00D56FFB"/>
    <w:rsid w:val="00D626D0"/>
    <w:rsid w:val="00D64B2F"/>
    <w:rsid w:val="00D65949"/>
    <w:rsid w:val="00D66192"/>
    <w:rsid w:val="00D71835"/>
    <w:rsid w:val="00D73162"/>
    <w:rsid w:val="00D7758B"/>
    <w:rsid w:val="00D82365"/>
    <w:rsid w:val="00D84106"/>
    <w:rsid w:val="00D8492B"/>
    <w:rsid w:val="00D84A68"/>
    <w:rsid w:val="00D8555B"/>
    <w:rsid w:val="00D86AB2"/>
    <w:rsid w:val="00D87E06"/>
    <w:rsid w:val="00D92086"/>
    <w:rsid w:val="00D92436"/>
    <w:rsid w:val="00D92CDC"/>
    <w:rsid w:val="00D94063"/>
    <w:rsid w:val="00D9461E"/>
    <w:rsid w:val="00D9713B"/>
    <w:rsid w:val="00DA1204"/>
    <w:rsid w:val="00DA49FE"/>
    <w:rsid w:val="00DA63AD"/>
    <w:rsid w:val="00DA64EE"/>
    <w:rsid w:val="00DA7437"/>
    <w:rsid w:val="00DB3D60"/>
    <w:rsid w:val="00DC02D9"/>
    <w:rsid w:val="00DC0B48"/>
    <w:rsid w:val="00DC0B95"/>
    <w:rsid w:val="00DC2D04"/>
    <w:rsid w:val="00DC48EA"/>
    <w:rsid w:val="00DC4DB0"/>
    <w:rsid w:val="00DC648F"/>
    <w:rsid w:val="00DD0810"/>
    <w:rsid w:val="00DD0A57"/>
    <w:rsid w:val="00DD2CFF"/>
    <w:rsid w:val="00DD32FE"/>
    <w:rsid w:val="00DD41C1"/>
    <w:rsid w:val="00DD5EE6"/>
    <w:rsid w:val="00DE1635"/>
    <w:rsid w:val="00DE1F78"/>
    <w:rsid w:val="00DE3036"/>
    <w:rsid w:val="00DE38DF"/>
    <w:rsid w:val="00DE47D1"/>
    <w:rsid w:val="00DF3759"/>
    <w:rsid w:val="00DF65B8"/>
    <w:rsid w:val="00DF7330"/>
    <w:rsid w:val="00DF77E4"/>
    <w:rsid w:val="00DF790F"/>
    <w:rsid w:val="00DF7E81"/>
    <w:rsid w:val="00DF7E91"/>
    <w:rsid w:val="00E01355"/>
    <w:rsid w:val="00E01777"/>
    <w:rsid w:val="00E01C4A"/>
    <w:rsid w:val="00E02308"/>
    <w:rsid w:val="00E05439"/>
    <w:rsid w:val="00E06EC2"/>
    <w:rsid w:val="00E0758B"/>
    <w:rsid w:val="00E0798C"/>
    <w:rsid w:val="00E10C78"/>
    <w:rsid w:val="00E12094"/>
    <w:rsid w:val="00E13D65"/>
    <w:rsid w:val="00E224BA"/>
    <w:rsid w:val="00E22C0D"/>
    <w:rsid w:val="00E2575A"/>
    <w:rsid w:val="00E25A1C"/>
    <w:rsid w:val="00E25AD2"/>
    <w:rsid w:val="00E26E0C"/>
    <w:rsid w:val="00E274D6"/>
    <w:rsid w:val="00E274F2"/>
    <w:rsid w:val="00E279B0"/>
    <w:rsid w:val="00E30609"/>
    <w:rsid w:val="00E34DFD"/>
    <w:rsid w:val="00E35D0D"/>
    <w:rsid w:val="00E37D72"/>
    <w:rsid w:val="00E4116D"/>
    <w:rsid w:val="00E41663"/>
    <w:rsid w:val="00E4195C"/>
    <w:rsid w:val="00E4537C"/>
    <w:rsid w:val="00E453AF"/>
    <w:rsid w:val="00E537E6"/>
    <w:rsid w:val="00E53ECE"/>
    <w:rsid w:val="00E57447"/>
    <w:rsid w:val="00E6006A"/>
    <w:rsid w:val="00E60B3B"/>
    <w:rsid w:val="00E60E82"/>
    <w:rsid w:val="00E6165A"/>
    <w:rsid w:val="00E634C1"/>
    <w:rsid w:val="00E646AE"/>
    <w:rsid w:val="00E65DEC"/>
    <w:rsid w:val="00E66040"/>
    <w:rsid w:val="00E74AFE"/>
    <w:rsid w:val="00E764BC"/>
    <w:rsid w:val="00E82659"/>
    <w:rsid w:val="00E84433"/>
    <w:rsid w:val="00E9003B"/>
    <w:rsid w:val="00E90D9B"/>
    <w:rsid w:val="00E91472"/>
    <w:rsid w:val="00E92319"/>
    <w:rsid w:val="00E94A08"/>
    <w:rsid w:val="00EA278D"/>
    <w:rsid w:val="00EA53FE"/>
    <w:rsid w:val="00EB05EC"/>
    <w:rsid w:val="00EB0F2F"/>
    <w:rsid w:val="00EB114A"/>
    <w:rsid w:val="00EB5DA0"/>
    <w:rsid w:val="00EC17AB"/>
    <w:rsid w:val="00EC35A7"/>
    <w:rsid w:val="00EC4A0A"/>
    <w:rsid w:val="00EC6B9E"/>
    <w:rsid w:val="00ED0B49"/>
    <w:rsid w:val="00ED4220"/>
    <w:rsid w:val="00EE2BA4"/>
    <w:rsid w:val="00EE32A8"/>
    <w:rsid w:val="00EE3717"/>
    <w:rsid w:val="00EE3CB4"/>
    <w:rsid w:val="00EE579F"/>
    <w:rsid w:val="00EF01AB"/>
    <w:rsid w:val="00EF01F8"/>
    <w:rsid w:val="00EF40DD"/>
    <w:rsid w:val="00EF7384"/>
    <w:rsid w:val="00F0182C"/>
    <w:rsid w:val="00F0271C"/>
    <w:rsid w:val="00F03187"/>
    <w:rsid w:val="00F05803"/>
    <w:rsid w:val="00F11B88"/>
    <w:rsid w:val="00F134ED"/>
    <w:rsid w:val="00F14B7B"/>
    <w:rsid w:val="00F15427"/>
    <w:rsid w:val="00F158C5"/>
    <w:rsid w:val="00F1678C"/>
    <w:rsid w:val="00F20D80"/>
    <w:rsid w:val="00F210BA"/>
    <w:rsid w:val="00F226F1"/>
    <w:rsid w:val="00F2490A"/>
    <w:rsid w:val="00F30387"/>
    <w:rsid w:val="00F3162B"/>
    <w:rsid w:val="00F37197"/>
    <w:rsid w:val="00F41E64"/>
    <w:rsid w:val="00F424FA"/>
    <w:rsid w:val="00F43212"/>
    <w:rsid w:val="00F44B21"/>
    <w:rsid w:val="00F45194"/>
    <w:rsid w:val="00F45CEB"/>
    <w:rsid w:val="00F47524"/>
    <w:rsid w:val="00F526F3"/>
    <w:rsid w:val="00F533FD"/>
    <w:rsid w:val="00F54123"/>
    <w:rsid w:val="00F545B8"/>
    <w:rsid w:val="00F573F2"/>
    <w:rsid w:val="00F60D2E"/>
    <w:rsid w:val="00F60EA3"/>
    <w:rsid w:val="00F62B81"/>
    <w:rsid w:val="00F66376"/>
    <w:rsid w:val="00F7193B"/>
    <w:rsid w:val="00F72F0D"/>
    <w:rsid w:val="00F73355"/>
    <w:rsid w:val="00F77165"/>
    <w:rsid w:val="00F84586"/>
    <w:rsid w:val="00F86377"/>
    <w:rsid w:val="00F90CDE"/>
    <w:rsid w:val="00F9224C"/>
    <w:rsid w:val="00F93312"/>
    <w:rsid w:val="00F93DB4"/>
    <w:rsid w:val="00F9509D"/>
    <w:rsid w:val="00F965B5"/>
    <w:rsid w:val="00FA6AE2"/>
    <w:rsid w:val="00FB0BC7"/>
    <w:rsid w:val="00FB0F0A"/>
    <w:rsid w:val="00FB102F"/>
    <w:rsid w:val="00FB1B86"/>
    <w:rsid w:val="00FB4473"/>
    <w:rsid w:val="00FB4A56"/>
    <w:rsid w:val="00FC37EC"/>
    <w:rsid w:val="00FC5470"/>
    <w:rsid w:val="00FC5728"/>
    <w:rsid w:val="00FC5F47"/>
    <w:rsid w:val="00FC79DA"/>
    <w:rsid w:val="00FD047A"/>
    <w:rsid w:val="00FD1052"/>
    <w:rsid w:val="00FD48ED"/>
    <w:rsid w:val="00FD65A7"/>
    <w:rsid w:val="00FE0A5A"/>
    <w:rsid w:val="00FE5B1E"/>
    <w:rsid w:val="00FE5D1F"/>
    <w:rsid w:val="00FE5FE2"/>
    <w:rsid w:val="00FE7CD6"/>
    <w:rsid w:val="00FF3B90"/>
    <w:rsid w:val="00FF5C90"/>
    <w:rsid w:val="00FF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40F1D"/>
  <w15:docId w15:val="{7484BBE1-4A85-490E-B72B-504218BA2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6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List Paragraph nowy,Liste 1,Dot pt"/>
    <w:basedOn w:val="Normal"/>
    <w:link w:val="ListParagraphChar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2F3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007774-3FF9-4983-B8EC-D7491AB68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1138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https://mul2.gov.am/tasks/557552/oneclick/Ampopatert 1500-A.docx?token=feb54fdfb4a6a143f361b2c25a96b5d6</cp:keywords>
  <cp:lastModifiedBy>Eprem Karapetyan</cp:lastModifiedBy>
  <cp:revision>18</cp:revision>
  <cp:lastPrinted>2021-04-30T12:25:00Z</cp:lastPrinted>
  <dcterms:created xsi:type="dcterms:W3CDTF">2021-07-26T08:50:00Z</dcterms:created>
  <dcterms:modified xsi:type="dcterms:W3CDTF">2022-01-19T06:53:00Z</dcterms:modified>
</cp:coreProperties>
</file>