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C161A4">
        <w:rPr>
          <w:rFonts w:ascii="GHEA Grapalat" w:hAnsi="GHEA Grapalat"/>
          <w:b/>
          <w:bCs/>
        </w:rPr>
        <w:t>ՀԱՅԱՍՏԱՆԻ ՀԱՆՐԱՊԵՏՈՒԹՅԱՆ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C161A4">
        <w:rPr>
          <w:rFonts w:ascii="Calibri" w:hAnsi="Calibri" w:cs="Calibri"/>
          <w:b/>
          <w:bCs/>
        </w:rPr>
        <w:t> 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C161A4">
        <w:rPr>
          <w:rFonts w:ascii="Calibri" w:hAnsi="Calibri" w:cs="Calibri"/>
          <w:b/>
          <w:bCs/>
        </w:rPr>
        <w:t> </w:t>
      </w:r>
      <w:r w:rsidRPr="00C161A4">
        <w:rPr>
          <w:rFonts w:ascii="GHEA Grapalat" w:hAnsi="GHEA Grapalat" w:cs="GHEA Grapalat"/>
          <w:b/>
          <w:bCs/>
        </w:rPr>
        <w:t>Օ</w:t>
      </w:r>
      <w:r w:rsidRPr="00C161A4">
        <w:rPr>
          <w:rFonts w:ascii="GHEA Grapalat" w:hAnsi="GHEA Grapalat"/>
          <w:b/>
          <w:bCs/>
        </w:rPr>
        <w:t xml:space="preserve"> </w:t>
      </w:r>
      <w:r w:rsidRPr="00C161A4">
        <w:rPr>
          <w:rFonts w:ascii="GHEA Grapalat" w:hAnsi="GHEA Grapalat" w:cs="GHEA Grapalat"/>
          <w:b/>
          <w:bCs/>
        </w:rPr>
        <w:t>Ր</w:t>
      </w:r>
      <w:r w:rsidRPr="00C161A4">
        <w:rPr>
          <w:rFonts w:ascii="GHEA Grapalat" w:hAnsi="GHEA Grapalat"/>
          <w:b/>
          <w:bCs/>
        </w:rPr>
        <w:t xml:space="preserve"> </w:t>
      </w:r>
      <w:r w:rsidRPr="00C161A4">
        <w:rPr>
          <w:rFonts w:ascii="GHEA Grapalat" w:hAnsi="GHEA Grapalat" w:cs="GHEA Grapalat"/>
          <w:b/>
          <w:bCs/>
        </w:rPr>
        <w:t>Ե</w:t>
      </w:r>
      <w:r w:rsidRPr="00C161A4">
        <w:rPr>
          <w:rFonts w:ascii="GHEA Grapalat" w:hAnsi="GHEA Grapalat"/>
          <w:b/>
          <w:bCs/>
        </w:rPr>
        <w:t xml:space="preserve"> </w:t>
      </w:r>
      <w:r w:rsidRPr="00C161A4">
        <w:rPr>
          <w:rFonts w:ascii="GHEA Grapalat" w:hAnsi="GHEA Grapalat" w:cs="GHEA Grapalat"/>
          <w:b/>
          <w:bCs/>
        </w:rPr>
        <w:t>Ն</w:t>
      </w:r>
      <w:r w:rsidRPr="00C161A4">
        <w:rPr>
          <w:rFonts w:ascii="GHEA Grapalat" w:hAnsi="GHEA Grapalat"/>
          <w:b/>
          <w:bCs/>
        </w:rPr>
        <w:t xml:space="preserve"> </w:t>
      </w:r>
      <w:r w:rsidRPr="00C161A4">
        <w:rPr>
          <w:rFonts w:ascii="GHEA Grapalat" w:hAnsi="GHEA Grapalat" w:cs="GHEA Grapalat"/>
          <w:b/>
          <w:bCs/>
        </w:rPr>
        <w:t>Ք</w:t>
      </w:r>
      <w:r w:rsidRPr="00C161A4">
        <w:rPr>
          <w:rFonts w:ascii="GHEA Grapalat" w:hAnsi="GHEA Grapalat"/>
          <w:b/>
          <w:bCs/>
        </w:rPr>
        <w:t xml:space="preserve"> </w:t>
      </w:r>
      <w:r w:rsidRPr="00C161A4">
        <w:rPr>
          <w:rFonts w:ascii="GHEA Grapalat" w:hAnsi="GHEA Grapalat" w:cs="GHEA Grapalat"/>
          <w:b/>
          <w:bCs/>
        </w:rPr>
        <w:t>Ը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C161A4">
        <w:rPr>
          <w:rFonts w:ascii="Calibri" w:hAnsi="Calibri" w:cs="Calibri"/>
          <w:b/>
          <w:bCs/>
        </w:rPr>
        <w:t> 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right"/>
        <w:rPr>
          <w:rFonts w:ascii="GHEA Grapalat" w:hAnsi="GHEA Grapalat"/>
        </w:rPr>
      </w:pPr>
      <w:proofErr w:type="spellStart"/>
      <w:r w:rsidRPr="00C161A4">
        <w:rPr>
          <w:rFonts w:ascii="GHEA Grapalat" w:hAnsi="GHEA Grapalat"/>
        </w:rPr>
        <w:t>Ընդունված</w:t>
      </w:r>
      <w:proofErr w:type="spellEnd"/>
      <w:r w:rsidRPr="00C161A4">
        <w:rPr>
          <w:rFonts w:ascii="GHEA Grapalat" w:hAnsi="GHEA Grapalat"/>
        </w:rPr>
        <w:t xml:space="preserve"> է 2005 </w:t>
      </w:r>
      <w:proofErr w:type="spellStart"/>
      <w:r w:rsidRPr="00C161A4">
        <w:rPr>
          <w:rFonts w:ascii="GHEA Grapalat" w:hAnsi="GHEA Grapalat"/>
        </w:rPr>
        <w:t>թվականի</w:t>
      </w:r>
      <w:proofErr w:type="spellEnd"/>
      <w:r w:rsidRPr="00C161A4">
        <w:rPr>
          <w:rFonts w:ascii="GHEA Grapalat" w:hAnsi="GHEA Grapalat"/>
        </w:rPr>
        <w:t xml:space="preserve"> </w:t>
      </w:r>
      <w:proofErr w:type="spellStart"/>
      <w:r w:rsidRPr="00C161A4">
        <w:rPr>
          <w:rFonts w:ascii="GHEA Grapalat" w:hAnsi="GHEA Grapalat"/>
        </w:rPr>
        <w:t>հոկտեմբերի</w:t>
      </w:r>
      <w:proofErr w:type="spellEnd"/>
      <w:r w:rsidRPr="00C161A4">
        <w:rPr>
          <w:rFonts w:ascii="GHEA Grapalat" w:hAnsi="GHEA Grapalat"/>
        </w:rPr>
        <w:t xml:space="preserve"> 24-ին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C161A4">
        <w:rPr>
          <w:rFonts w:ascii="GHEA Grapalat" w:hAnsi="GHEA Grapalat"/>
        </w:rPr>
        <w:br/>
      </w:r>
      <w:r w:rsidRPr="00C161A4">
        <w:rPr>
          <w:rStyle w:val="Strong"/>
          <w:rFonts w:ascii="GHEA Grapalat" w:hAnsi="GHEA Grapalat"/>
        </w:rPr>
        <w:t xml:space="preserve">ՏԵԽՆԻԿԱԿԱՆ ԱՆՎՏԱՆԳՈՒԹՅԱՆ ԱՊԱՀՈՎՄԱՆ ՊԵՏԱԿԱՆ ԿԱՐԳԱՎՈՐՄԱՆ </w:t>
      </w:r>
      <w:bookmarkStart w:id="0" w:name="_GoBack"/>
      <w:bookmarkEnd w:id="0"/>
      <w:r w:rsidRPr="00C161A4">
        <w:rPr>
          <w:rStyle w:val="Strong"/>
          <w:rFonts w:ascii="GHEA Grapalat" w:hAnsi="GHEA Grapalat"/>
        </w:rPr>
        <w:t>ՄԱՍԻՆ</w:t>
      </w:r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C161A4">
        <w:rPr>
          <w:rFonts w:ascii="GHEA Grapalat" w:hAnsi="GHEA Grapalat"/>
        </w:rPr>
        <w:br/>
      </w:r>
      <w:r w:rsidRPr="00C161A4">
        <w:rPr>
          <w:rStyle w:val="Strong"/>
          <w:rFonts w:ascii="GHEA Grapalat" w:hAnsi="GHEA Grapalat"/>
        </w:rPr>
        <w:t xml:space="preserve">Գ Լ ՈՒ </w:t>
      </w:r>
      <w:proofErr w:type="gramStart"/>
      <w:r w:rsidRPr="00C161A4">
        <w:rPr>
          <w:rStyle w:val="Strong"/>
          <w:rFonts w:ascii="GHEA Grapalat" w:hAnsi="GHEA Grapalat"/>
        </w:rPr>
        <w:t>Խ</w:t>
      </w:r>
      <w:r w:rsidRPr="00C161A4">
        <w:rPr>
          <w:rStyle w:val="Strong"/>
          <w:rFonts w:ascii="Calibri" w:hAnsi="Calibri" w:cs="Calibri"/>
        </w:rPr>
        <w:t> </w:t>
      </w:r>
      <w:r w:rsidRPr="00C161A4">
        <w:rPr>
          <w:rStyle w:val="Strong"/>
          <w:rFonts w:ascii="GHEA Grapalat" w:hAnsi="GHEA Grapalat"/>
        </w:rPr>
        <w:t xml:space="preserve"> 1</w:t>
      </w:r>
      <w:proofErr w:type="gramEnd"/>
    </w:p>
    <w:p w:rsidR="00C161A4" w:rsidRPr="00C161A4" w:rsidRDefault="00C161A4" w:rsidP="00C161A4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C161A4">
        <w:rPr>
          <w:rFonts w:ascii="GHEA Grapalat" w:hAnsi="GHEA Grapalat"/>
          <w:b/>
          <w:bCs/>
        </w:rPr>
        <w:br/>
      </w:r>
      <w:r w:rsidRPr="00C161A4">
        <w:rPr>
          <w:rStyle w:val="Emphasis"/>
          <w:rFonts w:ascii="GHEA Grapalat" w:hAnsi="GHEA Grapalat"/>
          <w:b/>
          <w:bCs/>
        </w:rPr>
        <w:t>ԸՆԴՀԱՆՈՒՐ ԴՐՈՒՅԹՆԵՐ</w:t>
      </w:r>
    </w:p>
    <w:p w:rsidR="00F532FC" w:rsidRPr="00C161A4" w:rsidRDefault="00F532FC">
      <w:pPr>
        <w:rPr>
          <w:sz w:val="24"/>
          <w:szCs w:val="24"/>
        </w:rPr>
      </w:pPr>
    </w:p>
    <w:p w:rsidR="00C161A4" w:rsidRPr="00C161A4" w:rsidRDefault="00C161A4">
      <w:pPr>
        <w:rPr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161A4" w:rsidRPr="00C161A4" w:rsidTr="00C161A4">
        <w:trPr>
          <w:tblCellSpacing w:w="0" w:type="dxa"/>
        </w:trPr>
        <w:tc>
          <w:tcPr>
            <w:tcW w:w="2025" w:type="dxa"/>
            <w:hideMark/>
          </w:tcPr>
          <w:p w:rsidR="00C161A4" w:rsidRPr="00C161A4" w:rsidRDefault="00C161A4" w:rsidP="00C161A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vAlign w:val="center"/>
            <w:hideMark/>
          </w:tcPr>
          <w:p w:rsidR="00C161A4" w:rsidRPr="00C161A4" w:rsidRDefault="00C161A4" w:rsidP="00C161A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Օրենքի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հիմնական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հետևյալ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հիմնական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հասկացությունները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`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անվտանգություն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սպասարկման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վթարներից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պատահարներից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հետևանքներից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հասարակության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անհատի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կենսականորեն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առավելագույն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պաշտպանվածության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վիճակը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վթար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մեջ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կիրառվող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շենքերի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շինությունների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ավերածություններ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չվերահսկվող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հրդեհ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վնասակար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արտանետումներ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հետևանքով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հասցվել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մարդկանց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առողջությանը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վնասվել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ոչնչացվել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միջոցներ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միջոցներ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գործընթացի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իրականացման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անհրաժեշտ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մեքենաներ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գործիքներ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պաշտպանական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չափիչ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ստուգիչ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ավտոմատացման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ջրային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լողամիջոցներ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պատահար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խափանում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պրոցեսի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ռեժիմից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շեղում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օրենսդրության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պահանջների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խախտումներ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ստեղծել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սպառնալիք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վթարի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ռիսկի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գնահատում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գործընթաց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բացահայտել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վերլուծել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գնահատել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առաջացման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հավանականության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պայմանները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ընթացքի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վրա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lastRenderedPageBreak/>
        <w:t>գործոնների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նկարագրությունը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մասշտաբները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մարդկանց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առողջության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վրա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ազդեցության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ծանրության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աստիճանը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պաշտպանվածություն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հետևանքներից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մարդկանց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կյանքի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առողջության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բնական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պաշտպանություն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ինչպես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նաև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սեփականատերերի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քաղաքացիների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գույքի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պահպանության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կազմակերպական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ինժեներատեխնիկական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միջոցառումների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իրականացում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.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վկայագիր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՝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շահագործող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անձի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կողմից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հաստատված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փաստաթուղթ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մեջ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արտացոլվում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ամփոփվում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տվյալներ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հավանականության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բնույթի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մասշտաբների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աշխատողների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բնակչության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վրա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գործոնների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հնարավոր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ազդեցության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կանխարգելման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նախատեսված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միջոցառումների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ինչպես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նաև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պաշտպանվածությունն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ապահովելու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գոտիավորող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տարածքների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մասին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փորձաքննություն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գործունեություն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ուսումնասիրել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տալ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եզրակացություն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շինարարության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ընդլայնման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վերակառուցման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վերազինման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կոնսերվացման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ապամոնտաժման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նախագծային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փաստաթղթերի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վկայագրի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շահագործվող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գործարկման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ենթակա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շենքերի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շինությունների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օրենսդրության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պահանջներին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համապատասխանության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մասին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փորձագիտական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եզրակացություն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փորձաքննության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արդյունքում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կազմվող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փաստաթուղթ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մեջ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ամփոփվում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օրենսդրության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պահանջների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պահպանման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վիճակը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բնութագրող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վերլուծություններ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եզրահանգումներ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քննություն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գործառույթ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ընթացքում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ուսումնասիրվում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փաստաթղթով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ձևակերպվում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հիմնավորումներ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եզրահանգումներ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տեղի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ունեցած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վթարների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(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դժբախտ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դեպքերի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տեխնածին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բնույթ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պատճառների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հանգամանքների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վերաբերյալ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լիազոր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մարմին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համապատասխան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լիազորած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ապահովման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պետական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մարմին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ազգային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կենտրոն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համապատասխան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ստեղծած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պետական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ոչ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առևտրային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կազմակերպություն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lastRenderedPageBreak/>
        <w:t>արտադրական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շահագործող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անձ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`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տարածքում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6-րդ </w:t>
      </w:r>
      <w:proofErr w:type="spellStart"/>
      <w:r w:rsidRPr="00C161A4">
        <w:rPr>
          <w:rFonts w:eastAsia="Times New Roman" w:cs="Times New Roman"/>
          <w:sz w:val="24"/>
          <w:szCs w:val="24"/>
        </w:rPr>
        <w:t>հոդվածով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բնորոշմանը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համապատասխանող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փաստացի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շահագործող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շահագործման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նախապատրաստող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ֆիզիկական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անձ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կազմակերպություն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այդ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թվում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C161A4">
        <w:rPr>
          <w:rFonts w:eastAsia="Times New Roman" w:cs="Times New Roman"/>
          <w:sz w:val="24"/>
          <w:szCs w:val="24"/>
        </w:rPr>
        <w:t>օտարերկրյա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պետական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տեղական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ինքնակառավարման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մարմիններ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C161A4">
        <w:rPr>
          <w:rFonts w:eastAsia="Times New Roman" w:cs="Times New Roman"/>
          <w:sz w:val="24"/>
          <w:szCs w:val="24"/>
        </w:rPr>
        <w:t>անկախ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տվյալ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նկատմամբ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իրավունքի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բնույթից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շահագործման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նպատակով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նախապատրաստվող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9-րդ </w:t>
      </w:r>
      <w:proofErr w:type="spellStart"/>
      <w:r w:rsidRPr="00C161A4">
        <w:rPr>
          <w:rFonts w:eastAsia="Times New Roman" w:cs="Times New Roman"/>
          <w:sz w:val="24"/>
          <w:szCs w:val="24"/>
        </w:rPr>
        <w:t>հոդվածով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նախագծային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փաստաթղթերի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վերաբերյալ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փորձագիտական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եզրակացություն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ստացած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>: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նյութ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արտադրանք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)՝ </w:t>
      </w:r>
      <w:proofErr w:type="spellStart"/>
      <w:r w:rsidRPr="00C161A4">
        <w:rPr>
          <w:rFonts w:eastAsia="Times New Roman" w:cs="Times New Roman"/>
          <w:sz w:val="24"/>
          <w:szCs w:val="24"/>
        </w:rPr>
        <w:t>ինքնաշխատ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բաղադրիչների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(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պայթյունի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անհրաժեշտ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արդյունքի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ստացման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նախատեսված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միացությունների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խառնուրդների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), </w:t>
      </w:r>
      <w:proofErr w:type="spellStart"/>
      <w:r w:rsidRPr="00C161A4">
        <w:rPr>
          <w:rFonts w:eastAsia="Times New Roman" w:cs="Times New Roman"/>
          <w:sz w:val="24"/>
          <w:szCs w:val="24"/>
        </w:rPr>
        <w:t>տարրերի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ամբողջություն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բաղադրիչ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որոշակի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քիմիական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միացությունների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խտացված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խառնուրդ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(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պայթյունի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արդյունքում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ջերմային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մեխանիկական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էներգիայի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արտազատման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միջոցով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ստեղծում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օպտիկական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լուսային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ձայնային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էլեկտրական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ճնշումային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տարբեր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ազդեցություններ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հրավառություն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և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բաղադրիչի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ծրագրված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կիրառում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մարդու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կյանքը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առողջությունը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պատճառել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գույքին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բնակչությանը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ազատ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վաճառվող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հրավառություններ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՝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կենցաղային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նշանակության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հրավառություններ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վարվելը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չի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պահանջում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հատուկ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գիտելիքներ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հմտություն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C161A4">
        <w:rPr>
          <w:rFonts w:eastAsia="Times New Roman" w:cs="Times New Roman"/>
          <w:sz w:val="24"/>
          <w:szCs w:val="24"/>
        </w:rPr>
        <w:t>ճշտությամբ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կատարելով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փաթեթվածքների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վրայի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կարգը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ապահովվում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մարդկանց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անվտանգությունը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հատուկ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նշանակության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b/>
          <w:bCs/>
          <w:sz w:val="24"/>
          <w:szCs w:val="24"/>
        </w:rPr>
        <w:t>հրավառություններ</w:t>
      </w:r>
      <w:proofErr w:type="spellEnd"/>
      <w:r w:rsidRPr="00C161A4">
        <w:rPr>
          <w:rFonts w:eastAsia="Times New Roman" w:cs="Times New Roman"/>
          <w:b/>
          <w:bCs/>
          <w:sz w:val="24"/>
          <w:szCs w:val="24"/>
        </w:rPr>
        <w:t>՝</w:t>
      </w:r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հրավառություններ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վարվելը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պահանջում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հատուկ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գիտելիքներ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հմտություն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կատարողների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օգտագործողների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համապատասխան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որակավորում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(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որոշակի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ապահովում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: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b/>
          <w:i/>
          <w:sz w:val="24"/>
          <w:szCs w:val="24"/>
          <w:u w:val="single"/>
        </w:rPr>
      </w:pPr>
      <w:proofErr w:type="spellStart"/>
      <w:proofErr w:type="gram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ոչ</w:t>
      </w:r>
      <w:proofErr w:type="spellEnd"/>
      <w:proofErr w:type="gram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հավաստի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փորձագիտական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եզրակացություն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՝ </w:t>
      </w:r>
      <w:r w:rsidRPr="00C161A4">
        <w:rPr>
          <w:b/>
          <w:i/>
          <w:sz w:val="24"/>
          <w:szCs w:val="24"/>
          <w:u w:val="single"/>
          <w:lang w:val="hy-AM"/>
        </w:rPr>
        <w:t>օրենսդրության պահանջներին չհամապատասխանող արտադրական վտանգավոր օբյեկտի վերաբերյալ տրված փորձագիտական դրական եզրակացությունն է</w:t>
      </w:r>
      <w:r w:rsidRPr="00C161A4">
        <w:rPr>
          <w:b/>
          <w:i/>
          <w:sz w:val="24"/>
          <w:szCs w:val="24"/>
          <w:u w:val="single"/>
          <w:lang w:val="fr-FR"/>
        </w:rPr>
        <w:t xml:space="preserve">, </w:t>
      </w:r>
      <w:proofErr w:type="spellStart"/>
      <w:r w:rsidRPr="00C161A4">
        <w:rPr>
          <w:b/>
          <w:i/>
          <w:sz w:val="24"/>
          <w:szCs w:val="24"/>
          <w:u w:val="single"/>
        </w:rPr>
        <w:t>ինչպես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նաև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, </w:t>
      </w:r>
      <w:r w:rsidRPr="00C161A4">
        <w:rPr>
          <w:b/>
          <w:i/>
          <w:sz w:val="24"/>
          <w:szCs w:val="24"/>
          <w:u w:val="single"/>
          <w:lang w:val="hy-AM"/>
        </w:rPr>
        <w:t xml:space="preserve">օրենսդրության պահանջներին համապատասխանող արտադրական վտանգավոր օբյեկտի վերաբերյալ տրված փորձագիտական </w:t>
      </w:r>
      <w:proofErr w:type="spellStart"/>
      <w:r w:rsidRPr="00C161A4">
        <w:rPr>
          <w:b/>
          <w:i/>
          <w:sz w:val="24"/>
          <w:szCs w:val="24"/>
          <w:u w:val="single"/>
        </w:rPr>
        <w:t>բացասական</w:t>
      </w:r>
      <w:proofErr w:type="spellEnd"/>
      <w:r w:rsidRPr="00C161A4">
        <w:rPr>
          <w:b/>
          <w:i/>
          <w:sz w:val="24"/>
          <w:szCs w:val="24"/>
          <w:u w:val="single"/>
          <w:lang w:val="hy-AM"/>
        </w:rPr>
        <w:t xml:space="preserve"> եզրակացությունն է</w:t>
      </w:r>
      <w:r w:rsidRPr="00C161A4">
        <w:rPr>
          <w:b/>
          <w:i/>
          <w:sz w:val="24"/>
          <w:szCs w:val="24"/>
          <w:u w:val="single"/>
          <w:lang w:val="fr-FR"/>
        </w:rPr>
        <w:t>: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հատուկ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նշանակության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հրավառությունների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չափորոշիչները</w:t>
      </w:r>
      <w:proofErr w:type="spellEnd"/>
      <w:r w:rsidRPr="00C161A4">
        <w:rPr>
          <w:rFonts w:cs="Miriam"/>
          <w:sz w:val="24"/>
          <w:szCs w:val="24"/>
          <w:lang w:val="fr-FR"/>
        </w:rPr>
        <w:t>,</w:t>
      </w:r>
      <w:r w:rsidRPr="00C161A4">
        <w:rPr>
          <w:rFonts w:cs="Miriam"/>
          <w:sz w:val="24"/>
          <w:szCs w:val="24"/>
          <w:lang w:val="hy-AM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տեխնիկական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անվտանգության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ոլորտում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տեխնիկական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անվտանգության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lastRenderedPageBreak/>
        <w:t>նորմերը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,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կանոնները</w:t>
      </w:r>
      <w:proofErr w:type="spellEnd"/>
      <w:r w:rsidRPr="00C161A4">
        <w:rPr>
          <w:rFonts w:cs="Miriam"/>
          <w:sz w:val="24"/>
          <w:szCs w:val="24"/>
          <w:lang w:val="fr-FR"/>
        </w:rPr>
        <w:t xml:space="preserve"> և </w:t>
      </w:r>
      <w:proofErr w:type="spellStart"/>
      <w:r w:rsidRPr="00C161A4">
        <w:rPr>
          <w:rFonts w:cs="Miriam"/>
          <w:sz w:val="24"/>
          <w:szCs w:val="24"/>
          <w:lang w:val="fr-FR"/>
        </w:rPr>
        <w:t>հրահանգները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որոշմամբ</w:t>
      </w:r>
      <w:proofErr w:type="spellEnd"/>
      <w:r w:rsidRPr="00C161A4">
        <w:rPr>
          <w:rFonts w:eastAsia="Times New Roman" w:cs="Times New Roman"/>
          <w:sz w:val="24"/>
          <w:szCs w:val="24"/>
        </w:rPr>
        <w:t>:</w:t>
      </w:r>
    </w:p>
    <w:p w:rsidR="00C161A4" w:rsidRPr="00C161A4" w:rsidRDefault="00C161A4" w:rsidP="00C161A4">
      <w:pPr>
        <w:spacing w:after="0"/>
        <w:jc w:val="both"/>
        <w:rPr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161A4" w:rsidRPr="00C161A4" w:rsidTr="00C161A4">
        <w:trPr>
          <w:tblCellSpacing w:w="0" w:type="dxa"/>
        </w:trPr>
        <w:tc>
          <w:tcPr>
            <w:tcW w:w="2025" w:type="dxa"/>
            <w:hideMark/>
          </w:tcPr>
          <w:p w:rsidR="00C161A4" w:rsidRPr="00C161A4" w:rsidRDefault="00C161A4" w:rsidP="00C161A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vAlign w:val="center"/>
            <w:hideMark/>
          </w:tcPr>
          <w:p w:rsidR="00C161A4" w:rsidRPr="00C161A4" w:rsidRDefault="00C161A4" w:rsidP="00C161A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Տեխնիկական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անվտանգության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ոլորտի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օրենսդրությունը</w:t>
            </w:r>
            <w:proofErr w:type="spellEnd"/>
          </w:p>
        </w:tc>
      </w:tr>
    </w:tbl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trike/>
          <w:sz w:val="24"/>
          <w:szCs w:val="24"/>
        </w:rPr>
      </w:pPr>
      <w:r w:rsidRPr="00C161A4">
        <w:rPr>
          <w:rFonts w:eastAsia="Times New Roman" w:cs="Times New Roman"/>
          <w:strike/>
          <w:sz w:val="24"/>
          <w:szCs w:val="24"/>
        </w:rPr>
        <w:t xml:space="preserve">1.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ոլորտի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օրենսդրությունը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ներառում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օրենքը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անվտանգության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հետ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կապված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հարաբերությունները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կարգավորող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իրավական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ակտեր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այդ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թվում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`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կանոնակարգերը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>: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b/>
          <w:i/>
          <w:strike/>
          <w:sz w:val="24"/>
          <w:szCs w:val="24"/>
          <w:u w:val="single"/>
        </w:rPr>
      </w:pPr>
      <w:r w:rsidRPr="00C161A4">
        <w:rPr>
          <w:b/>
          <w:i/>
          <w:sz w:val="24"/>
          <w:szCs w:val="24"/>
          <w:u w:val="single"/>
          <w:lang w:val="fr-FR"/>
        </w:rPr>
        <w:t xml:space="preserve">1. </w:t>
      </w:r>
      <w:proofErr w:type="spellStart"/>
      <w:r w:rsidRPr="00C161A4">
        <w:rPr>
          <w:b/>
          <w:i/>
          <w:sz w:val="24"/>
          <w:szCs w:val="24"/>
          <w:u w:val="single"/>
        </w:rPr>
        <w:t>Տեխնիկական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անվտանգության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ոլորտի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օրենսդրությունը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ներառում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r w:rsidRPr="00C161A4">
        <w:rPr>
          <w:b/>
          <w:i/>
          <w:sz w:val="24"/>
          <w:szCs w:val="24"/>
          <w:u w:val="single"/>
        </w:rPr>
        <w:t>է</w:t>
      </w:r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սույն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օրենքը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, </w:t>
      </w:r>
      <w:proofErr w:type="spellStart"/>
      <w:r w:rsidRPr="00C161A4">
        <w:rPr>
          <w:b/>
          <w:i/>
          <w:sz w:val="24"/>
          <w:szCs w:val="24"/>
          <w:u w:val="single"/>
        </w:rPr>
        <w:t>տեխնիկական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անվտանգության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ոլորտի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  <w:lang w:val="fr-FR"/>
        </w:rPr>
        <w:t>վերաբերյալ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Հայաստանի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Հանրապետության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միջազգային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պայմանագրերը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>,</w:t>
      </w:r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տեխնիկական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անվտանգության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հետ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կապված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հարաբերությունները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կարգավորող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այլ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իրավական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ակտեր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, </w:t>
      </w:r>
      <w:proofErr w:type="spellStart"/>
      <w:r w:rsidRPr="00C161A4">
        <w:rPr>
          <w:b/>
          <w:i/>
          <w:sz w:val="24"/>
          <w:szCs w:val="24"/>
          <w:u w:val="single"/>
        </w:rPr>
        <w:t>այդ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թվում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` </w:t>
      </w:r>
      <w:proofErr w:type="spellStart"/>
      <w:r w:rsidRPr="00C161A4">
        <w:rPr>
          <w:b/>
          <w:i/>
          <w:sz w:val="24"/>
          <w:szCs w:val="24"/>
          <w:u w:val="single"/>
        </w:rPr>
        <w:t>տեխնիկական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b/>
          <w:i/>
          <w:sz w:val="24"/>
          <w:szCs w:val="24"/>
          <w:u w:val="single"/>
        </w:rPr>
        <w:t>կանոնակարգերը</w:t>
      </w:r>
      <w:proofErr w:type="spellEnd"/>
      <w:r w:rsidRPr="00C161A4">
        <w:rPr>
          <w:b/>
          <w:i/>
          <w:sz w:val="24"/>
          <w:szCs w:val="24"/>
          <w:u w:val="single"/>
          <w:lang w:val="fr-FR"/>
        </w:rPr>
        <w:t>,</w:t>
      </w:r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տեխնիկական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անվտանգության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նորմերը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, </w:t>
      </w:r>
      <w:proofErr w:type="spell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կանոնները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 և </w:t>
      </w:r>
      <w:proofErr w:type="spellStart"/>
      <w:proofErr w:type="gram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հրահանգները</w:t>
      </w:r>
      <w:proofErr w:type="spell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>:</w:t>
      </w:r>
      <w:proofErr w:type="gramEnd"/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2. </w:t>
      </w:r>
      <w:proofErr w:type="spellStart"/>
      <w:r w:rsidRPr="00C161A4">
        <w:rPr>
          <w:rFonts w:eastAsia="Times New Roman" w:cs="Times New Roman"/>
          <w:sz w:val="24"/>
          <w:szCs w:val="24"/>
        </w:rPr>
        <w:t>Եթե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միջազգային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պայմանագրերով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նորմեր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քան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նախատեսված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ապա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կիրառվում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միջազգային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պայմանագրերի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նորմերը</w:t>
      </w:r>
      <w:proofErr w:type="spellEnd"/>
      <w:r w:rsidRPr="00C161A4">
        <w:rPr>
          <w:rFonts w:eastAsia="Times New Roman" w:cs="Times New Roman"/>
          <w:sz w:val="24"/>
          <w:szCs w:val="24"/>
        </w:rPr>
        <w:t>:</w:t>
      </w:r>
    </w:p>
    <w:p w:rsidR="00C161A4" w:rsidRPr="00C161A4" w:rsidRDefault="00C161A4">
      <w:pPr>
        <w:rPr>
          <w:sz w:val="24"/>
          <w:szCs w:val="24"/>
        </w:rPr>
      </w:pPr>
    </w:p>
    <w:p w:rsidR="00C161A4" w:rsidRPr="00C161A4" w:rsidRDefault="00C161A4" w:rsidP="00C161A4">
      <w:pPr>
        <w:spacing w:after="0" w:line="240" w:lineRule="auto"/>
        <w:ind w:firstLine="375"/>
        <w:jc w:val="center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b/>
          <w:bCs/>
          <w:sz w:val="24"/>
          <w:szCs w:val="24"/>
        </w:rPr>
        <w:t xml:space="preserve">Գ Լ ՈՒ Խ </w:t>
      </w:r>
      <w:r w:rsidRPr="00C161A4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161A4">
        <w:rPr>
          <w:rFonts w:eastAsia="Times New Roman" w:cs="Times New Roman"/>
          <w:b/>
          <w:bCs/>
          <w:sz w:val="24"/>
          <w:szCs w:val="24"/>
        </w:rPr>
        <w:t>2</w:t>
      </w:r>
      <w:r w:rsidRPr="00C161A4">
        <w:rPr>
          <w:rFonts w:eastAsia="Times New Roman" w:cs="Times New Roman"/>
          <w:b/>
          <w:bCs/>
          <w:sz w:val="24"/>
          <w:szCs w:val="24"/>
        </w:rPr>
        <w:br/>
      </w:r>
      <w:r w:rsidRPr="00C161A4">
        <w:rPr>
          <w:rFonts w:eastAsia="Times New Roman" w:cs="Times New Roman"/>
          <w:b/>
          <w:bCs/>
          <w:sz w:val="24"/>
          <w:szCs w:val="24"/>
        </w:rPr>
        <w:br/>
      </w:r>
      <w:r w:rsidRPr="00C161A4">
        <w:rPr>
          <w:rFonts w:eastAsia="Times New Roman" w:cs="Times New Roman"/>
          <w:b/>
          <w:bCs/>
          <w:i/>
          <w:iCs/>
          <w:sz w:val="24"/>
          <w:szCs w:val="24"/>
        </w:rPr>
        <w:t>ԱՐՏԱԴՐԱԿԱՆ ՎՏԱՆԳԱՎՈՐ ՕԲՅԵԿՏՆԵՐԸ ԵՎ ՏԵԽՆԻԿԱԿԱՆ ԱՆՎՏԱՆԳՈՒԹՅԱՆ ՊԱՀԱՆՋՆԵՐԸ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161A4" w:rsidRPr="00C161A4" w:rsidTr="00C161A4">
        <w:trPr>
          <w:tblCellSpacing w:w="0" w:type="dxa"/>
        </w:trPr>
        <w:tc>
          <w:tcPr>
            <w:tcW w:w="2025" w:type="dxa"/>
            <w:hideMark/>
          </w:tcPr>
          <w:p w:rsidR="00C161A4" w:rsidRPr="00C161A4" w:rsidRDefault="00C161A4" w:rsidP="00C161A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vAlign w:val="center"/>
            <w:hideMark/>
          </w:tcPr>
          <w:p w:rsidR="00C161A4" w:rsidRPr="00C161A4" w:rsidRDefault="00C161A4" w:rsidP="00C161A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Արտադրական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օբյեկտների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ըստ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վտանգավորության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դասակարգման</w:t>
            </w:r>
            <w:proofErr w:type="spellEnd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61A4">
              <w:rPr>
                <w:rFonts w:eastAsia="Times New Roman" w:cs="Times New Roman"/>
                <w:b/>
                <w:bCs/>
                <w:sz w:val="24"/>
                <w:szCs w:val="24"/>
              </w:rPr>
              <w:t>բնութագրիչները</w:t>
            </w:r>
            <w:proofErr w:type="spellEnd"/>
          </w:p>
        </w:tc>
      </w:tr>
    </w:tbl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1.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օրենքի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իմաստով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1)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առանձին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տեղամասեր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արտադրամասեր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հրապարակներ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պահեստարաններ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տեղակայանքներ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ցանկացած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որտեղ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ա)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հաստատած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սահմանաքանակները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գերազանցող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չափերով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վերամշակվում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փոխադրվում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ստացվում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հետևյալ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հատկանիշներով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բնութագրվող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վնասակար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դյուրավառ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վիճակում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նորմալ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ճնշման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օդի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խառնվելու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դեպքում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դառնում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բոցավառ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եռման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ջերմաստիճանը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նորմալ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ճնշման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դեպքում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հավասար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20</w:t>
      </w:r>
      <w:r w:rsidRPr="00C161A4">
        <w:rPr>
          <w:rFonts w:eastAsia="Times New Roman" w:cs="Times New Roman"/>
          <w:sz w:val="24"/>
          <w:szCs w:val="24"/>
          <w:vertAlign w:val="superscript"/>
        </w:rPr>
        <w:t>0</w:t>
      </w:r>
      <w:r w:rsidRPr="00C161A4">
        <w:rPr>
          <w:rFonts w:eastAsia="Times New Roman" w:cs="Times New Roman"/>
          <w:sz w:val="24"/>
          <w:szCs w:val="24"/>
        </w:rPr>
        <w:t xml:space="preserve">C-ի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ցածր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է, </w:t>
      </w:r>
      <w:proofErr w:type="spellStart"/>
      <w:r w:rsidRPr="00C161A4">
        <w:rPr>
          <w:rFonts w:eastAsia="Times New Roman" w:cs="Times New Roman"/>
          <w:sz w:val="24"/>
          <w:szCs w:val="24"/>
        </w:rPr>
        <w:t>օքսիդացող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օժանդակում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այրմանը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հարուցում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կրակի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առաջացում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նպաստում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բոցավառմանը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օքսիդավերականգնման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էկզոթերմի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ռեակցիաների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հետևանքով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այրվող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հեղուկներ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փոշիներ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ունեն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ինքնաբռնկվելու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հատկություններ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ինչպես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նաև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բռնկվել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կրակի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աղբյուրից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lastRenderedPageBreak/>
        <w:t>պայթյունավտանգ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պայթել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բոցի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ազդեցությամբ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ցնցումների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շփման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նկատմամբ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դրսևորել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ավելի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զգայունություն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քան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երկնիտրաբենզոլը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թունավոր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ազդելով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կենդանի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օրգանիզմների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վրա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դառնալ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հիվանդության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մահվան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պատճառ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շրջակա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ներկայացնող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նյութեր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որոնք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ջրային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միջավայրում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ձեռք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թունավոր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հատկություններ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trike/>
          <w:sz w:val="24"/>
          <w:szCs w:val="24"/>
        </w:rPr>
      </w:pPr>
      <w:r w:rsidRPr="00C161A4">
        <w:rPr>
          <w:rFonts w:eastAsia="Times New Roman" w:cs="Times New Roman"/>
          <w:strike/>
          <w:sz w:val="24"/>
          <w:szCs w:val="24"/>
        </w:rPr>
        <w:t xml:space="preserve">բ)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կիրառվում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0,07 և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ավելի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մեգապասկալ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ճնշման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տակ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աշխատող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ջրի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մինչև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115</w:t>
      </w:r>
      <w:r w:rsidRPr="00C161A4">
        <w:rPr>
          <w:rFonts w:eastAsia="Times New Roman" w:cs="Times New Roman"/>
          <w:strike/>
          <w:sz w:val="24"/>
          <w:szCs w:val="24"/>
          <w:vertAlign w:val="superscript"/>
        </w:rPr>
        <w:t>0</w:t>
      </w:r>
      <w:r w:rsidRPr="00C161A4">
        <w:rPr>
          <w:rFonts w:eastAsia="Times New Roman" w:cs="Times New Roman"/>
          <w:strike/>
          <w:sz w:val="24"/>
          <w:szCs w:val="24"/>
        </w:rPr>
        <w:t xml:space="preserve"> C (60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կՎտ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ավելի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հզորության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>) և 115</w:t>
      </w:r>
      <w:r w:rsidRPr="00C161A4">
        <w:rPr>
          <w:rFonts w:eastAsia="Times New Roman" w:cs="Times New Roman"/>
          <w:strike/>
          <w:sz w:val="24"/>
          <w:szCs w:val="24"/>
          <w:vertAlign w:val="superscript"/>
        </w:rPr>
        <w:t xml:space="preserve">0 </w:t>
      </w:r>
      <w:r w:rsidRPr="00C161A4">
        <w:rPr>
          <w:rFonts w:eastAsia="Times New Roman" w:cs="Times New Roman"/>
          <w:strike/>
          <w:sz w:val="24"/>
          <w:szCs w:val="24"/>
        </w:rPr>
        <w:t>C-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ից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բարձր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ջերմաստիճանի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տակ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աշխատող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ջերմային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trike/>
          <w:sz w:val="24"/>
          <w:szCs w:val="24"/>
        </w:rPr>
        <w:t>կայանքներ</w:t>
      </w:r>
      <w:proofErr w:type="spellEnd"/>
      <w:r w:rsidRPr="00C161A4">
        <w:rPr>
          <w:rFonts w:eastAsia="Times New Roman" w:cs="Times New Roman"/>
          <w:strike/>
          <w:sz w:val="24"/>
          <w:szCs w:val="24"/>
        </w:rPr>
        <w:t xml:space="preserve">, </w:t>
      </w:r>
    </w:p>
    <w:p w:rsidR="00C161A4" w:rsidRPr="00C161A4" w:rsidRDefault="00C161A4" w:rsidP="00C161A4">
      <w:pPr>
        <w:spacing w:after="0" w:line="240" w:lineRule="auto"/>
        <w:jc w:val="both"/>
        <w:rPr>
          <w:rFonts w:cs="Miriam"/>
          <w:b/>
          <w:i/>
          <w:sz w:val="24"/>
          <w:szCs w:val="24"/>
          <w:u w:val="single"/>
          <w:lang w:val="fr-FR"/>
        </w:rPr>
      </w:pPr>
      <w:r w:rsidRPr="00C161A4">
        <w:rPr>
          <w:rFonts w:cs="Miriam"/>
          <w:b/>
          <w:i/>
          <w:sz w:val="24"/>
          <w:szCs w:val="24"/>
          <w:u w:val="single"/>
          <w:lang w:val="hy-AM"/>
        </w:rPr>
        <w:t xml:space="preserve">     </w:t>
      </w:r>
      <w:proofErr w:type="gramStart"/>
      <w:r w:rsidRPr="00C161A4">
        <w:rPr>
          <w:rFonts w:cs="Miriam"/>
          <w:b/>
          <w:i/>
          <w:sz w:val="24"/>
          <w:szCs w:val="24"/>
          <w:u w:val="single"/>
          <w:lang w:val="fr-FR"/>
        </w:rPr>
        <w:t>բ</w:t>
      </w:r>
      <w:proofErr w:type="gramEnd"/>
      <w:r w:rsidRPr="00C161A4">
        <w:rPr>
          <w:rFonts w:cs="Miriam"/>
          <w:b/>
          <w:i/>
          <w:sz w:val="24"/>
          <w:szCs w:val="24"/>
          <w:u w:val="single"/>
          <w:lang w:val="fr-FR"/>
        </w:rPr>
        <w:t xml:space="preserve">)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կիրառվում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են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0,07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կամ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ավելի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մեգապասկալ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ճնշման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տակ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աշխատող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սարքավորումներ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,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ջրի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՝</w:t>
      </w:r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մինչև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115</w:t>
      </w:r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vertAlign w:val="superscript"/>
          <w:lang w:val="fr-FR"/>
        </w:rPr>
        <w:t>0</w:t>
      </w:r>
      <w:r w:rsidRPr="00C161A4">
        <w:rPr>
          <w:rFonts w:ascii="Calibri" w:hAnsi="Calibri" w:cs="Calibri"/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> </w:t>
      </w:r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C (60 </w:t>
      </w:r>
      <w:proofErr w:type="spellStart"/>
      <w:r w:rsidRPr="00C161A4">
        <w:rPr>
          <w:rFonts w:cs="Arial Unicode"/>
          <w:b/>
          <w:i/>
          <w:color w:val="000000"/>
          <w:sz w:val="24"/>
          <w:szCs w:val="24"/>
          <w:u w:val="single"/>
          <w:shd w:val="clear" w:color="auto" w:fill="FFFFFF"/>
        </w:rPr>
        <w:t>կՎտ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rFonts w:cs="Arial Unicode"/>
          <w:b/>
          <w:i/>
          <w:color w:val="000000"/>
          <w:sz w:val="24"/>
          <w:szCs w:val="24"/>
          <w:u w:val="single"/>
          <w:shd w:val="clear" w:color="auto" w:fill="FFFFFF"/>
        </w:rPr>
        <w:t>կամ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rFonts w:cs="Arial Unicode"/>
          <w:b/>
          <w:i/>
          <w:color w:val="000000"/>
          <w:sz w:val="24"/>
          <w:szCs w:val="24"/>
          <w:u w:val="single"/>
          <w:shd w:val="clear" w:color="auto" w:fill="FFFFFF"/>
        </w:rPr>
        <w:t>ավելի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rFonts w:cs="Arial Unicode"/>
          <w:b/>
          <w:i/>
          <w:color w:val="000000"/>
          <w:sz w:val="24"/>
          <w:szCs w:val="24"/>
          <w:u w:val="single"/>
          <w:shd w:val="clear" w:color="auto" w:fill="FFFFFF"/>
        </w:rPr>
        <w:t>հզորության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) </w:t>
      </w:r>
      <w:proofErr w:type="spellStart"/>
      <w:r w:rsidRPr="00C161A4">
        <w:rPr>
          <w:rFonts w:cs="Arial Unicode"/>
          <w:b/>
          <w:i/>
          <w:color w:val="000000"/>
          <w:sz w:val="24"/>
          <w:szCs w:val="24"/>
          <w:u w:val="single"/>
          <w:shd w:val="clear" w:color="auto" w:fill="FFFFFF"/>
        </w:rPr>
        <w:t>կամ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115</w:t>
      </w:r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vertAlign w:val="superscript"/>
          <w:lang w:val="fr-FR"/>
        </w:rPr>
        <w:t>0</w:t>
      </w:r>
      <w:r w:rsidRPr="00C161A4">
        <w:rPr>
          <w:rFonts w:ascii="Calibri" w:hAnsi="Calibri" w:cs="Calibri"/>
          <w:b/>
          <w:i/>
          <w:color w:val="000000"/>
          <w:sz w:val="24"/>
          <w:szCs w:val="24"/>
          <w:u w:val="single"/>
          <w:shd w:val="clear" w:color="auto" w:fill="FFFFFF"/>
          <w:vertAlign w:val="superscript"/>
          <w:lang w:val="fr-FR"/>
        </w:rPr>
        <w:t> </w:t>
      </w:r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>C-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ից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բարձր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ջերմաստիճանի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տակ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աշխատող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ջերմային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 xml:space="preserve"> </w:t>
      </w:r>
      <w:proofErr w:type="spellStart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</w:rPr>
        <w:t>կայանքներ</w:t>
      </w:r>
      <w:proofErr w:type="spellEnd"/>
      <w:r w:rsidRPr="00C161A4">
        <w:rPr>
          <w:b/>
          <w:i/>
          <w:color w:val="000000"/>
          <w:sz w:val="24"/>
          <w:szCs w:val="24"/>
          <w:u w:val="single"/>
          <w:shd w:val="clear" w:color="auto" w:fill="FFFFFF"/>
          <w:lang w:val="fr-FR"/>
        </w:rPr>
        <w:t>,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  <w:lang w:val="fr-FR"/>
        </w:rPr>
      </w:pPr>
      <w:r w:rsidRPr="00C161A4">
        <w:rPr>
          <w:rFonts w:eastAsia="Times New Roman" w:cs="Times New Roman"/>
          <w:sz w:val="24"/>
          <w:szCs w:val="24"/>
        </w:rPr>
        <w:t>գ</w:t>
      </w:r>
      <w:r w:rsidRPr="00C161A4">
        <w:rPr>
          <w:rFonts w:eastAsia="Times New Roman" w:cs="Times New Roman"/>
          <w:sz w:val="24"/>
          <w:szCs w:val="24"/>
          <w:lang w:val="fr-FR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իրականացվում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հանքարդյունահանման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հորապայթեցման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աշխատանքներ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աշխատանքներ</w:t>
      </w:r>
      <w:proofErr w:type="spellEnd"/>
      <w:r w:rsidRPr="00C161A4">
        <w:rPr>
          <w:rFonts w:eastAsia="Times New Roman" w:cs="Times New Roman"/>
          <w:sz w:val="24"/>
          <w:szCs w:val="24"/>
        </w:rPr>
        <w:t>՝</w:t>
      </w:r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օգտակար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հանածոների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հանքահարստացման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ուղղությամբ</w:t>
      </w:r>
      <w:proofErr w:type="spellEnd"/>
      <w:r w:rsidRPr="00C161A4">
        <w:rPr>
          <w:rFonts w:eastAsia="Times New Roman" w:cs="Times New Roman"/>
          <w:sz w:val="24"/>
          <w:szCs w:val="24"/>
          <w:lang w:val="fr-FR"/>
        </w:rPr>
        <w:t xml:space="preserve">,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դ) </w:t>
      </w:r>
      <w:proofErr w:type="spellStart"/>
      <w:r w:rsidRPr="00C161A4">
        <w:rPr>
          <w:rFonts w:eastAsia="Times New Roman" w:cs="Times New Roman"/>
          <w:sz w:val="24"/>
          <w:szCs w:val="24"/>
        </w:rPr>
        <w:t>իրականացվում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թունելաշինական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աշխատանքներ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ցանկացած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աշխատանք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ստորերկրյա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պայմաններում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ե) </w:t>
      </w:r>
      <w:proofErr w:type="spellStart"/>
      <w:r w:rsidRPr="00C161A4">
        <w:rPr>
          <w:rFonts w:eastAsia="Times New Roman" w:cs="Times New Roman"/>
          <w:sz w:val="24"/>
          <w:szCs w:val="24"/>
        </w:rPr>
        <w:t>ստացվում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մետաղների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հալույթներ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.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2) </w:t>
      </w:r>
      <w:proofErr w:type="spellStart"/>
      <w:r w:rsidRPr="00C161A4">
        <w:rPr>
          <w:rFonts w:eastAsia="Times New Roman" w:cs="Times New Roman"/>
          <w:sz w:val="24"/>
          <w:szCs w:val="24"/>
        </w:rPr>
        <w:t>շարժասանդուղքներ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ճոպանուղիներ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կարուսելներ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ֆունիկուլյորներ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ամբարձիչ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կռունկներ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մեկ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տոննա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ավելի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բեռնաբարձությամբ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ամբարձիչ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մեխանիզմներ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.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3)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վերելակներ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եթե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դրանք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տեղադրված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են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նշանակության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կառույցներում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այդ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թվում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շինություններում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բազմաբնակարանային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շենքերում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ընդհանուր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նախատեսված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այլ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վայրերում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բացառությամբ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250 </w:t>
      </w:r>
      <w:proofErr w:type="spellStart"/>
      <w:r w:rsidRPr="00C161A4">
        <w:rPr>
          <w:rFonts w:eastAsia="Times New Roman" w:cs="Times New Roman"/>
          <w:sz w:val="24"/>
          <w:szCs w:val="24"/>
        </w:rPr>
        <w:t>կգ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ու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փոքր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բեռնատարողությամբ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վերելակների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4) </w:t>
      </w:r>
      <w:proofErr w:type="spellStart"/>
      <w:r w:rsidRPr="00C161A4">
        <w:rPr>
          <w:rFonts w:eastAsia="Times New Roman" w:cs="Times New Roman"/>
          <w:sz w:val="24"/>
          <w:szCs w:val="24"/>
        </w:rPr>
        <w:t>նավթամթերքների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հեղուկ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բնական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սեղմված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հաստատուն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շարժական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լցավորման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կայաններ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գազագլանաանոթային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տեխնոլոգիական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նպատակներով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օգտագործող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գազապահեստարաններ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. 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5) </w:t>
      </w:r>
      <w:proofErr w:type="spellStart"/>
      <w:r w:rsidRPr="00C161A4">
        <w:rPr>
          <w:rFonts w:eastAsia="Times New Roman" w:cs="Times New Roman"/>
          <w:sz w:val="24"/>
          <w:szCs w:val="24"/>
        </w:rPr>
        <w:t>ջրային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լողամիջոցներ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բացառությամբ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ջրային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հեծանիվների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առանց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շարժիչի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նավակների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այդ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թվում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՝ </w:t>
      </w:r>
      <w:proofErr w:type="spellStart"/>
      <w:r w:rsidRPr="00C161A4">
        <w:rPr>
          <w:rFonts w:eastAsia="Times New Roman" w:cs="Times New Roman"/>
          <w:sz w:val="24"/>
          <w:szCs w:val="24"/>
        </w:rPr>
        <w:t>փչովի</w:t>
      </w:r>
      <w:proofErr w:type="spellEnd"/>
      <w:r w:rsidRPr="00C161A4">
        <w:rPr>
          <w:rFonts w:eastAsia="Times New Roman" w:cs="Times New Roman"/>
          <w:sz w:val="24"/>
          <w:szCs w:val="24"/>
        </w:rPr>
        <w:t>.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6)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արտադրատեսակների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արտադրություններ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պահեստներ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տեխնիկական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նշանակության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հրագործական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արտադրատեսակների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շահագործման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կիրառման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161A4">
        <w:rPr>
          <w:rFonts w:eastAsia="Times New Roman" w:cs="Times New Roman"/>
          <w:sz w:val="24"/>
          <w:szCs w:val="24"/>
        </w:rPr>
        <w:t>համար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գործարկման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կայանքներ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161A4">
        <w:rPr>
          <w:rFonts w:eastAsia="Times New Roman" w:cs="Times New Roman"/>
          <w:sz w:val="24"/>
          <w:szCs w:val="24"/>
        </w:rPr>
        <w:t>սարքավորումներ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161A4">
        <w:rPr>
          <w:rFonts w:eastAsia="Times New Roman" w:cs="Times New Roman"/>
          <w:sz w:val="24"/>
          <w:szCs w:val="24"/>
        </w:rPr>
        <w:t>հրասանդներ</w:t>
      </w:r>
      <w:proofErr w:type="spellEnd"/>
      <w:r w:rsidRPr="00C161A4">
        <w:rPr>
          <w:rFonts w:eastAsia="Times New Roman" w:cs="Times New Roman"/>
          <w:sz w:val="24"/>
          <w:szCs w:val="24"/>
        </w:rPr>
        <w:t>):</w:t>
      </w:r>
    </w:p>
    <w:p w:rsidR="00C161A4" w:rsidRPr="00C161A4" w:rsidRDefault="00C161A4" w:rsidP="00C161A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C161A4">
        <w:rPr>
          <w:rFonts w:eastAsia="Times New Roman" w:cs="Times New Roman"/>
          <w:sz w:val="24"/>
          <w:szCs w:val="24"/>
        </w:rPr>
        <w:t xml:space="preserve">2. </w:t>
      </w:r>
      <w:proofErr w:type="spellStart"/>
      <w:r w:rsidRPr="00C161A4">
        <w:rPr>
          <w:rFonts w:eastAsia="Times New Roman" w:cs="Times New Roman"/>
          <w:sz w:val="24"/>
          <w:szCs w:val="24"/>
        </w:rPr>
        <w:t>Սույն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հոդվածի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C161A4">
        <w:rPr>
          <w:rFonts w:eastAsia="Times New Roman" w:cs="Times New Roman"/>
          <w:sz w:val="24"/>
          <w:szCs w:val="24"/>
        </w:rPr>
        <w:t>մասի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2-5-րդ </w:t>
      </w:r>
      <w:proofErr w:type="spellStart"/>
      <w:r w:rsidRPr="00C161A4">
        <w:rPr>
          <w:rFonts w:eastAsia="Times New Roman" w:cs="Times New Roman"/>
          <w:sz w:val="24"/>
          <w:szCs w:val="24"/>
        </w:rPr>
        <w:t>կետերով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արտադրական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վտանգավոր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օբյեկտների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դասակարգման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կարգը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սահմանում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161A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C161A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161A4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C161A4">
        <w:rPr>
          <w:rFonts w:eastAsia="Times New Roman" w:cs="Times New Roman"/>
          <w:sz w:val="24"/>
          <w:szCs w:val="24"/>
        </w:rPr>
        <w:t>:</w:t>
      </w:r>
    </w:p>
    <w:p w:rsidR="00C161A4" w:rsidRPr="00C161A4" w:rsidRDefault="00C161A4" w:rsidP="00C161A4">
      <w:pPr>
        <w:jc w:val="both"/>
        <w:rPr>
          <w:sz w:val="24"/>
          <w:szCs w:val="24"/>
        </w:rPr>
      </w:pPr>
    </w:p>
    <w:sectPr w:rsidR="00C161A4" w:rsidRPr="00C1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A4"/>
    <w:rsid w:val="00C161A4"/>
    <w:rsid w:val="00DA30E7"/>
    <w:rsid w:val="00F5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2BC48"/>
  <w15:chartTrackingRefBased/>
  <w15:docId w15:val="{9C324D6D-2B69-4896-A32B-4C6AA872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0E7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161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161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1501</Words>
  <Characters>8562</Characters>
  <Application>Microsoft Office Word</Application>
  <DocSecurity>0</DocSecurity>
  <Lines>71</Lines>
  <Paragraphs>20</Paragraphs>
  <ScaleCrop>false</ScaleCrop>
  <Company/>
  <LinksUpToDate>false</LinksUpToDate>
  <CharactersWithSpaces>10043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2022-01-20T06:37:00Z</dcterms:created>
  <dcterms:modified xsi:type="dcterms:W3CDTF">2022-01-20T06:45:00Z</dcterms:modified>
</cp:coreProperties>
</file>