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81" w:rsidRPr="00D67D81" w:rsidRDefault="00D67D81" w:rsidP="00D67D81">
      <w:pPr>
        <w:spacing w:after="200" w:line="276" w:lineRule="auto"/>
        <w:jc w:val="center"/>
        <w:rPr>
          <w:rFonts w:ascii="GHEA Grapalat" w:eastAsia="Times New Roman" w:hAnsi="GHEA Grapalat" w:cs="Times New Roman"/>
          <w:sz w:val="24"/>
          <w:szCs w:val="24"/>
          <w:lang w:val="hy-AM"/>
        </w:rPr>
      </w:pPr>
      <w:bookmarkStart w:id="0" w:name="_GoBack"/>
      <w:bookmarkEnd w:id="0"/>
      <w:r w:rsidRPr="00D67D81">
        <w:rPr>
          <w:rFonts w:ascii="GHEA Grapalat" w:eastAsia="Times New Roman" w:hAnsi="GHEA Grapalat" w:cs="Times New Roman"/>
          <w:sz w:val="24"/>
          <w:szCs w:val="24"/>
          <w:lang w:val="hy-AM"/>
        </w:rPr>
        <w:t>ՀԻՄՆԱՎՈՐՈՒՄ</w:t>
      </w:r>
    </w:p>
    <w:p w:rsidR="00D67D81" w:rsidRPr="00D67D81" w:rsidRDefault="00D67D81" w:rsidP="00D67D81">
      <w:pPr>
        <w:spacing w:after="200" w:line="276" w:lineRule="auto"/>
        <w:jc w:val="center"/>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«ԿՐԹՈՒԹՅԱՆ ԵՎ ԳԻՏՈՒԹՅԱՆ ԲՆԱԳԱՎԱՌՆԵՐՈՒՄ ՆՇԱՆԱԿԱԼԻ ՆՎԱՃՈՒՄՆԵՐ ՈՒՆԵՑՈՂ ՔԱՂԱՔԱՑԻՆԵՐԻՆ ՇԱՐՔԱՅԻՆ ԿԱԶՄԻ ՊԱՐՏԱԴԻՐ ԶԻՆՎՈՐԱԿԱՆ ԾԱՌԱՅՈՒԹՅԱՆ 2020 ԹՎԱԿԱՆԻ</w:t>
      </w:r>
      <w:r w:rsidRPr="00D67D81">
        <w:rPr>
          <w:rFonts w:ascii="Calibri" w:eastAsia="Times New Roman" w:hAnsi="Calibri" w:cs="Calibri"/>
          <w:sz w:val="24"/>
          <w:szCs w:val="24"/>
          <w:lang w:val="hy-AM"/>
        </w:rPr>
        <w:t> </w:t>
      </w:r>
      <w:r w:rsidRPr="00D67D81">
        <w:rPr>
          <w:rFonts w:ascii="GHEA Grapalat" w:eastAsia="Times New Roman" w:hAnsi="GHEA Grapalat" w:cs="Times New Roman"/>
          <w:sz w:val="24"/>
          <w:szCs w:val="24"/>
          <w:lang w:val="hy-AM"/>
        </w:rPr>
        <w:t>ՁՄԵՌԱՅԻՆ</w:t>
      </w:r>
      <w:r w:rsidRPr="00D67D81">
        <w:rPr>
          <w:rFonts w:ascii="Calibri" w:eastAsia="Times New Roman" w:hAnsi="Calibri" w:cs="Calibri"/>
          <w:sz w:val="24"/>
          <w:szCs w:val="24"/>
          <w:lang w:val="hy-AM"/>
        </w:rPr>
        <w:t> </w:t>
      </w:r>
      <w:r w:rsidRPr="00D67D81">
        <w:rPr>
          <w:rFonts w:ascii="GHEA Grapalat" w:eastAsia="Times New Roman" w:hAnsi="GHEA Grapalat" w:cs="Times New Roman"/>
          <w:sz w:val="24"/>
          <w:szCs w:val="24"/>
          <w:lang w:val="hy-AM"/>
        </w:rPr>
        <w:t>ԶՈՐԱԿՈՉԻՑ ՏԱՐԿԵՏՈՒՄ ՏԱԼՈՒ ՄԱՍԻՆ» ՀԱՅԱՍՏԱՆԻ ՀԱՆՐԱՊԵՏՈՒԹՅԱՆ ԿԱՌԱՎԱՐՈՒԹՅԱՆ ՈՐՈՇՄԱՆ ՆԱԽԱԳԾԻ</w:t>
      </w:r>
      <w:r w:rsidRPr="00D67D81">
        <w:rPr>
          <w:rFonts w:ascii="Calibri" w:eastAsia="Times New Roman" w:hAnsi="Calibri" w:cs="Calibri"/>
          <w:sz w:val="24"/>
          <w:szCs w:val="24"/>
          <w:lang w:val="hy-AM"/>
        </w:rPr>
        <w:t> </w:t>
      </w:r>
      <w:r w:rsidRPr="00D67D81">
        <w:rPr>
          <w:rFonts w:ascii="GHEA Grapalat" w:eastAsia="Times New Roman" w:hAnsi="GHEA Grapalat" w:cs="Times New Roman"/>
          <w:sz w:val="24"/>
          <w:szCs w:val="24"/>
          <w:lang w:val="hy-AM"/>
        </w:rPr>
        <w:t>ԸՆԴՈՒՆՄԱՆ</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p>
    <w:p w:rsidR="00D67D81" w:rsidRPr="00D67D81" w:rsidRDefault="00D67D81" w:rsidP="00D67D81">
      <w:pPr>
        <w:spacing w:after="200" w:line="276" w:lineRule="auto"/>
        <w:jc w:val="both"/>
        <w:rPr>
          <w:rFonts w:ascii="GHEA Grapalat" w:eastAsia="Times New Roman" w:hAnsi="GHEA Grapalat" w:cs="Times New Roman"/>
          <w:b/>
          <w:sz w:val="24"/>
          <w:szCs w:val="24"/>
          <w:lang w:val="hy-AM"/>
        </w:rPr>
      </w:pPr>
      <w:r w:rsidRPr="00D67D81">
        <w:rPr>
          <w:rFonts w:ascii="GHEA Grapalat" w:eastAsia="Times New Roman" w:hAnsi="GHEA Grapalat" w:cs="Times New Roman"/>
          <w:b/>
          <w:sz w:val="24"/>
          <w:szCs w:val="24"/>
          <w:lang w:val="hy-AM"/>
        </w:rPr>
        <w:t>Անհրաժեշտությունը</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 xml:space="preserve">«Կրթության և գիտության բնագավառներում նշանակալի նվաճումներ ունեցող քաղաքացիներին շարքային կազմի պարտադիր զինվորական ծառայության 2021 թվականի ձմեռային զորակոչից տարկետում տալու մասին» ՀՀ կառավարության որոշման նախագծի ընդունման անհրաժեշտությունը պայմանավորված է գիտության և կրթության բնագավառներում նշանակալի նվաճումներ ունեցող քաղաքացիների կրթության </w:t>
      </w:r>
      <w:proofErr w:type="spellStart"/>
      <w:r w:rsidRPr="00D67D81">
        <w:rPr>
          <w:rFonts w:ascii="GHEA Grapalat" w:eastAsia="Times New Roman" w:hAnsi="GHEA Grapalat" w:cs="Times New Roman"/>
          <w:sz w:val="24"/>
          <w:szCs w:val="24"/>
          <w:lang w:val="hy-AM"/>
        </w:rPr>
        <w:t>անըհդհատականությունը</w:t>
      </w:r>
      <w:proofErr w:type="spellEnd"/>
      <w:r w:rsidRPr="00D67D81">
        <w:rPr>
          <w:rFonts w:ascii="GHEA Grapalat" w:eastAsia="Times New Roman" w:hAnsi="GHEA Grapalat" w:cs="Times New Roman"/>
          <w:sz w:val="24"/>
          <w:szCs w:val="24"/>
          <w:lang w:val="hy-AM"/>
        </w:rPr>
        <w:t xml:space="preserve"> և </w:t>
      </w:r>
      <w:proofErr w:type="spellStart"/>
      <w:r w:rsidRPr="00D67D81">
        <w:rPr>
          <w:rFonts w:ascii="GHEA Grapalat" w:eastAsia="Times New Roman" w:hAnsi="GHEA Grapalat" w:cs="Times New Roman"/>
          <w:sz w:val="24"/>
          <w:szCs w:val="24"/>
          <w:lang w:val="hy-AM"/>
        </w:rPr>
        <w:t>շարունակականությունը</w:t>
      </w:r>
      <w:proofErr w:type="spellEnd"/>
      <w:r w:rsidRPr="00D67D81">
        <w:rPr>
          <w:rFonts w:ascii="GHEA Grapalat" w:eastAsia="Times New Roman" w:hAnsi="GHEA Grapalat" w:cs="Times New Roman"/>
          <w:sz w:val="24"/>
          <w:szCs w:val="24"/>
          <w:lang w:val="hy-AM"/>
        </w:rPr>
        <w:t xml:space="preserve"> ապահովելու նպատակով:</w:t>
      </w:r>
    </w:p>
    <w:p w:rsidR="00D67D81" w:rsidRPr="00D67D81" w:rsidRDefault="00D67D81" w:rsidP="00D67D81">
      <w:pPr>
        <w:spacing w:after="200" w:line="276" w:lineRule="auto"/>
        <w:jc w:val="both"/>
        <w:rPr>
          <w:rFonts w:ascii="GHEA Grapalat" w:eastAsia="Times New Roman" w:hAnsi="GHEA Grapalat" w:cs="Times New Roman"/>
          <w:b/>
          <w:sz w:val="24"/>
          <w:szCs w:val="24"/>
          <w:lang w:val="hy-AM"/>
        </w:rPr>
      </w:pPr>
      <w:r w:rsidRPr="00D67D81">
        <w:rPr>
          <w:rFonts w:ascii="GHEA Grapalat" w:eastAsia="Times New Roman" w:hAnsi="GHEA Grapalat" w:cs="Times New Roman"/>
          <w:b/>
          <w:sz w:val="24"/>
          <w:szCs w:val="24"/>
          <w:lang w:val="hy-AM"/>
        </w:rPr>
        <w:t>Ընթացիկ</w:t>
      </w:r>
      <w:r w:rsidRPr="00D67D81">
        <w:rPr>
          <w:rFonts w:ascii="Calibri" w:eastAsia="Times New Roman" w:hAnsi="Calibri" w:cs="Calibri"/>
          <w:b/>
          <w:sz w:val="24"/>
          <w:szCs w:val="24"/>
          <w:lang w:val="hy-AM"/>
        </w:rPr>
        <w:t> </w:t>
      </w:r>
      <w:r w:rsidRPr="00D67D81">
        <w:rPr>
          <w:rFonts w:ascii="GHEA Grapalat" w:eastAsia="Times New Roman" w:hAnsi="GHEA Grapalat" w:cs="Times New Roman"/>
          <w:b/>
          <w:sz w:val="24"/>
          <w:szCs w:val="24"/>
          <w:lang w:val="hy-AM"/>
        </w:rPr>
        <w:t>իրավիճակը</w:t>
      </w:r>
      <w:r w:rsidRPr="00D67D81">
        <w:rPr>
          <w:rFonts w:ascii="Calibri" w:eastAsia="Times New Roman" w:hAnsi="Calibri" w:cs="Calibri"/>
          <w:b/>
          <w:sz w:val="24"/>
          <w:szCs w:val="24"/>
          <w:lang w:val="hy-AM"/>
        </w:rPr>
        <w:t> </w:t>
      </w:r>
      <w:r w:rsidRPr="00D67D81">
        <w:rPr>
          <w:rFonts w:ascii="GHEA Grapalat" w:eastAsia="Times New Roman" w:hAnsi="GHEA Grapalat" w:cs="Times New Roman"/>
          <w:b/>
          <w:sz w:val="24"/>
          <w:szCs w:val="24"/>
          <w:lang w:val="hy-AM"/>
        </w:rPr>
        <w:t>և</w:t>
      </w:r>
      <w:r w:rsidRPr="00D67D81">
        <w:rPr>
          <w:rFonts w:ascii="Calibri" w:eastAsia="Times New Roman" w:hAnsi="Calibri" w:cs="Calibri"/>
          <w:b/>
          <w:sz w:val="24"/>
          <w:szCs w:val="24"/>
          <w:lang w:val="hy-AM"/>
        </w:rPr>
        <w:t> </w:t>
      </w:r>
      <w:r w:rsidRPr="00D67D81">
        <w:rPr>
          <w:rFonts w:ascii="GHEA Grapalat" w:eastAsia="Times New Roman" w:hAnsi="GHEA Grapalat" w:cs="Times New Roman"/>
          <w:b/>
          <w:sz w:val="24"/>
          <w:szCs w:val="24"/>
          <w:lang w:val="hy-AM"/>
        </w:rPr>
        <w:t>կարգավորման</w:t>
      </w:r>
      <w:r w:rsidRPr="00D67D81">
        <w:rPr>
          <w:rFonts w:ascii="Calibri" w:eastAsia="Times New Roman" w:hAnsi="Calibri" w:cs="Calibri"/>
          <w:b/>
          <w:sz w:val="24"/>
          <w:szCs w:val="24"/>
          <w:lang w:val="hy-AM"/>
        </w:rPr>
        <w:t> </w:t>
      </w:r>
      <w:r w:rsidRPr="00D67D81">
        <w:rPr>
          <w:rFonts w:ascii="GHEA Grapalat" w:eastAsia="Times New Roman" w:hAnsi="GHEA Grapalat" w:cs="Times New Roman"/>
          <w:b/>
          <w:sz w:val="24"/>
          <w:szCs w:val="24"/>
          <w:lang w:val="hy-AM"/>
        </w:rPr>
        <w:t>նպատակը</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ՀՀ կառավարության 2018 թվականի ապրիլի 12-ի N 451-Ն որոշման հավելվածով հաստատված գիտության և կրթության բնագավառներում նշանակալի նվաճումներ ունեցող քաղաքացիներին պարտադիր զինվորական ծառայության զորակոչից տարկետում տալու կարգի և պայմանների (այսուհետ՝ կարգ) համաձայն քաղաքացուն օրենքով սահմանված պարտադիր զինվորական ծառայության զորակոչից տարկետում տրվում է ՀՀ կառավարության որոշմամբ՝ Կրթության, գիտության, մշակույթի և սպորտի նախարարի հրամանով ստեղծված հանձնաժողովի՝ կարգի համաձայն կայացրած եզրակացությունը հաշվի առնելով:</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Պարտադիր զինվորական ծառայության զորակոչից կարող են տարկետում ստանալ կարգով սահմանված նշանակալի նվաճումներ ունեցող քաղաքացիները:</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 xml:space="preserve">Կարգի 7-րդ,8-րդ, 9-րդ և 9.1-ին կետերի համաձայն՝ </w:t>
      </w:r>
      <w:proofErr w:type="spellStart"/>
      <w:r w:rsidRPr="00D67D81">
        <w:rPr>
          <w:rFonts w:ascii="GHEA Grapalat" w:eastAsia="Times New Roman" w:hAnsi="GHEA Grapalat" w:cs="Times New Roman"/>
          <w:sz w:val="24"/>
          <w:szCs w:val="24"/>
          <w:lang w:val="hy-AM"/>
        </w:rPr>
        <w:t>բակալավրի</w:t>
      </w:r>
      <w:proofErr w:type="spellEnd"/>
      <w:r w:rsidRPr="00D67D81">
        <w:rPr>
          <w:rFonts w:ascii="GHEA Grapalat" w:eastAsia="Times New Roman" w:hAnsi="GHEA Grapalat" w:cs="Times New Roman"/>
          <w:sz w:val="24"/>
          <w:szCs w:val="24"/>
          <w:lang w:val="hy-AM"/>
        </w:rPr>
        <w:t xml:space="preserve"> (</w:t>
      </w:r>
      <w:proofErr w:type="spellStart"/>
      <w:r w:rsidRPr="00D67D81">
        <w:rPr>
          <w:rFonts w:ascii="GHEA Grapalat" w:eastAsia="Times New Roman" w:hAnsi="GHEA Grapalat" w:cs="Times New Roman"/>
          <w:sz w:val="24"/>
          <w:szCs w:val="24"/>
          <w:lang w:val="hy-AM"/>
        </w:rPr>
        <w:t>դիպլոմավորված</w:t>
      </w:r>
      <w:proofErr w:type="spellEnd"/>
      <w:r w:rsidRPr="00D67D81">
        <w:rPr>
          <w:rFonts w:ascii="GHEA Grapalat" w:eastAsia="Times New Roman" w:hAnsi="GHEA Grapalat" w:cs="Times New Roman"/>
          <w:sz w:val="24"/>
          <w:szCs w:val="24"/>
          <w:lang w:val="hy-AM"/>
        </w:rPr>
        <w:t xml:space="preserve"> մասնագետի, ինտեգրացված) կրթական ծրագրով սովորող (կամ տվյալ ուսումնական տարվա շրջանակներում դիմորդ հանդիսացող) քաղաքացիների նշանակալի նվաճումներ են համարվում ՝</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1) քաղաքացու ստացած մրցանակները (ոսկե կամ արծաթե կամ բրոնզե մեդալներ) դպրոցականների՝ կարգով սահմանված առարկայական միջազգային օլիմպիադաներում՝</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2)</w:t>
      </w:r>
      <w:r w:rsidRPr="00D67D81">
        <w:rPr>
          <w:rFonts w:ascii="Calibri" w:eastAsia="Times New Roman" w:hAnsi="Calibri" w:cs="Calibri"/>
          <w:sz w:val="24"/>
          <w:szCs w:val="24"/>
          <w:lang w:val="hy-AM"/>
        </w:rPr>
        <w:t> </w:t>
      </w:r>
      <w:r w:rsidRPr="00D67D81">
        <w:rPr>
          <w:rFonts w:ascii="GHEA Grapalat" w:eastAsia="Times New Roman" w:hAnsi="GHEA Grapalat" w:cs="Times New Roman"/>
          <w:sz w:val="24"/>
          <w:szCs w:val="24"/>
          <w:lang w:val="hy-AM"/>
        </w:rPr>
        <w:t>քաղաքացու կողմից հայոց լեզու կամ հայ գրականություն կամ հայ ժողովրդի պատմություն առարկաներից դպրոցականների հանրապետական օլիմպիադաներում 1-ին տեղը գրաված լինելու հանգամանքը:</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lastRenderedPageBreak/>
        <w:t xml:space="preserve">Մագիստրատուրայի և ասպիրանտուրայի կրթական ծրագրերով սովորող (կամ դիմորդ հանդիսացող) քաղաքացիների նշանակալի նվաճումները գնահատվում են՝ հաշվի առնելով քաղաքացիների տվյալ մասնագիտության գծով միջազգային գիտատեղեկատվական </w:t>
      </w:r>
      <w:proofErr w:type="spellStart"/>
      <w:r w:rsidRPr="00D67D81">
        <w:rPr>
          <w:rFonts w:ascii="GHEA Grapalat" w:eastAsia="Times New Roman" w:hAnsi="GHEA Grapalat" w:cs="Times New Roman"/>
          <w:sz w:val="24"/>
          <w:szCs w:val="24"/>
          <w:lang w:val="hy-AM"/>
        </w:rPr>
        <w:t>շտեմարաններերում</w:t>
      </w:r>
      <w:proofErr w:type="spellEnd"/>
      <w:r w:rsidRPr="00D67D81">
        <w:rPr>
          <w:rFonts w:ascii="GHEA Grapalat" w:eastAsia="Times New Roman" w:hAnsi="GHEA Grapalat" w:cs="Times New Roman"/>
          <w:sz w:val="24"/>
          <w:szCs w:val="24"/>
          <w:lang w:val="hy-AM"/>
        </w:rPr>
        <w:t>, ինչպես նաև բարձրագույն որակավորման կոմիտեի ցանկում ընդգրկված ամսագրերում հրապարակված գիտական հոդվածների, գիտաժողովների զեկույցների, ստացած գիտակրթական մրցանակների և ուսումնառության շրջանակներում միջին որակական գնահատականի՝ ՄՈԳ-ի առավելագույն արժեքի առնվազն 80 տոկոսը:</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 xml:space="preserve">Մագիստրատուրայի և ասպիրանտուրայի կրթական ծրագրերով սահմանված նշանակալի նվաճումները հանձնաժողովի կողմից հաշվարկվում են բալային միավորների համակարգով՝ առավելագույնը 80 բալային միավորի սահմանաչափով, նշանակալի նվաճումների ցուցանիշների հաշվարկման մեթոդաբանության հիման վրա՝ համաձայն </w:t>
      </w:r>
      <w:proofErr w:type="spellStart"/>
      <w:r w:rsidRPr="00D67D81">
        <w:rPr>
          <w:rFonts w:ascii="GHEA Grapalat" w:eastAsia="Times New Roman" w:hAnsi="GHEA Grapalat" w:cs="Times New Roman"/>
          <w:sz w:val="24"/>
          <w:szCs w:val="24"/>
          <w:lang w:val="hy-AM"/>
        </w:rPr>
        <w:t>ձևի</w:t>
      </w:r>
      <w:proofErr w:type="spellEnd"/>
      <w:r w:rsidRPr="00D67D81">
        <w:rPr>
          <w:rFonts w:ascii="GHEA Grapalat" w:eastAsia="Times New Roman" w:hAnsi="GHEA Grapalat" w:cs="Times New Roman"/>
          <w:sz w:val="24"/>
          <w:szCs w:val="24"/>
          <w:lang w:val="hy-AM"/>
        </w:rPr>
        <w:t>: Մագիստրոսի կրթական ծրագրի շրջանակներում տարկետման իրավունքի հավակնություն են ձեռք բերում առնվազն 49, իսկ ասպիրանտական կրթական ծրագրի շրջանակներում՝ առնվազն</w:t>
      </w:r>
      <w:r w:rsidRPr="00D67D81">
        <w:rPr>
          <w:rFonts w:ascii="Calibri" w:eastAsia="Times New Roman" w:hAnsi="Calibri" w:cs="Calibri"/>
          <w:sz w:val="24"/>
          <w:szCs w:val="24"/>
          <w:lang w:val="hy-AM"/>
        </w:rPr>
        <w:t> </w:t>
      </w:r>
      <w:r w:rsidRPr="00D67D81">
        <w:rPr>
          <w:rFonts w:ascii="GHEA Grapalat" w:eastAsia="Times New Roman" w:hAnsi="GHEA Grapalat" w:cs="Times New Roman"/>
          <w:sz w:val="24"/>
          <w:szCs w:val="24"/>
          <w:lang w:val="hy-AM"/>
        </w:rPr>
        <w:t>51 բալային միավոր հավաքած քաղաքացիները:</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 xml:space="preserve">Նշանակալի նվաճում է համարվում քաղաքացու՝ աշխարհի լավագույն բարձրագույն ուսումնական հաստատությունների ակադեմիական </w:t>
      </w:r>
      <w:proofErr w:type="spellStart"/>
      <w:r w:rsidRPr="00D67D81">
        <w:rPr>
          <w:rFonts w:ascii="GHEA Grapalat" w:eastAsia="Times New Roman" w:hAnsi="GHEA Grapalat" w:cs="Times New Roman"/>
          <w:sz w:val="24"/>
          <w:szCs w:val="24"/>
          <w:lang w:val="hy-AM"/>
        </w:rPr>
        <w:t>վարկանիշավորման</w:t>
      </w:r>
      <w:proofErr w:type="spellEnd"/>
      <w:r w:rsidRPr="00D67D81">
        <w:rPr>
          <w:rFonts w:ascii="Calibri" w:eastAsia="Times New Roman" w:hAnsi="Calibri" w:cs="Calibri"/>
          <w:sz w:val="24"/>
          <w:szCs w:val="24"/>
          <w:lang w:val="hy-AM"/>
        </w:rPr>
        <w:t> </w:t>
      </w:r>
      <w:hyperlink r:id="rId4" w:history="1">
        <w:r w:rsidRPr="00D67D81">
          <w:rPr>
            <w:rFonts w:ascii="GHEA Grapalat" w:eastAsia="Times New Roman" w:hAnsi="GHEA Grapalat" w:cs="Times New Roman"/>
            <w:color w:val="78808A"/>
            <w:sz w:val="24"/>
            <w:szCs w:val="24"/>
            <w:lang w:val="hy-AM"/>
          </w:rPr>
          <w:t>http://www.shanghairanking.com/</w:t>
        </w:r>
      </w:hyperlink>
      <w:r w:rsidRPr="00D67D81">
        <w:rPr>
          <w:rFonts w:ascii="Calibri" w:eastAsia="Times New Roman" w:hAnsi="Calibri" w:cs="Calibri"/>
          <w:sz w:val="24"/>
          <w:szCs w:val="24"/>
          <w:lang w:val="hy-AM"/>
        </w:rPr>
        <w:t> </w:t>
      </w:r>
      <w:r w:rsidRPr="00D67D81">
        <w:rPr>
          <w:rFonts w:ascii="GHEA Grapalat" w:eastAsia="Times New Roman" w:hAnsi="GHEA Grapalat" w:cs="Times New Roman"/>
          <w:sz w:val="24"/>
          <w:szCs w:val="24"/>
          <w:lang w:val="hy-AM"/>
        </w:rPr>
        <w:t xml:space="preserve">կայքի տվյալ տարվա </w:t>
      </w:r>
      <w:proofErr w:type="spellStart"/>
      <w:r w:rsidRPr="00D67D81">
        <w:rPr>
          <w:rFonts w:ascii="GHEA Grapalat" w:eastAsia="Times New Roman" w:hAnsi="GHEA Grapalat" w:cs="Times New Roman"/>
          <w:sz w:val="24"/>
          <w:szCs w:val="24"/>
          <w:lang w:val="hy-AM"/>
        </w:rPr>
        <w:t>ցանկերի</w:t>
      </w:r>
      <w:proofErr w:type="spellEnd"/>
      <w:r w:rsidRPr="00D67D81">
        <w:rPr>
          <w:rFonts w:ascii="GHEA Grapalat" w:eastAsia="Times New Roman" w:hAnsi="GHEA Grapalat" w:cs="Times New Roman"/>
          <w:sz w:val="24"/>
          <w:szCs w:val="24"/>
          <w:lang w:val="hy-AM"/>
        </w:rPr>
        <w:t xml:space="preserve"> առաջին հինգ </w:t>
      </w:r>
      <w:proofErr w:type="spellStart"/>
      <w:r w:rsidRPr="00D67D81">
        <w:rPr>
          <w:rFonts w:ascii="GHEA Grapalat" w:eastAsia="Times New Roman" w:hAnsi="GHEA Grapalat" w:cs="Times New Roman"/>
          <w:sz w:val="24"/>
          <w:szCs w:val="24"/>
          <w:lang w:val="hy-AM"/>
        </w:rPr>
        <w:t>տասնյակում</w:t>
      </w:r>
      <w:proofErr w:type="spellEnd"/>
      <w:r w:rsidRPr="00D67D81">
        <w:rPr>
          <w:rFonts w:ascii="GHEA Grapalat" w:eastAsia="Times New Roman" w:hAnsi="GHEA Grapalat" w:cs="Times New Roman"/>
          <w:sz w:val="24"/>
          <w:szCs w:val="24"/>
          <w:lang w:val="hy-AM"/>
        </w:rPr>
        <w:t xml:space="preserve"> ընդգրկված հաստատություններում </w:t>
      </w:r>
      <w:proofErr w:type="spellStart"/>
      <w:r w:rsidRPr="00D67D81">
        <w:rPr>
          <w:rFonts w:ascii="GHEA Grapalat" w:eastAsia="Times New Roman" w:hAnsi="GHEA Grapalat" w:cs="Times New Roman"/>
          <w:sz w:val="24"/>
          <w:szCs w:val="24"/>
          <w:lang w:val="hy-AM"/>
        </w:rPr>
        <w:t>բակալավրի</w:t>
      </w:r>
      <w:proofErr w:type="spellEnd"/>
      <w:r w:rsidRPr="00D67D81">
        <w:rPr>
          <w:rFonts w:ascii="GHEA Grapalat" w:eastAsia="Times New Roman" w:hAnsi="GHEA Grapalat" w:cs="Times New Roman"/>
          <w:sz w:val="24"/>
          <w:szCs w:val="24"/>
          <w:lang w:val="hy-AM"/>
        </w:rPr>
        <w:t xml:space="preserve"> (</w:t>
      </w:r>
      <w:proofErr w:type="spellStart"/>
      <w:r w:rsidRPr="00D67D81">
        <w:rPr>
          <w:rFonts w:ascii="GHEA Grapalat" w:eastAsia="Times New Roman" w:hAnsi="GHEA Grapalat" w:cs="Times New Roman"/>
          <w:sz w:val="24"/>
          <w:szCs w:val="24"/>
          <w:lang w:val="hy-AM"/>
        </w:rPr>
        <w:t>դիպլոմավորված</w:t>
      </w:r>
      <w:proofErr w:type="spellEnd"/>
      <w:r w:rsidRPr="00D67D81">
        <w:rPr>
          <w:rFonts w:ascii="GHEA Grapalat" w:eastAsia="Times New Roman" w:hAnsi="GHEA Grapalat" w:cs="Times New Roman"/>
          <w:sz w:val="24"/>
          <w:szCs w:val="24"/>
          <w:lang w:val="hy-AM"/>
        </w:rPr>
        <w:t xml:space="preserve"> մասնագետի, ինտեգրացված), մագիստրատուրայի, ասպիրանտուրայի և այլ կրթական ծրագրերով առկա ուսուցմամբ սովորելու կամ դիմորդ հանդիսանալու հանգամանքը` կրթաթոշակի առնվազն 70 տոկոսի վերաբերյալ փաստաթղթերի առկայությամբ, բացառությամբ՝ անվճար կրթական ծրագրեր իրականացնող բարձրագույն ուսումնական հաստատությունների:</w:t>
      </w:r>
    </w:p>
    <w:p w:rsidR="00D67D81" w:rsidRPr="00D67D81" w:rsidRDefault="00D67D81" w:rsidP="00D67D81">
      <w:pPr>
        <w:spacing w:after="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 xml:space="preserve">Կարգի համաձայն գիտության և կրթության բնագավառներում նշանակալի նվաճումներ ունեցող քաղաքացուն ՀՀ կառավարության որոշմամբ տարկետում տրվում է համապատասխան կրթական ծրագրով ուսումնառության ժամկետով՝ սակայն ոչ ավելի, քան </w:t>
      </w:r>
      <w:proofErr w:type="spellStart"/>
      <w:r w:rsidRPr="00D67D81">
        <w:rPr>
          <w:rFonts w:ascii="GHEA Grapalat" w:eastAsia="Times New Roman" w:hAnsi="GHEA Grapalat" w:cs="Times New Roman"/>
          <w:sz w:val="24"/>
          <w:szCs w:val="24"/>
          <w:lang w:val="hy-AM"/>
        </w:rPr>
        <w:t>մինչև</w:t>
      </w:r>
      <w:proofErr w:type="spellEnd"/>
      <w:r w:rsidRPr="00D67D81">
        <w:rPr>
          <w:rFonts w:ascii="GHEA Grapalat" w:eastAsia="Times New Roman" w:hAnsi="GHEA Grapalat" w:cs="Times New Roman"/>
          <w:sz w:val="24"/>
          <w:szCs w:val="24"/>
          <w:lang w:val="hy-AM"/>
        </w:rPr>
        <w:t xml:space="preserve"> քաղաքացու 26 տարին լրանալու օրը:</w:t>
      </w:r>
    </w:p>
    <w:p w:rsidR="00D67D81" w:rsidRPr="00D67D81" w:rsidRDefault="00D67D81" w:rsidP="00D67D81">
      <w:pPr>
        <w:spacing w:after="0" w:line="276" w:lineRule="auto"/>
        <w:jc w:val="both"/>
        <w:rPr>
          <w:rFonts w:ascii="GHEA Grapalat" w:eastAsia="Times New Roman" w:hAnsi="GHEA Grapalat" w:cs="Times New Roman"/>
          <w:b/>
          <w:sz w:val="24"/>
          <w:szCs w:val="24"/>
          <w:lang w:val="hy-AM"/>
        </w:rPr>
      </w:pPr>
      <w:r w:rsidRPr="00D67D81">
        <w:rPr>
          <w:rFonts w:ascii="GHEA Grapalat" w:eastAsia="Times New Roman" w:hAnsi="GHEA Grapalat" w:cs="Times New Roman"/>
          <w:b/>
          <w:sz w:val="24"/>
          <w:szCs w:val="24"/>
          <w:lang w:val="hy-AM"/>
        </w:rPr>
        <w:t>Ակնկալվող</w:t>
      </w:r>
      <w:r w:rsidRPr="00D67D81">
        <w:rPr>
          <w:rFonts w:ascii="Calibri" w:eastAsia="Times New Roman" w:hAnsi="Calibri" w:cs="Calibri"/>
          <w:b/>
          <w:sz w:val="24"/>
          <w:szCs w:val="24"/>
          <w:lang w:val="hy-AM"/>
        </w:rPr>
        <w:t> </w:t>
      </w:r>
      <w:r w:rsidRPr="00D67D81">
        <w:rPr>
          <w:rFonts w:ascii="GHEA Grapalat" w:eastAsia="Times New Roman" w:hAnsi="GHEA Grapalat" w:cs="Times New Roman"/>
          <w:b/>
          <w:sz w:val="24"/>
          <w:szCs w:val="24"/>
          <w:lang w:val="hy-AM"/>
        </w:rPr>
        <w:t>արդյունքը</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 xml:space="preserve">«Կրթության և գիտության բնագավառներում նշանակալի նվաճումներ ունեցող քաղաքացիներին շարքային կազմի պարտադիր զինվորական ծառայության 2021 թվականի ձմեռային զորակոչից տարկետում տալու մասին» ՀՀ կառավարության որոշման </w:t>
      </w:r>
      <w:proofErr w:type="spellStart"/>
      <w:r w:rsidRPr="00D67D81">
        <w:rPr>
          <w:rFonts w:ascii="GHEA Grapalat" w:eastAsia="Times New Roman" w:hAnsi="GHEA Grapalat" w:cs="Times New Roman"/>
          <w:sz w:val="24"/>
          <w:szCs w:val="24"/>
          <w:lang w:val="hy-AM"/>
        </w:rPr>
        <w:t>ընդունմամբ</w:t>
      </w:r>
      <w:proofErr w:type="spellEnd"/>
      <w:r w:rsidRPr="00D67D81">
        <w:rPr>
          <w:rFonts w:ascii="GHEA Grapalat" w:eastAsia="Times New Roman" w:hAnsi="GHEA Grapalat" w:cs="Times New Roman"/>
          <w:sz w:val="24"/>
          <w:szCs w:val="24"/>
          <w:lang w:val="hy-AM"/>
        </w:rPr>
        <w:t xml:space="preserve"> կապահովվի նվաճումներ ունեցող քաղաքացիների կրթության </w:t>
      </w:r>
      <w:proofErr w:type="spellStart"/>
      <w:r w:rsidRPr="00D67D81">
        <w:rPr>
          <w:rFonts w:ascii="GHEA Grapalat" w:eastAsia="Times New Roman" w:hAnsi="GHEA Grapalat" w:cs="Times New Roman"/>
          <w:sz w:val="24"/>
          <w:szCs w:val="24"/>
          <w:lang w:val="hy-AM"/>
        </w:rPr>
        <w:t>անըհդհատականությունը</w:t>
      </w:r>
      <w:proofErr w:type="spellEnd"/>
      <w:r w:rsidRPr="00D67D81">
        <w:rPr>
          <w:rFonts w:ascii="GHEA Grapalat" w:eastAsia="Times New Roman" w:hAnsi="GHEA Grapalat" w:cs="Times New Roman"/>
          <w:sz w:val="24"/>
          <w:szCs w:val="24"/>
          <w:lang w:val="hy-AM"/>
        </w:rPr>
        <w:t xml:space="preserve"> և </w:t>
      </w:r>
      <w:proofErr w:type="spellStart"/>
      <w:r w:rsidRPr="00D67D81">
        <w:rPr>
          <w:rFonts w:ascii="GHEA Grapalat" w:eastAsia="Times New Roman" w:hAnsi="GHEA Grapalat" w:cs="Times New Roman"/>
          <w:sz w:val="24"/>
          <w:szCs w:val="24"/>
          <w:lang w:val="hy-AM"/>
        </w:rPr>
        <w:t>շարունակականությունը</w:t>
      </w:r>
      <w:proofErr w:type="spellEnd"/>
      <w:r w:rsidRPr="00D67D81">
        <w:rPr>
          <w:rFonts w:ascii="GHEA Grapalat" w:eastAsia="Times New Roman" w:hAnsi="GHEA Grapalat" w:cs="Times New Roman"/>
          <w:sz w:val="24"/>
          <w:szCs w:val="24"/>
          <w:lang w:val="hy-AM"/>
        </w:rPr>
        <w:t>:</w:t>
      </w:r>
    </w:p>
    <w:p w:rsidR="00D67D81" w:rsidRPr="00D67D81" w:rsidRDefault="00D67D81" w:rsidP="00D67D81">
      <w:pPr>
        <w:spacing w:after="200" w:line="276" w:lineRule="auto"/>
        <w:jc w:val="both"/>
        <w:rPr>
          <w:rFonts w:ascii="GHEA Grapalat" w:eastAsia="Times New Roman" w:hAnsi="GHEA Grapalat" w:cs="Times New Roman"/>
          <w:b/>
          <w:sz w:val="24"/>
          <w:szCs w:val="24"/>
          <w:lang w:val="hy-AM"/>
        </w:rPr>
      </w:pPr>
      <w:r w:rsidRPr="00D67D81">
        <w:rPr>
          <w:rFonts w:ascii="GHEA Grapalat" w:eastAsia="Times New Roman" w:hAnsi="GHEA Grapalat" w:cs="Times New Roman"/>
          <w:b/>
          <w:sz w:val="24"/>
          <w:szCs w:val="24"/>
          <w:lang w:val="hy-AM"/>
        </w:rPr>
        <w:t>Նախագծի</w:t>
      </w:r>
      <w:r w:rsidRPr="00D67D81">
        <w:rPr>
          <w:rFonts w:ascii="Calibri" w:eastAsia="Times New Roman" w:hAnsi="Calibri" w:cs="Calibri"/>
          <w:b/>
          <w:sz w:val="24"/>
          <w:szCs w:val="24"/>
          <w:lang w:val="hy-AM"/>
        </w:rPr>
        <w:t> </w:t>
      </w:r>
      <w:r w:rsidRPr="00D67D81">
        <w:rPr>
          <w:rFonts w:ascii="GHEA Grapalat" w:eastAsia="Times New Roman" w:hAnsi="GHEA Grapalat" w:cs="Times New Roman"/>
          <w:b/>
          <w:sz w:val="24"/>
          <w:szCs w:val="24"/>
          <w:lang w:val="hy-AM"/>
        </w:rPr>
        <w:t>մշակման գործընթացում ներգրավված ինստիտուտները և անձինք.</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t>ՀՀ կրթության, գիտության, մշակույթի և սպորտի նախարարություն:</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r w:rsidRPr="00D67D81">
        <w:rPr>
          <w:rFonts w:ascii="Calibri" w:eastAsia="Times New Roman" w:hAnsi="Calibri" w:cs="Calibri"/>
          <w:sz w:val="24"/>
          <w:szCs w:val="24"/>
          <w:lang w:val="hy-AM"/>
        </w:rPr>
        <w:t> </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r w:rsidRPr="00D67D81">
        <w:rPr>
          <w:rFonts w:ascii="GHEA Grapalat" w:eastAsia="Times New Roman" w:hAnsi="GHEA Grapalat" w:cs="Times New Roman"/>
          <w:sz w:val="24"/>
          <w:szCs w:val="24"/>
          <w:lang w:val="hy-AM"/>
        </w:rPr>
        <w:lastRenderedPageBreak/>
        <w:t>«Կրթության և գիտության բնագավառներում նշանակալի նվաճումներ ունեցող քաղաքացիներին շարքային կազմի պարտադիր զինվորական ծառայության 2020 թվականի ձմեռային զորակոչից տարկետում տալու մասին» Հայաստանի Հանրապետության կառավարության որոշման ընդունման կապակցությամբ Հայաստանի Հանրապետության պետական բյուջեում ծախսերի ու եկամուտների ավելացում կամ նվազեցում չի նախատեսվում:</w:t>
      </w:r>
    </w:p>
    <w:p w:rsidR="00D67D81" w:rsidRPr="00D67D81" w:rsidRDefault="00D67D81" w:rsidP="00D67D81">
      <w:pPr>
        <w:tabs>
          <w:tab w:val="center" w:pos="900"/>
          <w:tab w:val="left" w:pos="1260"/>
        </w:tabs>
        <w:spacing w:line="360" w:lineRule="auto"/>
        <w:jc w:val="both"/>
        <w:rPr>
          <w:rFonts w:ascii="GHEA Grapalat" w:eastAsia="Calibri" w:hAnsi="GHEA Grapalat" w:cs="Times New Roman"/>
          <w:b/>
          <w:sz w:val="24"/>
          <w:szCs w:val="24"/>
          <w:lang w:val="hy-AM"/>
        </w:rPr>
      </w:pPr>
      <w:r w:rsidRPr="00D67D81">
        <w:rPr>
          <w:rFonts w:ascii="GHEA Grapalat" w:eastAsia="Calibri" w:hAnsi="GHEA Grapalat" w:cs="Times New Roman"/>
          <w:b/>
          <w:sz w:val="24"/>
          <w:szCs w:val="24"/>
          <w:lang w:val="hy-AM"/>
        </w:rPr>
        <w:t xml:space="preserve">Կապը ռազմավարական փաստաթղթերի հետ. Հայաստանի վերափոխման ռազմավարություն 2050, Կառավարության 2021-2026 </w:t>
      </w:r>
      <w:proofErr w:type="spellStart"/>
      <w:r w:rsidRPr="00D67D81">
        <w:rPr>
          <w:rFonts w:ascii="GHEA Grapalat" w:eastAsia="Calibri" w:hAnsi="GHEA Grapalat" w:cs="Times New Roman"/>
          <w:b/>
          <w:sz w:val="24"/>
          <w:szCs w:val="24"/>
          <w:lang w:val="hy-AM"/>
        </w:rPr>
        <w:t>թ.թ</w:t>
      </w:r>
      <w:proofErr w:type="spellEnd"/>
      <w:r w:rsidRPr="00D67D81">
        <w:rPr>
          <w:rFonts w:ascii="GHEA Grapalat" w:eastAsia="Calibri" w:hAnsi="GHEA Grapalat" w:cs="Times New Roman"/>
          <w:b/>
          <w:sz w:val="24"/>
          <w:szCs w:val="24"/>
          <w:lang w:val="hy-AM"/>
        </w:rPr>
        <w:t xml:space="preserve">. ծրագիր, ոլորտային և/կամ այլ </w:t>
      </w:r>
      <w:proofErr w:type="spellStart"/>
      <w:r w:rsidRPr="00D67D81">
        <w:rPr>
          <w:rFonts w:ascii="GHEA Grapalat" w:eastAsia="Calibri" w:hAnsi="GHEA Grapalat" w:cs="Times New Roman"/>
          <w:b/>
          <w:sz w:val="24"/>
          <w:szCs w:val="24"/>
          <w:lang w:val="hy-AM"/>
        </w:rPr>
        <w:t>ռազմավարություններ</w:t>
      </w:r>
      <w:proofErr w:type="spellEnd"/>
      <w:r w:rsidRPr="00D67D81">
        <w:rPr>
          <w:rFonts w:ascii="GHEA Grapalat" w:eastAsia="Calibri" w:hAnsi="GHEA Grapalat" w:cs="Times New Roman"/>
          <w:b/>
          <w:sz w:val="24"/>
          <w:szCs w:val="24"/>
          <w:lang w:val="hy-AM"/>
        </w:rPr>
        <w:t>:</w:t>
      </w:r>
    </w:p>
    <w:p w:rsidR="00D67D81" w:rsidRPr="00D67D81" w:rsidRDefault="00D67D81" w:rsidP="00D67D81">
      <w:pPr>
        <w:tabs>
          <w:tab w:val="center" w:pos="900"/>
          <w:tab w:val="left" w:pos="1260"/>
        </w:tabs>
        <w:spacing w:line="360" w:lineRule="auto"/>
        <w:jc w:val="both"/>
        <w:rPr>
          <w:rFonts w:ascii="GHEA Grapalat" w:eastAsia="Calibri" w:hAnsi="GHEA Grapalat" w:cs="Times New Roman"/>
          <w:sz w:val="24"/>
          <w:szCs w:val="24"/>
          <w:lang w:val="hy-AM"/>
        </w:rPr>
      </w:pPr>
      <w:r w:rsidRPr="00D67D81">
        <w:rPr>
          <w:rFonts w:ascii="GHEA Grapalat" w:eastAsia="Calibri" w:hAnsi="GHEA Grapalat" w:cs="Times New Roman"/>
          <w:sz w:val="24"/>
          <w:szCs w:val="24"/>
          <w:lang w:val="hy-AM"/>
        </w:rPr>
        <w:t>Նախագիծը չի բխում համապատասխան ռազմավարական փաստաթղթերից:</w:t>
      </w: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p>
    <w:p w:rsidR="00D67D81" w:rsidRPr="00D67D81" w:rsidRDefault="00D67D81" w:rsidP="00D67D81">
      <w:pPr>
        <w:spacing w:after="200" w:line="276" w:lineRule="auto"/>
        <w:jc w:val="both"/>
        <w:rPr>
          <w:rFonts w:ascii="GHEA Grapalat" w:eastAsia="Times New Roman" w:hAnsi="GHEA Grapalat" w:cs="Times New Roman"/>
          <w:sz w:val="24"/>
          <w:szCs w:val="24"/>
          <w:lang w:val="hy-AM"/>
        </w:rPr>
      </w:pPr>
    </w:p>
    <w:p w:rsidR="00D67D81" w:rsidRPr="00D67D81" w:rsidRDefault="00D67D81" w:rsidP="00D67D81">
      <w:pPr>
        <w:spacing w:after="200" w:line="276" w:lineRule="auto"/>
        <w:jc w:val="both"/>
        <w:rPr>
          <w:rFonts w:ascii="GHEA Grapalat" w:eastAsia="Times New Roman" w:hAnsi="GHEA Grapalat" w:cs="Times New Roman"/>
          <w:sz w:val="24"/>
          <w:szCs w:val="24"/>
          <w:lang w:val="af-ZA" w:eastAsia="ru-RU"/>
        </w:rPr>
      </w:pPr>
    </w:p>
    <w:p w:rsidR="00D67D81" w:rsidRPr="00D67D81" w:rsidRDefault="00D67D81" w:rsidP="00D67D81">
      <w:pPr>
        <w:spacing w:after="200" w:line="276" w:lineRule="auto"/>
        <w:jc w:val="both"/>
        <w:rPr>
          <w:rFonts w:ascii="GHEA Grapalat" w:eastAsia="Times New Roman" w:hAnsi="GHEA Grapalat" w:cs="Times New Roman"/>
          <w:sz w:val="24"/>
          <w:szCs w:val="24"/>
          <w:lang w:val="af-ZA" w:eastAsia="ru-RU"/>
        </w:rPr>
      </w:pPr>
    </w:p>
    <w:p w:rsidR="006911CC" w:rsidRPr="00D67D81" w:rsidRDefault="006911CC">
      <w:pPr>
        <w:rPr>
          <w:lang w:val="af-ZA"/>
        </w:rPr>
      </w:pPr>
    </w:p>
    <w:sectPr w:rsidR="006911CC" w:rsidRPr="00D67D81" w:rsidSect="005306C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F0"/>
    <w:rsid w:val="000770F0"/>
    <w:rsid w:val="006911CC"/>
    <w:rsid w:val="00D5413E"/>
    <w:rsid w:val="00D6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3BBA8-85A7-4881-945F-499EE2CD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lis.am/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edu</dc:creator>
  <cp:keywords/>
  <dc:description/>
  <cp:lastModifiedBy>Diana Malkhasyan</cp:lastModifiedBy>
  <cp:revision>2</cp:revision>
  <dcterms:created xsi:type="dcterms:W3CDTF">2022-01-19T14:31:00Z</dcterms:created>
  <dcterms:modified xsi:type="dcterms:W3CDTF">2022-01-19T14:31:00Z</dcterms:modified>
</cp:coreProperties>
</file>