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13" w:rsidRPr="00872ED1" w:rsidRDefault="00FF4C13" w:rsidP="00E57886">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872ED1">
        <w:rPr>
          <w:rFonts w:ascii="GHEA Grapalat" w:eastAsia="Times New Roman" w:hAnsi="GHEA Grapalat" w:cs="Times New Roman"/>
          <w:color w:val="000000"/>
          <w:sz w:val="24"/>
          <w:szCs w:val="24"/>
        </w:rPr>
        <w:t>ԱՄՓՈՓԱԹԵՐԹ</w:t>
      </w:r>
    </w:p>
    <w:p w:rsidR="009F1BB6" w:rsidRPr="00872ED1" w:rsidRDefault="00FF4C13" w:rsidP="00E57886">
      <w:pPr>
        <w:pStyle w:val="NormalWeb"/>
        <w:shd w:val="clear" w:color="auto" w:fill="FFFFFF"/>
        <w:tabs>
          <w:tab w:val="left" w:pos="1080"/>
        </w:tabs>
        <w:ind w:firstLine="720"/>
        <w:jc w:val="center"/>
        <w:rPr>
          <w:rFonts w:ascii="GHEA Grapalat" w:hAnsi="GHEA Grapalat" w:cs="Calibri"/>
          <w:b/>
          <w:color w:val="000000"/>
          <w:lang w:val="hy-AM"/>
        </w:rPr>
      </w:pPr>
      <w:r w:rsidRPr="00872ED1">
        <w:rPr>
          <w:rFonts w:ascii="GHEA Grapalat" w:hAnsi="GHEA Grapalat" w:cs="Sylfaen"/>
          <w:b/>
          <w:lang w:val="hy-AM"/>
        </w:rPr>
        <w:t>«</w:t>
      </w:r>
      <w:r w:rsidR="009F1BB6" w:rsidRPr="00872ED1">
        <w:rPr>
          <w:rFonts w:ascii="GHEA Grapalat" w:hAnsi="GHEA Grapalat" w:cs="Sylfaen"/>
          <w:b/>
          <w:lang w:val="hy-AM"/>
        </w:rPr>
        <w:t>«ՊԵՏԱԿԱՆ ԿԵՆՍԱԹՈՇԱԿՆԵՐԻ ՄԱՍԻՆ» ՕՐԵՆՔՈՒՄ</w:t>
      </w:r>
      <w:r w:rsidR="009F1BB6" w:rsidRPr="00872ED1">
        <w:rPr>
          <w:rFonts w:ascii="Calibri" w:hAnsi="Calibri" w:cs="Calibri"/>
          <w:b/>
          <w:lang w:val="hy-AM"/>
        </w:rPr>
        <w:t> </w:t>
      </w:r>
      <w:r w:rsidR="009F1BB6" w:rsidRPr="00872ED1">
        <w:rPr>
          <w:rFonts w:ascii="GHEA Grapalat" w:hAnsi="GHEA Grapalat" w:cs="Sylfaen"/>
          <w:b/>
          <w:lang w:val="hy-AM"/>
        </w:rPr>
        <w:t>ԼՐԱՑՈՒՄՆԵՐ ԵՎ ՓՈՓՈԽՈՒԹՅՈՒՆՆԵՐ ԿԱՏԱՐԵԼՈՒ</w:t>
      </w:r>
      <w:r w:rsidR="009F1BB6" w:rsidRPr="00872ED1">
        <w:rPr>
          <w:rFonts w:ascii="Calibri" w:hAnsi="Calibri" w:cs="Calibri"/>
          <w:b/>
          <w:lang w:val="hy-AM"/>
        </w:rPr>
        <w:t> </w:t>
      </w:r>
      <w:r w:rsidR="009F1BB6" w:rsidRPr="00872ED1">
        <w:rPr>
          <w:rFonts w:ascii="GHEA Grapalat" w:hAnsi="GHEA Grapalat" w:cs="Sylfaen"/>
          <w:b/>
          <w:lang w:val="hy-AM"/>
        </w:rPr>
        <w:t>ՄԱՍԻՆ»</w:t>
      </w:r>
      <w:r w:rsidR="009F1BB6" w:rsidRPr="00872ED1">
        <w:rPr>
          <w:rFonts w:ascii="Calibri" w:hAnsi="Calibri" w:cs="Calibri"/>
          <w:b/>
          <w:lang w:val="hy-AM"/>
        </w:rPr>
        <w:t> </w:t>
      </w:r>
      <w:r w:rsidR="009F1BB6" w:rsidRPr="00872ED1">
        <w:rPr>
          <w:rFonts w:ascii="GHEA Grapalat" w:hAnsi="GHEA Grapalat" w:cs="Sylfaen"/>
          <w:b/>
          <w:lang w:val="hy-AM"/>
        </w:rPr>
        <w:t>ՕՐԵՆՔԻ ԵՎ «</w:t>
      </w:r>
      <w:r w:rsidR="009F1BB6" w:rsidRPr="00872ED1">
        <w:rPr>
          <w:rFonts w:ascii="GHEA Grapalat" w:hAnsi="GHEA Grapalat"/>
          <w:b/>
          <w:bCs/>
          <w:color w:val="000000"/>
          <w:lang w:val="hy-AM"/>
        </w:rPr>
        <w:t>«ՊԵՏԱԿԱՆ</w:t>
      </w:r>
      <w:r w:rsidR="009F1BB6" w:rsidRPr="00872ED1">
        <w:rPr>
          <w:rFonts w:ascii="Calibri" w:hAnsi="Calibri" w:cs="Calibri"/>
          <w:b/>
          <w:bCs/>
          <w:color w:val="000000"/>
          <w:lang w:val="hy-AM"/>
        </w:rPr>
        <w:t> </w:t>
      </w:r>
      <w:r w:rsidR="009F1BB6" w:rsidRPr="00872ED1">
        <w:rPr>
          <w:rFonts w:ascii="GHEA Grapalat" w:hAnsi="GHEA Grapalat" w:cs="Arial Unicode"/>
          <w:b/>
          <w:bCs/>
          <w:color w:val="000000"/>
          <w:lang w:val="hy-AM"/>
        </w:rPr>
        <w:t>Ն ՊԱՍՏՆԵՐԻ</w:t>
      </w:r>
      <w:r w:rsidR="009F1BB6" w:rsidRPr="00872ED1">
        <w:rPr>
          <w:rFonts w:ascii="Calibri" w:hAnsi="Calibri" w:cs="Calibri"/>
          <w:b/>
          <w:bCs/>
          <w:color w:val="000000"/>
          <w:lang w:val="hy-AM"/>
        </w:rPr>
        <w:t> </w:t>
      </w:r>
      <w:r w:rsidR="009F1BB6" w:rsidRPr="00872ED1">
        <w:rPr>
          <w:rFonts w:ascii="GHEA Grapalat" w:hAnsi="GHEA Grapalat" w:cs="Arial Unicode"/>
          <w:b/>
          <w:bCs/>
          <w:color w:val="000000"/>
          <w:lang w:val="hy-AM"/>
        </w:rPr>
        <w:t>ՄԱՍԻՆ»</w:t>
      </w:r>
      <w:r w:rsidR="009F1BB6" w:rsidRPr="00872ED1">
        <w:rPr>
          <w:rFonts w:ascii="Calibri" w:hAnsi="Calibri" w:cs="Calibri"/>
          <w:b/>
          <w:bCs/>
          <w:color w:val="000000"/>
          <w:lang w:val="hy-AM"/>
        </w:rPr>
        <w:t> </w:t>
      </w:r>
      <w:r w:rsidR="009F1BB6" w:rsidRPr="00872ED1">
        <w:rPr>
          <w:rFonts w:ascii="GHEA Grapalat" w:hAnsi="GHEA Grapalat" w:cs="Arial Unicode"/>
          <w:b/>
          <w:bCs/>
          <w:color w:val="000000"/>
          <w:lang w:val="hy-AM"/>
        </w:rPr>
        <w:t>ՕՐԵՆՔՈՒՄ</w:t>
      </w:r>
      <w:r w:rsidR="009F1BB6" w:rsidRPr="00872ED1">
        <w:rPr>
          <w:rFonts w:ascii="Calibri" w:hAnsi="Calibri" w:cs="Calibri"/>
          <w:b/>
          <w:bCs/>
          <w:color w:val="000000"/>
          <w:lang w:val="hy-AM"/>
        </w:rPr>
        <w:t> </w:t>
      </w:r>
      <w:r w:rsidR="009F1BB6" w:rsidRPr="00872ED1">
        <w:rPr>
          <w:rFonts w:ascii="GHEA Grapalat" w:hAnsi="GHEA Grapalat" w:cs="Arial Unicode"/>
          <w:b/>
          <w:bCs/>
          <w:color w:val="000000"/>
          <w:lang w:val="hy-AM"/>
        </w:rPr>
        <w:t>ՓՈՓՈԽՈՒԹՅՈՒՆՆԵՐ ԵՎ ԼՐԱՑՈՒՄՆԵՐ ԿԱՏԱՐԵԼՈՒ</w:t>
      </w:r>
      <w:r w:rsidR="009F1BB6" w:rsidRPr="00872ED1">
        <w:rPr>
          <w:rFonts w:ascii="Calibri" w:hAnsi="Calibri" w:cs="Calibri"/>
          <w:b/>
          <w:bCs/>
          <w:color w:val="000000"/>
          <w:lang w:val="hy-AM"/>
        </w:rPr>
        <w:t> </w:t>
      </w:r>
      <w:r w:rsidR="009F1BB6" w:rsidRPr="00872ED1">
        <w:rPr>
          <w:rFonts w:ascii="GHEA Grapalat" w:hAnsi="GHEA Grapalat" w:cs="Arial Unicode"/>
          <w:b/>
          <w:bCs/>
          <w:color w:val="000000"/>
          <w:lang w:val="hy-AM"/>
        </w:rPr>
        <w:t>ՄԱՍԻՆ</w:t>
      </w:r>
      <w:r w:rsidR="009F1BB6" w:rsidRPr="00872ED1">
        <w:rPr>
          <w:rFonts w:ascii="Calibri" w:hAnsi="Calibri" w:cs="Calibri"/>
          <w:b/>
          <w:color w:val="000000"/>
          <w:lang w:val="hy-AM"/>
        </w:rPr>
        <w:t> </w:t>
      </w:r>
      <w:r w:rsidR="009F1BB6" w:rsidRPr="00872ED1">
        <w:rPr>
          <w:rFonts w:ascii="GHEA Grapalat" w:hAnsi="GHEA Grapalat" w:cs="Sylfaen"/>
          <w:b/>
          <w:lang w:val="hy-AM"/>
        </w:rPr>
        <w:t>» ՕՐԵՆՔԻ ՆԱԽԱԳԾԵՐԻ</w:t>
      </w:r>
    </w:p>
    <w:tbl>
      <w:tblPr>
        <w:tblStyle w:val="TableGrid"/>
        <w:tblW w:w="13874" w:type="dxa"/>
        <w:tblInd w:w="-289" w:type="dxa"/>
        <w:tblLook w:val="04A0" w:firstRow="1" w:lastRow="0" w:firstColumn="1" w:lastColumn="0" w:noHBand="0" w:noVBand="1"/>
      </w:tblPr>
      <w:tblGrid>
        <w:gridCol w:w="9778"/>
        <w:gridCol w:w="4096"/>
      </w:tblGrid>
      <w:tr w:rsidR="000C1A6F" w:rsidRPr="00872ED1" w:rsidTr="00D11949">
        <w:tc>
          <w:tcPr>
            <w:tcW w:w="9778" w:type="dxa"/>
          </w:tcPr>
          <w:p w:rsidR="000C1A6F" w:rsidRPr="00872ED1" w:rsidRDefault="007F14EA" w:rsidP="00E57886">
            <w:pPr>
              <w:ind w:firstLine="567"/>
              <w:jc w:val="center"/>
              <w:rPr>
                <w:rFonts w:ascii="GHEA Grapalat" w:hAnsi="GHEA Grapalat"/>
                <w:sz w:val="24"/>
                <w:szCs w:val="24"/>
                <w:lang w:val="hy-AM"/>
              </w:rPr>
            </w:pPr>
            <w:r w:rsidRPr="00872ED1">
              <w:rPr>
                <w:rFonts w:ascii="GHEA Grapalat" w:hAnsi="GHEA Grapalat"/>
                <w:color w:val="000000"/>
                <w:sz w:val="24"/>
                <w:szCs w:val="24"/>
                <w:shd w:val="clear" w:color="auto" w:fill="FFFFFF"/>
                <w:lang w:val="hy-AM"/>
              </w:rPr>
              <w:t>1</w:t>
            </w:r>
            <w:r w:rsidR="0076271F" w:rsidRPr="00872ED1">
              <w:rPr>
                <w:rFonts w:ascii="Cambria Math" w:hAnsi="Cambria Math" w:cs="Cambria Math"/>
                <w:color w:val="000000"/>
                <w:sz w:val="24"/>
                <w:szCs w:val="24"/>
                <w:shd w:val="clear" w:color="auto" w:fill="FFFFFF"/>
                <w:lang w:val="hy-AM"/>
              </w:rPr>
              <w:t>․</w:t>
            </w:r>
            <w:r w:rsidR="0076271F" w:rsidRPr="00872ED1">
              <w:rPr>
                <w:rFonts w:ascii="GHEA Grapalat" w:hAnsi="GHEA Grapalat"/>
                <w:color w:val="000000"/>
                <w:sz w:val="24"/>
                <w:szCs w:val="24"/>
                <w:shd w:val="clear" w:color="auto" w:fill="FFFFFF"/>
                <w:lang w:val="hy-AM"/>
              </w:rPr>
              <w:t xml:space="preserve"> </w:t>
            </w:r>
            <w:r w:rsidR="002D25E1" w:rsidRPr="00872ED1">
              <w:rPr>
                <w:rFonts w:ascii="GHEA Grapalat" w:hAnsi="GHEA Grapalat"/>
                <w:color w:val="000000"/>
                <w:sz w:val="24"/>
                <w:szCs w:val="24"/>
                <w:shd w:val="clear" w:color="auto" w:fill="FFFFFF"/>
                <w:lang w:val="hy-AM"/>
              </w:rPr>
              <w:t>Ա</w:t>
            </w:r>
            <w:r w:rsidR="009F1BB6" w:rsidRPr="00872ED1">
              <w:rPr>
                <w:rFonts w:ascii="GHEA Grapalat" w:hAnsi="GHEA Grapalat"/>
                <w:color w:val="000000"/>
                <w:sz w:val="24"/>
                <w:szCs w:val="24"/>
                <w:shd w:val="clear" w:color="auto" w:fill="FFFFFF"/>
                <w:lang w:val="hy-AM"/>
              </w:rPr>
              <w:t>րտակարգ իրավիճակների նախարարություն</w:t>
            </w:r>
          </w:p>
        </w:tc>
        <w:tc>
          <w:tcPr>
            <w:tcW w:w="4096" w:type="dxa"/>
          </w:tcPr>
          <w:p w:rsidR="000C1A6F" w:rsidRPr="00872ED1" w:rsidRDefault="0076271F"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22</w:t>
            </w:r>
            <w:r w:rsidRPr="00872ED1">
              <w:rPr>
                <w:rFonts w:ascii="Cambria Math" w:eastAsia="Times New Roman" w:hAnsi="Cambria Math" w:cs="Cambria Math"/>
                <w:color w:val="000000"/>
                <w:sz w:val="24"/>
                <w:szCs w:val="24"/>
                <w:lang w:val="hy-AM"/>
              </w:rPr>
              <w:t>․</w:t>
            </w:r>
            <w:r w:rsidR="009F1BB6" w:rsidRPr="00872ED1">
              <w:rPr>
                <w:rFonts w:ascii="GHEA Grapalat" w:eastAsia="Times New Roman" w:hAnsi="GHEA Grapalat" w:cs="Times New Roman"/>
                <w:color w:val="000000"/>
                <w:sz w:val="24"/>
                <w:szCs w:val="24"/>
                <w:lang w:val="hy-AM"/>
              </w:rPr>
              <w:t>04</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2021</w:t>
            </w:r>
            <w:r w:rsidRPr="00872ED1">
              <w:rPr>
                <w:rFonts w:ascii="GHEA Grapalat" w:eastAsia="Times New Roman" w:hAnsi="GHEA Grapalat" w:cs="GHEA Grapalat"/>
                <w:color w:val="000000"/>
                <w:sz w:val="24"/>
                <w:szCs w:val="24"/>
                <w:lang w:val="hy-AM"/>
              </w:rPr>
              <w:t>թ</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 xml:space="preserve"> </w:t>
            </w:r>
          </w:p>
          <w:p w:rsidR="0076271F" w:rsidRPr="00872ED1" w:rsidRDefault="0076271F"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N  </w:t>
            </w:r>
            <w:r w:rsidR="009F1BB6" w:rsidRPr="00872ED1">
              <w:rPr>
                <w:rFonts w:ascii="GHEA Grapalat" w:eastAsia="Times New Roman" w:hAnsi="GHEA Grapalat" w:cs="Times New Roman"/>
                <w:color w:val="000000"/>
                <w:sz w:val="24"/>
                <w:szCs w:val="24"/>
                <w:lang w:val="hy-AM"/>
              </w:rPr>
              <w:t>01/01.4/2024-2021</w:t>
            </w:r>
          </w:p>
        </w:tc>
      </w:tr>
      <w:tr w:rsidR="000C1A6F" w:rsidRPr="00872ED1" w:rsidTr="00D11949">
        <w:tc>
          <w:tcPr>
            <w:tcW w:w="9778" w:type="dxa"/>
          </w:tcPr>
          <w:p w:rsidR="000C1A6F" w:rsidRPr="00872ED1" w:rsidRDefault="00364661" w:rsidP="00E57886">
            <w:pPr>
              <w:jc w:val="both"/>
              <w:rPr>
                <w:rFonts w:ascii="GHEA Grapalat" w:hAnsi="GHEA Grapalat"/>
                <w:sz w:val="24"/>
                <w:szCs w:val="24"/>
                <w:shd w:val="clear" w:color="auto" w:fill="FFFFFF"/>
                <w:lang w:val="hy-AM"/>
              </w:rPr>
            </w:pPr>
            <w:r w:rsidRPr="00872ED1">
              <w:rPr>
                <w:rFonts w:ascii="GHEA Grapalat" w:hAnsi="GHEA Grapalat" w:cs="Arial"/>
                <w:sz w:val="24"/>
                <w:szCs w:val="24"/>
                <w:lang w:val="af-ZA"/>
              </w:rPr>
              <w:t>«</w:t>
            </w:r>
            <w:r w:rsidR="00AD0FEC" w:rsidRPr="00872ED1">
              <w:rPr>
                <w:rFonts w:ascii="GHEA Grapalat" w:hAnsi="GHEA Grapalat"/>
                <w:sz w:val="24"/>
                <w:szCs w:val="24"/>
                <w:lang w:val="hy-AM"/>
              </w:rPr>
              <w:t>Արտակարգ իրավիճակների նախարարությունը «Պետական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օրենքների նախագծերի</w:t>
            </w:r>
            <w:r w:rsidR="00AD0FEC" w:rsidRPr="00872ED1">
              <w:rPr>
                <w:rFonts w:ascii="GHEA Grapalat" w:hAnsi="GHEA Grapalat" w:cs="Sylfaen"/>
                <w:sz w:val="24"/>
                <w:szCs w:val="24"/>
                <w:lang w:val="hy-AM"/>
              </w:rPr>
              <w:t xml:space="preserve"> </w:t>
            </w:r>
            <w:r w:rsidR="00AD0FEC" w:rsidRPr="00872ED1">
              <w:rPr>
                <w:rFonts w:ascii="GHEA Grapalat" w:hAnsi="GHEA Grapalat"/>
                <w:sz w:val="24"/>
                <w:szCs w:val="24"/>
                <w:lang w:val="hy-AM"/>
              </w:rPr>
              <w:t xml:space="preserve">վերաբերյալ </w:t>
            </w:r>
            <w:r w:rsidR="00AD0FEC" w:rsidRPr="00872ED1">
              <w:rPr>
                <w:rFonts w:ascii="GHEA Grapalat" w:hAnsi="GHEA Grapalat"/>
                <w:sz w:val="24"/>
                <w:szCs w:val="24"/>
                <w:lang w:val="fr-FR"/>
              </w:rPr>
              <w:t>առաջարկություններ և առարկություններ չունի</w:t>
            </w:r>
            <w:r w:rsidR="00AD0FEC" w:rsidRPr="00872ED1">
              <w:rPr>
                <w:rFonts w:ascii="GHEA Grapalat" w:hAnsi="GHEA Grapalat"/>
                <w:sz w:val="24"/>
                <w:szCs w:val="24"/>
                <w:lang w:val="hy-AM"/>
              </w:rPr>
              <w:t>:</w:t>
            </w:r>
          </w:p>
        </w:tc>
        <w:tc>
          <w:tcPr>
            <w:tcW w:w="4096" w:type="dxa"/>
          </w:tcPr>
          <w:p w:rsidR="000C1A6F" w:rsidRPr="00872ED1" w:rsidRDefault="00AD0FEC"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tc>
      </w:tr>
      <w:tr w:rsidR="000C1A6F" w:rsidRPr="00872ED1" w:rsidTr="00D11949">
        <w:tc>
          <w:tcPr>
            <w:tcW w:w="9778" w:type="dxa"/>
          </w:tcPr>
          <w:p w:rsidR="000C1A6F" w:rsidRPr="00872ED1" w:rsidRDefault="00D76CDB" w:rsidP="00E57886">
            <w:pPr>
              <w:shd w:val="clear" w:color="auto" w:fill="FFFFFF"/>
              <w:tabs>
                <w:tab w:val="left" w:pos="1134"/>
              </w:tabs>
              <w:ind w:right="126" w:firstLine="567"/>
              <w:jc w:val="center"/>
              <w:rPr>
                <w:rFonts w:ascii="GHEA Grapalat" w:hAnsi="GHEA Grapalat"/>
                <w:color w:val="000000"/>
                <w:sz w:val="24"/>
                <w:szCs w:val="24"/>
                <w:shd w:val="clear" w:color="auto" w:fill="FFFFFF"/>
                <w:lang w:val="af-ZA"/>
              </w:rPr>
            </w:pPr>
            <w:r w:rsidRPr="00872ED1">
              <w:rPr>
                <w:rFonts w:ascii="GHEA Grapalat" w:hAnsi="GHEA Grapalat"/>
                <w:sz w:val="24"/>
                <w:szCs w:val="24"/>
                <w:lang w:val="hy-AM"/>
              </w:rPr>
              <w:t>2</w:t>
            </w:r>
            <w:r w:rsidRPr="00872ED1">
              <w:rPr>
                <w:rFonts w:ascii="Cambria Math" w:hAnsi="Cambria Math" w:cs="Cambria Math"/>
                <w:sz w:val="24"/>
                <w:szCs w:val="24"/>
                <w:lang w:val="hy-AM"/>
              </w:rPr>
              <w:t>․</w:t>
            </w:r>
            <w:r w:rsidRPr="00872ED1">
              <w:rPr>
                <w:rFonts w:ascii="GHEA Grapalat" w:hAnsi="GHEA Grapalat"/>
                <w:sz w:val="24"/>
                <w:szCs w:val="24"/>
                <w:lang w:val="hy-AM"/>
              </w:rPr>
              <w:t xml:space="preserve"> Ոստիկանություն</w:t>
            </w:r>
          </w:p>
        </w:tc>
        <w:tc>
          <w:tcPr>
            <w:tcW w:w="4096" w:type="dxa"/>
          </w:tcPr>
          <w:p w:rsidR="00274F9F" w:rsidRPr="00872ED1" w:rsidRDefault="00274F9F"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23</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04</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2021թ</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 xml:space="preserve"> </w:t>
            </w:r>
          </w:p>
          <w:p w:rsidR="004733B5" w:rsidRPr="00872ED1" w:rsidRDefault="00274F9F"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N  1/21/25316-21</w:t>
            </w:r>
          </w:p>
        </w:tc>
      </w:tr>
      <w:tr w:rsidR="00364661" w:rsidRPr="00872ED1" w:rsidTr="00D11949">
        <w:tc>
          <w:tcPr>
            <w:tcW w:w="9778" w:type="dxa"/>
          </w:tcPr>
          <w:p w:rsidR="00364661" w:rsidRPr="00872ED1" w:rsidRDefault="002B2A2C" w:rsidP="00E57886">
            <w:pPr>
              <w:jc w:val="both"/>
              <w:rPr>
                <w:rFonts w:ascii="GHEA Grapalat" w:hAnsi="GHEA Grapalat"/>
                <w:color w:val="000000"/>
                <w:sz w:val="24"/>
                <w:szCs w:val="24"/>
                <w:shd w:val="clear" w:color="auto" w:fill="FFFFFF"/>
                <w:lang w:val="hy-AM"/>
              </w:rPr>
            </w:pPr>
            <w:r w:rsidRPr="00872ED1">
              <w:rPr>
                <w:rFonts w:ascii="GHEA Grapalat" w:hAnsi="GHEA Grapalat"/>
                <w:sz w:val="24"/>
                <w:szCs w:val="24"/>
                <w:lang w:val="hy-AM"/>
              </w:rPr>
              <w:t>Ի պատասխան Ձեր 12.O4.2O21թ</w:t>
            </w:r>
            <w:r w:rsidRPr="00872ED1">
              <w:rPr>
                <w:rFonts w:ascii="Cambria Math" w:hAnsi="Cambria Math" w:cs="Cambria Math"/>
                <w:sz w:val="24"/>
                <w:szCs w:val="24"/>
                <w:lang w:val="hy-AM"/>
              </w:rPr>
              <w:t>․</w:t>
            </w:r>
            <w:r w:rsidRPr="00872ED1">
              <w:rPr>
                <w:rFonts w:ascii="GHEA Grapalat" w:hAnsi="GHEA Grapalat"/>
                <w:sz w:val="24"/>
                <w:szCs w:val="24"/>
                <w:lang w:val="hy-AM"/>
              </w:rPr>
              <w:t xml:space="preserve"> թիվ ՄԱ/ԱԳ-1-4/1567-2021 գրության՝ ՀՀ ոստիկանությունում ուսումնասիրվել են </w:t>
            </w:r>
            <w:r w:rsidR="00FE12F1" w:rsidRPr="00872ED1">
              <w:rPr>
                <w:rFonts w:ascii="GHEA Grapalat" w:hAnsi="GHEA Grapalat"/>
                <w:sz w:val="24"/>
                <w:szCs w:val="24"/>
                <w:lang w:val="hy-AM"/>
              </w:rPr>
              <w:t>«</w:t>
            </w:r>
            <w:r w:rsidRPr="00872ED1">
              <w:rPr>
                <w:rFonts w:ascii="GHEA Grapalat" w:hAnsi="GHEA Grapalat"/>
                <w:sz w:val="24"/>
                <w:szCs w:val="24"/>
                <w:lang w:val="hy-AM"/>
              </w:rPr>
              <w:t xml:space="preserve">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օրենքների նախագծերը, որոնց վերաբերյալ </w:t>
            </w:r>
            <w:r w:rsidRPr="00872ED1">
              <w:rPr>
                <w:rFonts w:ascii="GHEA Grapalat" w:hAnsi="GHEA Grapalat"/>
                <w:sz w:val="24"/>
                <w:szCs w:val="24"/>
                <w:lang w:val="fr-FR"/>
              </w:rPr>
              <w:t>առաջարկություններ և առարկություններ չ</w:t>
            </w:r>
            <w:r w:rsidRPr="00872ED1">
              <w:rPr>
                <w:rFonts w:ascii="GHEA Grapalat" w:hAnsi="GHEA Grapalat"/>
                <w:sz w:val="24"/>
                <w:szCs w:val="24"/>
                <w:lang w:val="hy-AM"/>
              </w:rPr>
              <w:t>կան:</w:t>
            </w:r>
          </w:p>
        </w:tc>
        <w:tc>
          <w:tcPr>
            <w:tcW w:w="4096" w:type="dxa"/>
          </w:tcPr>
          <w:p w:rsidR="004F7E8A" w:rsidRPr="00872ED1" w:rsidRDefault="004F7E8A"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Ընդունվել է:</w:t>
            </w:r>
          </w:p>
          <w:p w:rsidR="00364661" w:rsidRPr="00872ED1" w:rsidRDefault="00364661" w:rsidP="00E57886">
            <w:pPr>
              <w:jc w:val="both"/>
              <w:rPr>
                <w:rFonts w:ascii="GHEA Grapalat" w:eastAsia="Times New Roman" w:hAnsi="GHEA Grapalat" w:cs="Times New Roman"/>
                <w:color w:val="000000"/>
                <w:sz w:val="24"/>
                <w:szCs w:val="24"/>
                <w:lang w:val="hy-AM"/>
              </w:rPr>
            </w:pPr>
          </w:p>
        </w:tc>
      </w:tr>
      <w:tr w:rsidR="00650788" w:rsidRPr="00872ED1" w:rsidTr="00D11949">
        <w:trPr>
          <w:trHeight w:val="755"/>
        </w:trPr>
        <w:tc>
          <w:tcPr>
            <w:tcW w:w="9778" w:type="dxa"/>
          </w:tcPr>
          <w:p w:rsidR="00650788" w:rsidRPr="00872ED1" w:rsidRDefault="00AD5ADF" w:rsidP="00E57886">
            <w:pPr>
              <w:pBdr>
                <w:top w:val="nil"/>
                <w:left w:val="nil"/>
                <w:bottom w:val="nil"/>
                <w:right w:val="nil"/>
                <w:between w:val="nil"/>
              </w:pBdr>
              <w:ind w:right="126" w:firstLine="720"/>
              <w:jc w:val="center"/>
              <w:rPr>
                <w:rFonts w:ascii="GHEA Grapalat" w:hAnsi="GHEA Grapalat"/>
                <w:sz w:val="24"/>
                <w:szCs w:val="24"/>
                <w:lang w:val="hy-AM"/>
              </w:rPr>
            </w:pPr>
            <w:r w:rsidRPr="00872ED1">
              <w:rPr>
                <w:rFonts w:ascii="GHEA Grapalat" w:hAnsi="GHEA Grapalat"/>
                <w:sz w:val="24"/>
                <w:szCs w:val="24"/>
                <w:lang w:val="hy-AM"/>
              </w:rPr>
              <w:t>3</w:t>
            </w:r>
            <w:r w:rsidRPr="00872ED1">
              <w:rPr>
                <w:rFonts w:ascii="Cambria Math" w:hAnsi="Cambria Math" w:cs="Cambria Math"/>
                <w:sz w:val="24"/>
                <w:szCs w:val="24"/>
                <w:lang w:val="hy-AM"/>
              </w:rPr>
              <w:t>․</w:t>
            </w:r>
            <w:r w:rsidR="005D0C81" w:rsidRPr="00872ED1">
              <w:rPr>
                <w:rFonts w:ascii="GHEA Grapalat" w:hAnsi="GHEA Grapalat" w:cs="Cambria Math"/>
                <w:sz w:val="24"/>
                <w:szCs w:val="24"/>
                <w:lang w:val="hy-AM"/>
              </w:rPr>
              <w:t xml:space="preserve"> </w:t>
            </w:r>
            <w:r w:rsidRPr="00872ED1">
              <w:rPr>
                <w:rFonts w:ascii="GHEA Grapalat" w:hAnsi="GHEA Grapalat"/>
                <w:sz w:val="24"/>
                <w:szCs w:val="24"/>
                <w:lang w:val="hy-AM"/>
              </w:rPr>
              <w:t>Ազգային անվտանգության ծառայություն</w:t>
            </w:r>
          </w:p>
        </w:tc>
        <w:tc>
          <w:tcPr>
            <w:tcW w:w="4096" w:type="dxa"/>
          </w:tcPr>
          <w:p w:rsidR="00AD5ADF" w:rsidRPr="00872ED1" w:rsidRDefault="00E945AB"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26.04.2021թ</w:t>
            </w:r>
            <w:r w:rsidR="00AD5ADF" w:rsidRPr="00872ED1">
              <w:rPr>
                <w:rFonts w:ascii="GHEA Grapalat" w:eastAsia="Times New Roman" w:hAnsi="GHEA Grapalat" w:cs="Times New Roman"/>
                <w:color w:val="000000"/>
                <w:sz w:val="24"/>
                <w:szCs w:val="24"/>
                <w:lang w:val="hy-AM"/>
              </w:rPr>
              <w:t>.</w:t>
            </w:r>
          </w:p>
          <w:p w:rsidR="00AD1EFB" w:rsidRPr="00872ED1" w:rsidRDefault="00AD5ADF" w:rsidP="00E57886">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N 11/316</w:t>
            </w:r>
          </w:p>
        </w:tc>
      </w:tr>
      <w:tr w:rsidR="00650788" w:rsidRPr="000F3A95" w:rsidTr="00D11949">
        <w:tc>
          <w:tcPr>
            <w:tcW w:w="9778" w:type="dxa"/>
          </w:tcPr>
          <w:p w:rsidR="00650788" w:rsidRPr="00872ED1" w:rsidRDefault="00FE12F1" w:rsidP="00E57886">
            <w:pPr>
              <w:pStyle w:val="NormalWeb"/>
              <w:shd w:val="clear" w:color="auto" w:fill="FFFFFF"/>
              <w:spacing w:before="0" w:beforeAutospacing="0" w:after="0" w:afterAutospacing="0"/>
              <w:ind w:right="47" w:firstLine="322"/>
              <w:jc w:val="both"/>
              <w:rPr>
                <w:rFonts w:ascii="GHEA Grapalat" w:hAnsi="GHEA Grapalat"/>
                <w:lang w:val="hy-AM"/>
              </w:rPr>
            </w:pPr>
            <w:r w:rsidRPr="00872ED1">
              <w:rPr>
                <w:rFonts w:ascii="GHEA Grapalat" w:hAnsi="GHEA Grapalat"/>
                <w:lang w:val="hy-AM"/>
              </w:rPr>
              <w:t>«Պետական կենսաթոշակների մասին» օրենքում լրացումներ և փոփոխություններ կատարելու մասին» օրենքի նախագծի վերաբերյալ ՀՀ ազգային անվտանգությ</w:t>
            </w:r>
            <w:r w:rsidR="004A158B" w:rsidRPr="00872ED1">
              <w:rPr>
                <w:rFonts w:ascii="GHEA Grapalat" w:hAnsi="GHEA Grapalat"/>
                <w:lang w:val="hy-AM"/>
              </w:rPr>
              <w:t>ան ծառայությունը ունի հետևյալ դ</w:t>
            </w:r>
            <w:r w:rsidRPr="00872ED1">
              <w:rPr>
                <w:rFonts w:ascii="GHEA Grapalat" w:hAnsi="GHEA Grapalat"/>
                <w:lang w:val="hy-AM"/>
              </w:rPr>
              <w:t xml:space="preserve">իտողությունները և </w:t>
            </w:r>
            <w:r w:rsidRPr="00872ED1">
              <w:rPr>
                <w:rFonts w:ascii="GHEA Grapalat" w:hAnsi="GHEA Grapalat"/>
                <w:lang w:val="fr-FR"/>
              </w:rPr>
              <w:t>առարկություններ</w:t>
            </w:r>
            <w:r w:rsidRPr="00872ED1">
              <w:rPr>
                <w:rFonts w:ascii="GHEA Grapalat" w:hAnsi="GHEA Grapalat"/>
                <w:lang w:val="hy-AM"/>
              </w:rPr>
              <w:t>ը</w:t>
            </w:r>
            <w:r w:rsidRPr="00872ED1">
              <w:rPr>
                <w:rFonts w:ascii="Cambria Math" w:hAnsi="Cambria Math" w:cs="Cambria Math"/>
                <w:lang w:val="hy-AM"/>
              </w:rPr>
              <w:t>․</w:t>
            </w:r>
          </w:p>
          <w:p w:rsidR="00FE12F1" w:rsidRPr="00872ED1" w:rsidRDefault="00FE12F1" w:rsidP="004B1013">
            <w:pPr>
              <w:pStyle w:val="NormalWeb"/>
              <w:shd w:val="clear" w:color="auto" w:fill="FFFFFF"/>
              <w:spacing w:before="0" w:beforeAutospacing="0" w:after="0" w:afterAutospacing="0"/>
              <w:ind w:right="47" w:firstLine="322"/>
              <w:jc w:val="both"/>
              <w:rPr>
                <w:rFonts w:ascii="GHEA Grapalat" w:hAnsi="GHEA Grapalat"/>
                <w:color w:val="000000"/>
                <w:shd w:val="clear" w:color="auto" w:fill="FFFFFF"/>
                <w:lang w:val="hy-AM"/>
              </w:rPr>
            </w:pPr>
            <w:r w:rsidRPr="00872ED1">
              <w:rPr>
                <w:rFonts w:ascii="GHEA Grapalat" w:hAnsi="GHEA Grapalat"/>
                <w:lang w:val="hy-AM"/>
              </w:rPr>
              <w:t>1-</w:t>
            </w:r>
            <w:r w:rsidRPr="00872ED1">
              <w:rPr>
                <w:rFonts w:ascii="GHEA Grapalat" w:hAnsi="GHEA Grapalat" w:cs="GHEA Grapalat"/>
                <w:lang w:val="hy-AM"/>
              </w:rPr>
              <w:t>ին</w:t>
            </w:r>
            <w:r w:rsidRPr="00872ED1">
              <w:rPr>
                <w:rFonts w:ascii="GHEA Grapalat" w:hAnsi="GHEA Grapalat"/>
                <w:lang w:val="hy-AM"/>
              </w:rPr>
              <w:t xml:space="preserve"> </w:t>
            </w:r>
            <w:r w:rsidRPr="00872ED1">
              <w:rPr>
                <w:rFonts w:ascii="GHEA Grapalat" w:hAnsi="GHEA Grapalat" w:cs="GHEA Grapalat"/>
                <w:lang w:val="hy-AM"/>
              </w:rPr>
              <w:t>հոդվածի</w:t>
            </w:r>
            <w:r w:rsidRPr="00872ED1">
              <w:rPr>
                <w:rFonts w:ascii="GHEA Grapalat" w:hAnsi="GHEA Grapalat"/>
                <w:lang w:val="hy-AM"/>
              </w:rPr>
              <w:t xml:space="preserve"> </w:t>
            </w:r>
            <w:r w:rsidR="004B1013" w:rsidRPr="00872ED1">
              <w:rPr>
                <w:rFonts w:ascii="GHEA Grapalat" w:hAnsi="GHEA Grapalat"/>
                <w:color w:val="000000"/>
                <w:lang w:val="hy-AM"/>
              </w:rPr>
              <w:t>1</w:t>
            </w:r>
            <w:r w:rsidRPr="00872ED1">
              <w:rPr>
                <w:rFonts w:ascii="GHEA Grapalat" w:hAnsi="GHEA Grapalat"/>
                <w:lang w:val="hy-AM"/>
              </w:rPr>
              <w:t>-</w:t>
            </w:r>
            <w:r w:rsidRPr="00872ED1">
              <w:rPr>
                <w:rFonts w:ascii="GHEA Grapalat" w:hAnsi="GHEA Grapalat" w:cs="GHEA Grapalat"/>
                <w:lang w:val="hy-AM"/>
              </w:rPr>
              <w:t>ին</w:t>
            </w:r>
            <w:r w:rsidRPr="00872ED1">
              <w:rPr>
                <w:rFonts w:ascii="GHEA Grapalat" w:hAnsi="GHEA Grapalat"/>
                <w:lang w:val="hy-AM"/>
              </w:rPr>
              <w:t xml:space="preserve"> </w:t>
            </w:r>
            <w:r w:rsidRPr="00872ED1">
              <w:rPr>
                <w:rFonts w:ascii="GHEA Grapalat" w:hAnsi="GHEA Grapalat" w:cs="GHEA Grapalat"/>
                <w:lang w:val="hy-AM"/>
              </w:rPr>
              <w:t>կետում</w:t>
            </w:r>
            <w:r w:rsidR="004F7E8A" w:rsidRPr="00872ED1">
              <w:rPr>
                <w:rFonts w:ascii="GHEA Grapalat" w:hAnsi="GHEA Grapalat"/>
                <w:lang w:val="hy-AM"/>
              </w:rPr>
              <w:t xml:space="preserve"> «</w:t>
            </w:r>
            <w:r w:rsidR="004F7E8A" w:rsidRPr="00872ED1">
              <w:rPr>
                <w:rFonts w:ascii="GHEA Grapalat" w:hAnsi="GHEA Grapalat"/>
                <w:color w:val="000000"/>
                <w:lang w:val="hy-AM"/>
              </w:rPr>
              <w:t>բնակության վայրի</w:t>
            </w:r>
            <w:r w:rsidR="004F7E8A" w:rsidRPr="00872ED1">
              <w:rPr>
                <w:rFonts w:ascii="GHEA Grapalat" w:hAnsi="GHEA Grapalat"/>
                <w:lang w:val="hy-AM"/>
              </w:rPr>
              <w:t xml:space="preserve">» բառերը փոխարինել «մշտական </w:t>
            </w:r>
            <w:r w:rsidR="004F7E8A" w:rsidRPr="00872ED1">
              <w:rPr>
                <w:rFonts w:ascii="GHEA Grapalat" w:hAnsi="GHEA Grapalat"/>
                <w:color w:val="000000"/>
                <w:lang w:val="hy-AM"/>
              </w:rPr>
              <w:t>բնակության վայրի (կացարանի)</w:t>
            </w:r>
            <w:r w:rsidR="004F7E8A" w:rsidRPr="00872ED1">
              <w:rPr>
                <w:rFonts w:ascii="GHEA Grapalat" w:hAnsi="GHEA Grapalat"/>
                <w:lang w:val="hy-AM"/>
              </w:rPr>
              <w:t>» բառերով՝ համաձայն «Բնակչության պետական ռեգիստրի մասին» օրենքի 5-րդ հոդվածի 1-ին մասի 7-րդ կետի։</w:t>
            </w:r>
          </w:p>
        </w:tc>
        <w:tc>
          <w:tcPr>
            <w:tcW w:w="4096" w:type="dxa"/>
          </w:tcPr>
          <w:p w:rsidR="00650788"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w:t>
            </w:r>
            <w:r w:rsidR="0070619E" w:rsidRPr="00872ED1">
              <w:rPr>
                <w:rFonts w:ascii="GHEA Grapalat" w:eastAsia="Times New Roman" w:hAnsi="GHEA Grapalat" w:cs="Times New Roman"/>
                <w:color w:val="000000"/>
                <w:sz w:val="24"/>
                <w:szCs w:val="24"/>
                <w:lang w:val="hy-AM"/>
              </w:rPr>
              <w:t xml:space="preserve">ի </w:t>
            </w:r>
            <w:r w:rsidR="00DF7CDF" w:rsidRPr="00872ED1">
              <w:rPr>
                <w:rFonts w:ascii="GHEA Grapalat" w:eastAsia="Times New Roman" w:hAnsi="GHEA Grapalat" w:cs="Times New Roman"/>
                <w:color w:val="000000"/>
                <w:sz w:val="24"/>
                <w:szCs w:val="24"/>
                <w:lang w:val="hy-AM"/>
              </w:rPr>
              <w:t>ընդունվել</w:t>
            </w:r>
            <w:r w:rsidR="00964692" w:rsidRPr="00872ED1">
              <w:rPr>
                <w:rFonts w:ascii="GHEA Grapalat" w:eastAsia="Times New Roman" w:hAnsi="GHEA Grapalat" w:cs="Times New Roman"/>
                <w:color w:val="000000"/>
                <w:sz w:val="24"/>
                <w:szCs w:val="24"/>
                <w:lang w:val="hy-AM"/>
              </w:rPr>
              <w:t>։</w:t>
            </w:r>
          </w:p>
          <w:p w:rsidR="00DF7CDF" w:rsidRPr="00872ED1" w:rsidRDefault="004B1013" w:rsidP="009354C1">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Նախագծի 1-ին հոդվածի խ</w:t>
            </w:r>
            <w:r w:rsidR="0070619E" w:rsidRPr="00872ED1">
              <w:rPr>
                <w:rFonts w:ascii="GHEA Grapalat" w:eastAsia="Times New Roman" w:hAnsi="GHEA Grapalat" w:cs="Times New Roman"/>
                <w:color w:val="000000"/>
                <w:sz w:val="24"/>
                <w:szCs w:val="24"/>
                <w:lang w:val="hy-AM"/>
              </w:rPr>
              <w:t>մբագրությունը համապատասխանում է Օրենքում կիրառված ձևակերպումներին։</w:t>
            </w:r>
          </w:p>
        </w:tc>
      </w:tr>
      <w:tr w:rsidR="00650788" w:rsidRPr="000F3A95" w:rsidTr="00D11949">
        <w:tc>
          <w:tcPr>
            <w:tcW w:w="9778" w:type="dxa"/>
          </w:tcPr>
          <w:p w:rsidR="00650788" w:rsidRPr="00872ED1" w:rsidRDefault="004F7E8A" w:rsidP="00BC4AEB">
            <w:pPr>
              <w:ind w:firstLine="464"/>
              <w:jc w:val="both"/>
              <w:rPr>
                <w:rFonts w:ascii="GHEA Grapalat" w:hAnsi="GHEA Grapalat"/>
                <w:sz w:val="24"/>
                <w:szCs w:val="24"/>
                <w:lang w:val="hy-AM"/>
              </w:rPr>
            </w:pPr>
            <w:r w:rsidRPr="00872ED1">
              <w:rPr>
                <w:rFonts w:ascii="GHEA Grapalat" w:hAnsi="GHEA Grapalat"/>
                <w:sz w:val="24"/>
                <w:szCs w:val="24"/>
                <w:lang w:val="hy-AM"/>
              </w:rPr>
              <w:lastRenderedPageBreak/>
              <w:t>2</w:t>
            </w:r>
            <w:r w:rsidRPr="00872ED1">
              <w:rPr>
                <w:rFonts w:ascii="Cambria Math" w:hAnsi="Cambria Math" w:cs="Cambria Math"/>
                <w:sz w:val="24"/>
                <w:szCs w:val="24"/>
                <w:lang w:val="hy-AM"/>
              </w:rPr>
              <w:t>․</w:t>
            </w:r>
            <w:r w:rsidRPr="00872ED1">
              <w:rPr>
                <w:rFonts w:ascii="GHEA Grapalat" w:hAnsi="GHEA Grapalat" w:cs="Cambria Math"/>
                <w:sz w:val="24"/>
                <w:szCs w:val="24"/>
                <w:lang w:val="hy-AM"/>
              </w:rPr>
              <w:t xml:space="preserve"> </w:t>
            </w:r>
            <w:r w:rsidRPr="00872ED1">
              <w:rPr>
                <w:rFonts w:ascii="GHEA Grapalat" w:hAnsi="GHEA Grapalat"/>
                <w:sz w:val="24"/>
                <w:szCs w:val="24"/>
                <w:lang w:val="hy-AM"/>
              </w:rPr>
              <w:t>6-րդ հոդվածում «մաս» բառը փոխարինել «պարբերությունում» բառով։</w:t>
            </w:r>
          </w:p>
        </w:tc>
        <w:tc>
          <w:tcPr>
            <w:tcW w:w="4096" w:type="dxa"/>
          </w:tcPr>
          <w:p w:rsidR="00DF7CDF"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6E0222" w:rsidRPr="00872ED1">
              <w:rPr>
                <w:rFonts w:ascii="GHEA Grapalat" w:eastAsia="Times New Roman" w:hAnsi="GHEA Grapalat" w:cs="Times New Roman"/>
                <w:color w:val="000000"/>
                <w:sz w:val="24"/>
                <w:szCs w:val="24"/>
                <w:lang w:val="hy-AM"/>
              </w:rPr>
              <w:t xml:space="preserve">նդունվել </w:t>
            </w:r>
            <w:r w:rsidR="00DF7CDF" w:rsidRPr="00872ED1">
              <w:rPr>
                <w:rFonts w:ascii="GHEA Grapalat" w:eastAsia="Times New Roman" w:hAnsi="GHEA Grapalat" w:cs="Times New Roman"/>
                <w:color w:val="000000"/>
                <w:sz w:val="24"/>
                <w:szCs w:val="24"/>
                <w:lang w:val="hy-AM"/>
              </w:rPr>
              <w:t>է։</w:t>
            </w:r>
          </w:p>
          <w:p w:rsidR="00650788" w:rsidRPr="00872ED1" w:rsidRDefault="00AA4F26" w:rsidP="009354C1">
            <w:pPr>
              <w:ind w:firstLine="464"/>
              <w:jc w:val="both"/>
              <w:rPr>
                <w:rFonts w:ascii="GHEA Grapalat" w:eastAsia="Times New Roman" w:hAnsi="GHEA Grapalat" w:cs="Times New Roman"/>
                <w:color w:val="000000"/>
                <w:sz w:val="24"/>
                <w:szCs w:val="24"/>
                <w:lang w:val="hy-AM"/>
              </w:rPr>
            </w:pPr>
            <w:r w:rsidRPr="00872ED1">
              <w:rPr>
                <w:rFonts w:ascii="GHEA Grapalat" w:hAnsi="GHEA Grapalat"/>
                <w:sz w:val="24"/>
                <w:szCs w:val="24"/>
                <w:lang w:val="hy-AM"/>
              </w:rPr>
              <w:t xml:space="preserve">Նախագծի 6-րդ հոդվածում </w:t>
            </w:r>
            <w:r w:rsidR="00DF7CDF" w:rsidRPr="00872ED1">
              <w:rPr>
                <w:rFonts w:ascii="GHEA Grapalat" w:hAnsi="GHEA Grapalat"/>
                <w:sz w:val="24"/>
                <w:szCs w:val="24"/>
                <w:lang w:val="hy-AM"/>
              </w:rPr>
              <w:t xml:space="preserve">«1-ին մասի» բառերը  </w:t>
            </w:r>
            <w:r w:rsidR="009843FD" w:rsidRPr="00872ED1">
              <w:rPr>
                <w:rFonts w:ascii="GHEA Grapalat" w:hAnsi="GHEA Grapalat"/>
                <w:sz w:val="24"/>
                <w:szCs w:val="24"/>
                <w:lang w:val="hy-AM"/>
              </w:rPr>
              <w:t xml:space="preserve">հանվել </w:t>
            </w:r>
            <w:r w:rsidR="00BC4AEB" w:rsidRPr="00872ED1">
              <w:rPr>
                <w:rFonts w:ascii="GHEA Grapalat" w:hAnsi="GHEA Grapalat"/>
                <w:sz w:val="24"/>
                <w:szCs w:val="24"/>
                <w:lang w:val="hy-AM"/>
              </w:rPr>
              <w:t>են</w:t>
            </w:r>
            <w:r w:rsidR="00DF7CDF" w:rsidRPr="00872ED1">
              <w:rPr>
                <w:rFonts w:ascii="GHEA Grapalat" w:hAnsi="GHEA Grapalat"/>
                <w:sz w:val="24"/>
                <w:szCs w:val="24"/>
                <w:lang w:val="hy-AM"/>
              </w:rPr>
              <w:t>։</w:t>
            </w:r>
          </w:p>
        </w:tc>
      </w:tr>
      <w:tr w:rsidR="00650788" w:rsidRPr="000F3A95" w:rsidTr="00D11949">
        <w:tc>
          <w:tcPr>
            <w:tcW w:w="9778" w:type="dxa"/>
          </w:tcPr>
          <w:p w:rsidR="00650788" w:rsidRPr="00872ED1" w:rsidRDefault="004F7E8A" w:rsidP="00BC4AEB">
            <w:pPr>
              <w:ind w:firstLine="567"/>
              <w:rPr>
                <w:rFonts w:ascii="GHEA Grapalat" w:hAnsi="GHEA Grapalat"/>
                <w:sz w:val="24"/>
                <w:szCs w:val="24"/>
                <w:lang w:val="hy-AM"/>
              </w:rPr>
            </w:pPr>
            <w:r w:rsidRPr="00872ED1">
              <w:rPr>
                <w:rFonts w:ascii="GHEA Grapalat" w:hAnsi="GHEA Grapalat" w:cs="Cambria Math"/>
                <w:sz w:val="24"/>
                <w:szCs w:val="24"/>
                <w:lang w:val="hy-AM"/>
              </w:rPr>
              <w:t>3</w:t>
            </w:r>
            <w:r w:rsidRPr="00872ED1">
              <w:rPr>
                <w:rFonts w:ascii="Cambria Math" w:hAnsi="Cambria Math" w:cs="Cambria Math"/>
                <w:sz w:val="24"/>
                <w:szCs w:val="24"/>
                <w:lang w:val="hy-AM"/>
              </w:rPr>
              <w:t>․</w:t>
            </w:r>
            <w:r w:rsidRPr="00872ED1">
              <w:rPr>
                <w:rFonts w:ascii="GHEA Grapalat" w:hAnsi="GHEA Grapalat" w:cs="Cambria Math"/>
                <w:sz w:val="24"/>
                <w:szCs w:val="24"/>
                <w:lang w:val="hy-AM"/>
              </w:rPr>
              <w:t xml:space="preserve"> 7</w:t>
            </w:r>
            <w:r w:rsidRPr="00872ED1">
              <w:rPr>
                <w:rFonts w:ascii="GHEA Grapalat" w:hAnsi="GHEA Grapalat"/>
                <w:sz w:val="24"/>
                <w:szCs w:val="24"/>
                <w:lang w:val="hy-AM"/>
              </w:rPr>
              <w:t>-րդ հոդվածի</w:t>
            </w:r>
            <w:r w:rsidR="00964692" w:rsidRPr="00872ED1">
              <w:rPr>
                <w:rFonts w:ascii="GHEA Grapalat" w:hAnsi="GHEA Grapalat"/>
                <w:sz w:val="24"/>
                <w:szCs w:val="24"/>
                <w:lang w:val="hy-AM"/>
              </w:rPr>
              <w:t xml:space="preserve"> </w:t>
            </w:r>
            <w:r w:rsidRPr="00872ED1">
              <w:rPr>
                <w:rFonts w:ascii="GHEA Grapalat" w:hAnsi="GHEA Grapalat"/>
                <w:sz w:val="24"/>
                <w:szCs w:val="24"/>
                <w:lang w:val="hy-AM"/>
              </w:rPr>
              <w:t>կապակցությամբ անհրաժեշտ է նկատի ունենալ, որ «Պետական կենսաթոշակների մասին» օրենքի 14-րդ հոդվածի 4-րդ մասում «համար» բառ չկա։</w:t>
            </w:r>
          </w:p>
        </w:tc>
        <w:tc>
          <w:tcPr>
            <w:tcW w:w="4096" w:type="dxa"/>
          </w:tcPr>
          <w:p w:rsidR="009843FD"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6E0222" w:rsidRPr="00872ED1">
              <w:rPr>
                <w:rFonts w:ascii="GHEA Grapalat" w:eastAsia="Times New Roman" w:hAnsi="GHEA Grapalat" w:cs="Times New Roman"/>
                <w:color w:val="000000"/>
                <w:sz w:val="24"/>
                <w:szCs w:val="24"/>
                <w:lang w:val="hy-AM"/>
              </w:rPr>
              <w:t xml:space="preserve">նդունվել </w:t>
            </w:r>
            <w:r w:rsidR="009843FD" w:rsidRPr="00872ED1">
              <w:rPr>
                <w:rFonts w:ascii="GHEA Grapalat" w:eastAsia="Times New Roman" w:hAnsi="GHEA Grapalat" w:cs="Times New Roman"/>
                <w:color w:val="000000"/>
                <w:sz w:val="24"/>
                <w:szCs w:val="24"/>
                <w:lang w:val="hy-AM"/>
              </w:rPr>
              <w:t>է</w:t>
            </w:r>
            <w:r w:rsidR="00964692" w:rsidRPr="00872ED1">
              <w:rPr>
                <w:rFonts w:ascii="GHEA Grapalat" w:eastAsia="Times New Roman" w:hAnsi="GHEA Grapalat" w:cs="Times New Roman"/>
                <w:color w:val="000000"/>
                <w:sz w:val="24"/>
                <w:szCs w:val="24"/>
                <w:lang w:val="hy-AM"/>
              </w:rPr>
              <w:t xml:space="preserve"> </w:t>
            </w:r>
            <w:r w:rsidR="009843FD" w:rsidRPr="00872ED1">
              <w:rPr>
                <w:rFonts w:ascii="GHEA Grapalat" w:eastAsia="Times New Roman" w:hAnsi="GHEA Grapalat" w:cs="Times New Roman"/>
                <w:color w:val="000000"/>
                <w:sz w:val="24"/>
                <w:szCs w:val="24"/>
                <w:lang w:val="hy-AM"/>
              </w:rPr>
              <w:t>։</w:t>
            </w:r>
          </w:p>
          <w:p w:rsidR="00650788" w:rsidRPr="00872ED1" w:rsidRDefault="00BB6755" w:rsidP="009354C1">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hAnsi="GHEA Grapalat"/>
                <w:color w:val="000000"/>
                <w:sz w:val="24"/>
                <w:szCs w:val="24"/>
                <w:lang w:val="hy-AM"/>
              </w:rPr>
              <w:t>Նախագծի</w:t>
            </w:r>
            <w:r w:rsidR="009843FD" w:rsidRPr="00872ED1">
              <w:rPr>
                <w:rFonts w:ascii="GHEA Grapalat" w:hAnsi="GHEA Grapalat"/>
                <w:color w:val="000000"/>
                <w:sz w:val="24"/>
                <w:szCs w:val="24"/>
                <w:lang w:val="hy-AM"/>
              </w:rPr>
              <w:t xml:space="preserve"> 7-րդ հոդվածում  «համար» բառը փոխարինվել է «լրանալը» բառով։</w:t>
            </w:r>
          </w:p>
        </w:tc>
      </w:tr>
      <w:tr w:rsidR="004F7E8A" w:rsidRPr="000F3A95" w:rsidTr="00D11949">
        <w:tc>
          <w:tcPr>
            <w:tcW w:w="9778" w:type="dxa"/>
          </w:tcPr>
          <w:p w:rsidR="004F7E8A" w:rsidRPr="00872ED1" w:rsidRDefault="004F7E8A" w:rsidP="00BC4AEB">
            <w:pPr>
              <w:ind w:firstLine="567"/>
              <w:rPr>
                <w:rFonts w:ascii="GHEA Grapalat" w:hAnsi="GHEA Grapalat" w:cs="Cambria Math"/>
                <w:sz w:val="24"/>
                <w:szCs w:val="24"/>
                <w:lang w:val="hy-AM"/>
              </w:rPr>
            </w:pPr>
            <w:r w:rsidRPr="00872ED1">
              <w:rPr>
                <w:rFonts w:ascii="GHEA Grapalat" w:hAnsi="GHEA Grapalat" w:cs="Cambria Math"/>
                <w:sz w:val="24"/>
                <w:szCs w:val="24"/>
                <w:lang w:val="hy-AM"/>
              </w:rPr>
              <w:t>4</w:t>
            </w:r>
            <w:r w:rsidRPr="00872ED1">
              <w:rPr>
                <w:rFonts w:ascii="Cambria Math" w:hAnsi="Cambria Math" w:cs="Cambria Math"/>
                <w:sz w:val="24"/>
                <w:szCs w:val="24"/>
                <w:lang w:val="hy-AM"/>
              </w:rPr>
              <w:t>․</w:t>
            </w:r>
            <w:r w:rsidRPr="00872ED1">
              <w:rPr>
                <w:rFonts w:ascii="GHEA Grapalat" w:hAnsi="GHEA Grapalat" w:cs="Cambria Math"/>
                <w:sz w:val="24"/>
                <w:szCs w:val="24"/>
                <w:lang w:val="hy-AM"/>
              </w:rPr>
              <w:t xml:space="preserve"> 9</w:t>
            </w:r>
            <w:r w:rsidRPr="00872ED1">
              <w:rPr>
                <w:rFonts w:ascii="GHEA Grapalat" w:hAnsi="GHEA Grapalat"/>
                <w:sz w:val="24"/>
                <w:szCs w:val="24"/>
                <w:lang w:val="hy-AM"/>
              </w:rPr>
              <w:t>-րդ հոդված</w:t>
            </w:r>
            <w:r w:rsidR="003B49BF" w:rsidRPr="00872ED1">
              <w:rPr>
                <w:rFonts w:ascii="GHEA Grapalat" w:hAnsi="GHEA Grapalat"/>
                <w:sz w:val="24"/>
                <w:szCs w:val="24"/>
                <w:lang w:val="hy-AM"/>
              </w:rPr>
              <w:t>ում</w:t>
            </w:r>
            <w:r w:rsidR="00964692" w:rsidRPr="00872ED1">
              <w:rPr>
                <w:rFonts w:ascii="GHEA Grapalat" w:hAnsi="GHEA Grapalat"/>
                <w:sz w:val="24"/>
                <w:szCs w:val="24"/>
                <w:lang w:val="hy-AM"/>
              </w:rPr>
              <w:t xml:space="preserve"> </w:t>
            </w:r>
            <w:r w:rsidR="003B49BF" w:rsidRPr="00872ED1">
              <w:rPr>
                <w:rFonts w:ascii="GHEA Grapalat" w:hAnsi="GHEA Grapalat"/>
                <w:sz w:val="24"/>
                <w:szCs w:val="24"/>
                <w:lang w:val="hy-AM"/>
              </w:rPr>
              <w:t>«հոդվածի» բառից հետո ավելացնել «1-ին մասի» բառերը, իսկ 1-3-րդ կետերում «մասը»  բառը փոխարինել «կետը»   բառերով։</w:t>
            </w:r>
          </w:p>
        </w:tc>
        <w:tc>
          <w:tcPr>
            <w:tcW w:w="4096" w:type="dxa"/>
          </w:tcPr>
          <w:p w:rsidR="009843FD"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6E0222" w:rsidRPr="00872ED1">
              <w:rPr>
                <w:rFonts w:ascii="GHEA Grapalat" w:eastAsia="Times New Roman" w:hAnsi="GHEA Grapalat" w:cs="Times New Roman"/>
                <w:color w:val="000000"/>
                <w:sz w:val="24"/>
                <w:szCs w:val="24"/>
                <w:lang w:val="hy-AM"/>
              </w:rPr>
              <w:t xml:space="preserve">նդունվել </w:t>
            </w:r>
            <w:r w:rsidR="009843FD" w:rsidRPr="00872ED1">
              <w:rPr>
                <w:rFonts w:ascii="GHEA Grapalat" w:eastAsia="Times New Roman" w:hAnsi="GHEA Grapalat" w:cs="Times New Roman"/>
                <w:color w:val="000000"/>
                <w:sz w:val="24"/>
                <w:szCs w:val="24"/>
                <w:lang w:val="hy-AM"/>
              </w:rPr>
              <w:t>է</w:t>
            </w:r>
            <w:r w:rsidR="00964692" w:rsidRPr="00872ED1">
              <w:rPr>
                <w:rFonts w:ascii="GHEA Grapalat" w:eastAsia="Times New Roman" w:hAnsi="GHEA Grapalat" w:cs="Times New Roman"/>
                <w:color w:val="000000"/>
                <w:sz w:val="24"/>
                <w:szCs w:val="24"/>
                <w:lang w:val="hy-AM"/>
              </w:rPr>
              <w:t>։</w:t>
            </w:r>
          </w:p>
          <w:p w:rsidR="009843FD" w:rsidRPr="00872ED1" w:rsidRDefault="006228F0" w:rsidP="00E57886">
            <w:pPr>
              <w:tabs>
                <w:tab w:val="left" w:pos="0"/>
                <w:tab w:val="left" w:pos="10065"/>
                <w:tab w:val="left" w:pos="10206"/>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Նախագծի 9-րդ </w:t>
            </w:r>
            <w:r w:rsidR="00BC4AEB" w:rsidRPr="00872ED1">
              <w:rPr>
                <w:rFonts w:ascii="GHEA Grapalat" w:hAnsi="GHEA Grapalat"/>
                <w:color w:val="000000"/>
                <w:sz w:val="24"/>
                <w:szCs w:val="24"/>
                <w:lang w:val="hy-AM"/>
              </w:rPr>
              <w:t xml:space="preserve">(լրամշակված  նախագծի </w:t>
            </w:r>
            <w:r w:rsidR="000A7420" w:rsidRPr="00872ED1">
              <w:rPr>
                <w:rFonts w:ascii="GHEA Grapalat" w:hAnsi="GHEA Grapalat"/>
                <w:color w:val="000000"/>
                <w:sz w:val="24"/>
                <w:szCs w:val="24"/>
                <w:lang w:val="hy-AM"/>
              </w:rPr>
              <w:t>8</w:t>
            </w:r>
            <w:r w:rsidR="00BC4AEB" w:rsidRPr="00872ED1">
              <w:rPr>
                <w:rFonts w:ascii="GHEA Grapalat" w:hAnsi="GHEA Grapalat"/>
                <w:color w:val="000000"/>
                <w:sz w:val="24"/>
                <w:szCs w:val="24"/>
                <w:lang w:val="hy-AM"/>
              </w:rPr>
              <w:t>-րդ հոդված)</w:t>
            </w:r>
            <w:r w:rsidRPr="00872ED1">
              <w:rPr>
                <w:rFonts w:ascii="GHEA Grapalat" w:hAnsi="GHEA Grapalat"/>
                <w:color w:val="000000"/>
                <w:sz w:val="24"/>
                <w:szCs w:val="24"/>
                <w:lang w:val="hy-AM"/>
              </w:rPr>
              <w:t xml:space="preserve"> հոդվածը խմբագրվել է</w:t>
            </w:r>
            <w:r w:rsidR="009843FD" w:rsidRPr="00872ED1">
              <w:rPr>
                <w:rFonts w:ascii="GHEA Grapalat" w:hAnsi="GHEA Grapalat"/>
                <w:color w:val="000000"/>
                <w:sz w:val="24"/>
                <w:szCs w:val="24"/>
                <w:lang w:val="hy-AM"/>
              </w:rPr>
              <w:t xml:space="preserve">։ </w:t>
            </w:r>
          </w:p>
          <w:p w:rsidR="004F7E8A" w:rsidRPr="00872ED1" w:rsidRDefault="004F7E8A" w:rsidP="00E57886">
            <w:pPr>
              <w:tabs>
                <w:tab w:val="left" w:pos="0"/>
                <w:tab w:val="left" w:pos="10065"/>
                <w:tab w:val="left" w:pos="10206"/>
              </w:tabs>
              <w:jc w:val="both"/>
              <w:rPr>
                <w:rFonts w:ascii="GHEA Grapalat" w:eastAsia="Times New Roman" w:hAnsi="GHEA Grapalat" w:cs="Times New Roman"/>
                <w:color w:val="000000"/>
                <w:sz w:val="24"/>
                <w:szCs w:val="24"/>
                <w:lang w:val="hy-AM"/>
              </w:rPr>
            </w:pPr>
          </w:p>
        </w:tc>
      </w:tr>
      <w:tr w:rsidR="00650788" w:rsidRPr="000F3A95" w:rsidTr="00D11949">
        <w:tc>
          <w:tcPr>
            <w:tcW w:w="9778" w:type="dxa"/>
          </w:tcPr>
          <w:p w:rsidR="00650788" w:rsidRPr="00872ED1" w:rsidRDefault="005274A7" w:rsidP="00AD372C">
            <w:pPr>
              <w:ind w:firstLine="567"/>
              <w:jc w:val="both"/>
              <w:rPr>
                <w:rFonts w:ascii="GHEA Grapalat" w:hAnsi="GHEA Grapalat"/>
                <w:sz w:val="24"/>
                <w:szCs w:val="24"/>
                <w:lang w:val="hy-AM"/>
              </w:rPr>
            </w:pPr>
            <w:r w:rsidRPr="00872ED1">
              <w:rPr>
                <w:rFonts w:ascii="GHEA Grapalat" w:hAnsi="GHEA Grapalat" w:cs="Cambria Math"/>
                <w:sz w:val="24"/>
                <w:szCs w:val="24"/>
                <w:lang w:val="hy-AM"/>
              </w:rPr>
              <w:t>5</w:t>
            </w:r>
            <w:r w:rsidRPr="00872ED1">
              <w:rPr>
                <w:rFonts w:ascii="Cambria Math" w:hAnsi="Cambria Math" w:cs="Cambria Math"/>
                <w:sz w:val="24"/>
                <w:szCs w:val="24"/>
                <w:lang w:val="hy-AM"/>
              </w:rPr>
              <w:t>․</w:t>
            </w:r>
            <w:r w:rsidRPr="00872ED1">
              <w:rPr>
                <w:rFonts w:ascii="GHEA Grapalat" w:hAnsi="GHEA Grapalat" w:cs="Cambria Math"/>
                <w:sz w:val="24"/>
                <w:szCs w:val="24"/>
                <w:lang w:val="hy-AM"/>
              </w:rPr>
              <w:t xml:space="preserve"> 12</w:t>
            </w:r>
            <w:r w:rsidRPr="00872ED1">
              <w:rPr>
                <w:rFonts w:ascii="GHEA Grapalat" w:hAnsi="GHEA Grapalat"/>
                <w:sz w:val="24"/>
                <w:szCs w:val="24"/>
                <w:lang w:val="hy-AM"/>
              </w:rPr>
              <w:t>-րդ հոդվածի 3-րդ և 4-րդ կետերում «կենսաթոշակառուն»  բառից առաջ ավելացնել  «կենսաթոշակ ստացող» բառերը։</w:t>
            </w:r>
          </w:p>
        </w:tc>
        <w:tc>
          <w:tcPr>
            <w:tcW w:w="4096" w:type="dxa"/>
          </w:tcPr>
          <w:p w:rsidR="00062150"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6E0222" w:rsidRPr="00872ED1">
              <w:rPr>
                <w:rFonts w:ascii="GHEA Grapalat" w:eastAsia="Times New Roman" w:hAnsi="GHEA Grapalat" w:cs="Times New Roman"/>
                <w:color w:val="000000"/>
                <w:sz w:val="24"/>
                <w:szCs w:val="24"/>
                <w:lang w:val="hy-AM"/>
              </w:rPr>
              <w:t xml:space="preserve">նդունվել </w:t>
            </w:r>
            <w:r w:rsidR="00062150" w:rsidRPr="00872ED1">
              <w:rPr>
                <w:rFonts w:ascii="GHEA Grapalat" w:eastAsia="Times New Roman" w:hAnsi="GHEA Grapalat" w:cs="Times New Roman"/>
                <w:color w:val="000000"/>
                <w:sz w:val="24"/>
                <w:szCs w:val="24"/>
                <w:lang w:val="hy-AM"/>
              </w:rPr>
              <w:t>է</w:t>
            </w:r>
            <w:r w:rsidR="00964692" w:rsidRPr="00872ED1">
              <w:rPr>
                <w:rFonts w:ascii="GHEA Grapalat" w:eastAsia="Times New Roman" w:hAnsi="GHEA Grapalat" w:cs="Times New Roman"/>
                <w:color w:val="000000"/>
                <w:sz w:val="24"/>
                <w:szCs w:val="24"/>
                <w:lang w:val="hy-AM"/>
              </w:rPr>
              <w:t>։</w:t>
            </w:r>
          </w:p>
          <w:p w:rsidR="00650788" w:rsidRPr="00872ED1" w:rsidRDefault="006228F0" w:rsidP="000A7420">
            <w:pPr>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12-րդ հոդվածի  </w:t>
            </w:r>
            <w:r w:rsidR="00AD372C" w:rsidRPr="00872ED1">
              <w:rPr>
                <w:rFonts w:ascii="GHEA Grapalat" w:eastAsia="Times New Roman" w:hAnsi="GHEA Grapalat" w:cs="Times New Roman"/>
                <w:color w:val="000000"/>
                <w:sz w:val="24"/>
                <w:szCs w:val="24"/>
                <w:lang w:val="hy-AM"/>
              </w:rPr>
              <w:t>ն</w:t>
            </w:r>
            <w:r w:rsidR="00062150" w:rsidRPr="00872ED1">
              <w:rPr>
                <w:rFonts w:ascii="GHEA Grapalat" w:eastAsia="Times New Roman" w:hAnsi="GHEA Grapalat" w:cs="Times New Roman"/>
                <w:color w:val="000000"/>
                <w:sz w:val="24"/>
                <w:szCs w:val="24"/>
                <w:lang w:val="hy-AM"/>
              </w:rPr>
              <w:t>շված դրույթները հանվել են նախագծից։</w:t>
            </w:r>
          </w:p>
        </w:tc>
      </w:tr>
      <w:tr w:rsidR="00650788" w:rsidRPr="000F3A95" w:rsidTr="00D11949">
        <w:trPr>
          <w:trHeight w:val="283"/>
        </w:trPr>
        <w:tc>
          <w:tcPr>
            <w:tcW w:w="9778" w:type="dxa"/>
          </w:tcPr>
          <w:p w:rsidR="00650788" w:rsidRPr="00872ED1" w:rsidRDefault="00F05787" w:rsidP="00E57886">
            <w:pPr>
              <w:ind w:firstLine="567"/>
              <w:jc w:val="both"/>
              <w:rPr>
                <w:rFonts w:ascii="GHEA Grapalat" w:hAnsi="GHEA Grapalat"/>
                <w:sz w:val="24"/>
                <w:szCs w:val="24"/>
                <w:lang w:val="hy-AM"/>
              </w:rPr>
            </w:pPr>
            <w:r w:rsidRPr="00872ED1">
              <w:rPr>
                <w:rFonts w:ascii="GHEA Grapalat" w:hAnsi="GHEA Grapalat" w:cs="Arial"/>
                <w:b/>
                <w:sz w:val="24"/>
                <w:szCs w:val="24"/>
                <w:lang w:val="hy-AM"/>
              </w:rPr>
              <w:t>6</w:t>
            </w:r>
            <w:r w:rsidRPr="00872ED1">
              <w:rPr>
                <w:rFonts w:ascii="Cambria Math" w:hAnsi="Cambria Math" w:cs="Cambria Math"/>
                <w:b/>
                <w:sz w:val="24"/>
                <w:szCs w:val="24"/>
                <w:lang w:val="hy-AM"/>
              </w:rPr>
              <w:t>․</w:t>
            </w:r>
            <w:r w:rsidRPr="00872ED1">
              <w:rPr>
                <w:rFonts w:ascii="GHEA Grapalat" w:hAnsi="GHEA Grapalat" w:cs="Cambria Math"/>
                <w:b/>
                <w:sz w:val="24"/>
                <w:szCs w:val="24"/>
                <w:lang w:val="hy-AM"/>
              </w:rPr>
              <w:t xml:space="preserve"> </w:t>
            </w:r>
            <w:r w:rsidRPr="00872ED1">
              <w:rPr>
                <w:rFonts w:ascii="GHEA Grapalat" w:hAnsi="GHEA Grapalat" w:cs="Cambria Math"/>
                <w:sz w:val="24"/>
                <w:szCs w:val="24"/>
                <w:lang w:val="hy-AM"/>
              </w:rPr>
              <w:t>13</w:t>
            </w:r>
            <w:r w:rsidRPr="00872ED1">
              <w:rPr>
                <w:rFonts w:ascii="GHEA Grapalat" w:hAnsi="GHEA Grapalat"/>
                <w:sz w:val="24"/>
                <w:szCs w:val="24"/>
                <w:lang w:val="hy-AM"/>
              </w:rPr>
              <w:t>-րդ հոդվածի</w:t>
            </w:r>
            <w:r w:rsidR="00964692" w:rsidRPr="00872ED1">
              <w:rPr>
                <w:rFonts w:ascii="GHEA Grapalat" w:hAnsi="GHEA Grapalat"/>
                <w:sz w:val="24"/>
                <w:szCs w:val="24"/>
                <w:lang w:val="hy-AM"/>
              </w:rPr>
              <w:t xml:space="preserve"> </w:t>
            </w:r>
            <w:r w:rsidRPr="00872ED1">
              <w:rPr>
                <w:rFonts w:ascii="GHEA Grapalat" w:hAnsi="GHEA Grapalat"/>
                <w:sz w:val="24"/>
                <w:szCs w:val="24"/>
                <w:lang w:val="hy-AM"/>
              </w:rPr>
              <w:t>4-րդ կետից «դեպքում»  բառը հանել։</w:t>
            </w:r>
          </w:p>
          <w:p w:rsidR="00F05787" w:rsidRPr="00872ED1" w:rsidRDefault="00F05787" w:rsidP="00E57886">
            <w:pPr>
              <w:ind w:firstLine="567"/>
              <w:jc w:val="both"/>
              <w:rPr>
                <w:rFonts w:ascii="GHEA Grapalat" w:hAnsi="GHEA Grapalat" w:cs="Arial"/>
                <w:b/>
                <w:sz w:val="24"/>
                <w:szCs w:val="24"/>
                <w:lang w:val="hy-AM"/>
              </w:rPr>
            </w:pPr>
            <w:r w:rsidRPr="00872ED1">
              <w:rPr>
                <w:rFonts w:ascii="GHEA Grapalat" w:hAnsi="GHEA Grapalat" w:cs="Arial"/>
                <w:b/>
                <w:sz w:val="24"/>
                <w:szCs w:val="24"/>
                <w:lang w:val="hy-AM"/>
              </w:rPr>
              <w:t xml:space="preserve">Նույն հոդվածի 5-րդ կետում </w:t>
            </w:r>
            <w:r w:rsidRPr="00872ED1">
              <w:rPr>
                <w:rFonts w:ascii="GHEA Grapalat" w:hAnsi="GHEA Grapalat"/>
                <w:sz w:val="24"/>
                <w:szCs w:val="24"/>
                <w:lang w:val="hy-AM"/>
              </w:rPr>
              <w:t>«</w:t>
            </w:r>
            <w:r w:rsidRPr="00872ED1">
              <w:rPr>
                <w:rFonts w:ascii="GHEA Grapalat" w:hAnsi="GHEA Grapalat"/>
                <w:color w:val="000000"/>
                <w:sz w:val="24"/>
                <w:szCs w:val="24"/>
                <w:lang w:val="hy-AM"/>
              </w:rPr>
              <w:t>1-ին կետի 3-րդ ենթակետի «ա»  պարբերությունում</w:t>
            </w:r>
            <w:r w:rsidRPr="00872ED1">
              <w:rPr>
                <w:rFonts w:ascii="GHEA Grapalat" w:hAnsi="GHEA Grapalat"/>
                <w:sz w:val="24"/>
                <w:szCs w:val="24"/>
                <w:lang w:val="hy-AM"/>
              </w:rPr>
              <w:t xml:space="preserve">»  բառերը փոխարինել </w:t>
            </w:r>
            <w:r w:rsidR="00144F24" w:rsidRPr="00872ED1">
              <w:rPr>
                <w:rFonts w:ascii="GHEA Grapalat" w:hAnsi="GHEA Grapalat"/>
                <w:sz w:val="24"/>
                <w:szCs w:val="24"/>
                <w:lang w:val="hy-AM"/>
              </w:rPr>
              <w:t>«</w:t>
            </w:r>
            <w:r w:rsidR="00144F24" w:rsidRPr="00872ED1">
              <w:rPr>
                <w:rFonts w:ascii="GHEA Grapalat" w:hAnsi="GHEA Grapalat"/>
                <w:color w:val="000000"/>
                <w:sz w:val="24"/>
                <w:szCs w:val="24"/>
                <w:lang w:val="hy-AM"/>
              </w:rPr>
              <w:t>3-րդ կետի «ա» ենթակետի</w:t>
            </w:r>
            <w:r w:rsidR="00144F24" w:rsidRPr="00872ED1">
              <w:rPr>
                <w:rFonts w:ascii="GHEA Grapalat" w:hAnsi="GHEA Grapalat"/>
                <w:sz w:val="24"/>
                <w:szCs w:val="24"/>
                <w:lang w:val="hy-AM"/>
              </w:rPr>
              <w:t>»  բառերով։</w:t>
            </w:r>
          </w:p>
        </w:tc>
        <w:tc>
          <w:tcPr>
            <w:tcW w:w="4096" w:type="dxa"/>
          </w:tcPr>
          <w:p w:rsidR="00BB0C7C"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6E0222" w:rsidRPr="00872ED1">
              <w:rPr>
                <w:rFonts w:ascii="GHEA Grapalat" w:eastAsia="Times New Roman" w:hAnsi="GHEA Grapalat" w:cs="Times New Roman"/>
                <w:color w:val="000000"/>
                <w:sz w:val="24"/>
                <w:szCs w:val="24"/>
                <w:lang w:val="hy-AM"/>
              </w:rPr>
              <w:t xml:space="preserve">նդունվել </w:t>
            </w:r>
            <w:r w:rsidR="00BB0C7C" w:rsidRPr="00872ED1">
              <w:rPr>
                <w:rFonts w:ascii="GHEA Grapalat" w:eastAsia="Times New Roman" w:hAnsi="GHEA Grapalat" w:cs="Times New Roman"/>
                <w:color w:val="000000"/>
                <w:sz w:val="24"/>
                <w:szCs w:val="24"/>
                <w:lang w:val="hy-AM"/>
              </w:rPr>
              <w:t>է</w:t>
            </w:r>
            <w:r w:rsidR="00964692" w:rsidRPr="00872ED1">
              <w:rPr>
                <w:rFonts w:ascii="GHEA Grapalat" w:eastAsia="Times New Roman" w:hAnsi="GHEA Grapalat" w:cs="Times New Roman"/>
                <w:color w:val="000000"/>
                <w:sz w:val="24"/>
                <w:szCs w:val="24"/>
                <w:lang w:val="hy-AM"/>
              </w:rPr>
              <w:t xml:space="preserve"> </w:t>
            </w:r>
          </w:p>
          <w:p w:rsidR="00650788" w:rsidRPr="00872ED1" w:rsidRDefault="00F42691" w:rsidP="000A7420">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Նախագծի 13</w:t>
            </w:r>
            <w:r w:rsidR="00856E88" w:rsidRPr="00872ED1">
              <w:rPr>
                <w:rFonts w:ascii="GHEA Grapalat" w:eastAsia="Times New Roman" w:hAnsi="GHEA Grapalat" w:cs="Times New Roman"/>
                <w:color w:val="000000"/>
                <w:sz w:val="24"/>
                <w:szCs w:val="24"/>
                <w:lang w:val="hy-AM"/>
              </w:rPr>
              <w:t>-րդ հոդվածի</w:t>
            </w:r>
            <w:r w:rsidR="007845D2" w:rsidRPr="00872ED1">
              <w:rPr>
                <w:rFonts w:ascii="GHEA Grapalat" w:eastAsia="Times New Roman" w:hAnsi="GHEA Grapalat" w:cs="Times New Roman"/>
                <w:color w:val="000000"/>
                <w:sz w:val="24"/>
                <w:szCs w:val="24"/>
                <w:lang w:val="hy-AM"/>
              </w:rPr>
              <w:t xml:space="preserve"> 4-րդ</w:t>
            </w:r>
            <w:r w:rsidR="00D45492" w:rsidRPr="00872ED1">
              <w:rPr>
                <w:rFonts w:ascii="GHEA Grapalat" w:eastAsia="Times New Roman" w:hAnsi="GHEA Grapalat" w:cs="Times New Roman"/>
                <w:color w:val="000000"/>
                <w:sz w:val="24"/>
                <w:szCs w:val="24"/>
                <w:lang w:val="hy-AM"/>
              </w:rPr>
              <w:t xml:space="preserve"> և 5-րդ</w:t>
            </w:r>
            <w:r w:rsidR="007845D2" w:rsidRPr="00872ED1">
              <w:rPr>
                <w:rFonts w:ascii="GHEA Grapalat" w:eastAsia="Times New Roman" w:hAnsi="GHEA Grapalat" w:cs="Times New Roman"/>
                <w:color w:val="000000"/>
                <w:sz w:val="24"/>
                <w:szCs w:val="24"/>
                <w:lang w:val="hy-AM"/>
              </w:rPr>
              <w:t xml:space="preserve"> կետ</w:t>
            </w:r>
            <w:r w:rsidR="00D45492" w:rsidRPr="00872ED1">
              <w:rPr>
                <w:rFonts w:ascii="GHEA Grapalat" w:eastAsia="Times New Roman" w:hAnsi="GHEA Grapalat" w:cs="Times New Roman"/>
                <w:color w:val="000000"/>
                <w:sz w:val="24"/>
                <w:szCs w:val="24"/>
                <w:lang w:val="hy-AM"/>
              </w:rPr>
              <w:t>եր</w:t>
            </w:r>
            <w:r w:rsidR="007845D2" w:rsidRPr="00872ED1">
              <w:rPr>
                <w:rFonts w:ascii="GHEA Grapalat" w:eastAsia="Times New Roman" w:hAnsi="GHEA Grapalat" w:cs="Times New Roman"/>
                <w:color w:val="000000"/>
                <w:sz w:val="24"/>
                <w:szCs w:val="24"/>
                <w:lang w:val="hy-AM"/>
              </w:rPr>
              <w:t>ը</w:t>
            </w:r>
            <w:r w:rsidR="00856E88" w:rsidRPr="00872ED1">
              <w:rPr>
                <w:rFonts w:ascii="GHEA Grapalat" w:eastAsia="Times New Roman" w:hAnsi="GHEA Grapalat" w:cs="Times New Roman"/>
                <w:color w:val="000000"/>
                <w:sz w:val="24"/>
                <w:szCs w:val="24"/>
                <w:lang w:val="hy-AM"/>
              </w:rPr>
              <w:t xml:space="preserve"> (լրամշակված նախագծի 1</w:t>
            </w:r>
            <w:r w:rsidR="000A7420" w:rsidRPr="00872ED1">
              <w:rPr>
                <w:rFonts w:ascii="GHEA Grapalat" w:eastAsia="Times New Roman" w:hAnsi="GHEA Grapalat" w:cs="Times New Roman"/>
                <w:color w:val="000000"/>
                <w:sz w:val="24"/>
                <w:szCs w:val="24"/>
                <w:lang w:val="hy-AM"/>
              </w:rPr>
              <w:t>3</w:t>
            </w:r>
            <w:r w:rsidR="00856E88" w:rsidRPr="00872ED1">
              <w:rPr>
                <w:rFonts w:ascii="GHEA Grapalat" w:eastAsia="Times New Roman" w:hAnsi="GHEA Grapalat" w:cs="Times New Roman"/>
                <w:color w:val="000000"/>
                <w:sz w:val="24"/>
                <w:szCs w:val="24"/>
                <w:lang w:val="hy-AM"/>
              </w:rPr>
              <w:t>-րդ հոդված</w:t>
            </w:r>
            <w:r w:rsidR="007845D2" w:rsidRPr="00872ED1">
              <w:rPr>
                <w:rFonts w:ascii="GHEA Grapalat" w:eastAsia="Times New Roman" w:hAnsi="GHEA Grapalat" w:cs="Times New Roman"/>
                <w:color w:val="000000"/>
                <w:sz w:val="24"/>
                <w:szCs w:val="24"/>
                <w:lang w:val="hy-AM"/>
              </w:rPr>
              <w:t xml:space="preserve">ի 6-րդ </w:t>
            </w:r>
            <w:r w:rsidR="00D45492" w:rsidRPr="00872ED1">
              <w:rPr>
                <w:rFonts w:ascii="GHEA Grapalat" w:eastAsia="Times New Roman" w:hAnsi="GHEA Grapalat" w:cs="Times New Roman"/>
                <w:color w:val="000000"/>
                <w:sz w:val="24"/>
                <w:szCs w:val="24"/>
                <w:lang w:val="hy-AM"/>
              </w:rPr>
              <w:t xml:space="preserve">և 7-րդ </w:t>
            </w:r>
            <w:r w:rsidR="007845D2" w:rsidRPr="00872ED1">
              <w:rPr>
                <w:rFonts w:ascii="GHEA Grapalat" w:eastAsia="Times New Roman" w:hAnsi="GHEA Grapalat" w:cs="Times New Roman"/>
                <w:color w:val="000000"/>
                <w:sz w:val="24"/>
                <w:szCs w:val="24"/>
                <w:lang w:val="hy-AM"/>
              </w:rPr>
              <w:t>կետ</w:t>
            </w:r>
            <w:r w:rsidR="00D45492" w:rsidRPr="00872ED1">
              <w:rPr>
                <w:rFonts w:ascii="GHEA Grapalat" w:eastAsia="Times New Roman" w:hAnsi="GHEA Grapalat" w:cs="Times New Roman"/>
                <w:color w:val="000000"/>
                <w:sz w:val="24"/>
                <w:szCs w:val="24"/>
                <w:lang w:val="hy-AM"/>
              </w:rPr>
              <w:t>եր</w:t>
            </w:r>
            <w:r w:rsidR="00856E88" w:rsidRPr="00872ED1">
              <w:rPr>
                <w:rFonts w:ascii="GHEA Grapalat" w:eastAsia="Times New Roman" w:hAnsi="GHEA Grapalat" w:cs="Times New Roman"/>
                <w:color w:val="000000"/>
                <w:sz w:val="24"/>
                <w:szCs w:val="24"/>
                <w:lang w:val="hy-AM"/>
              </w:rPr>
              <w:t>)</w:t>
            </w:r>
            <w:r w:rsidR="00D45492" w:rsidRPr="00872ED1">
              <w:rPr>
                <w:rFonts w:ascii="GHEA Grapalat" w:eastAsia="Times New Roman" w:hAnsi="GHEA Grapalat" w:cs="Times New Roman"/>
                <w:color w:val="000000"/>
                <w:sz w:val="24"/>
                <w:szCs w:val="24"/>
                <w:lang w:val="hy-AM"/>
              </w:rPr>
              <w:t xml:space="preserve"> խմբագրվել են</w:t>
            </w:r>
            <w:r w:rsidR="00856E88" w:rsidRPr="00872ED1">
              <w:rPr>
                <w:rFonts w:ascii="GHEA Grapalat" w:eastAsia="Times New Roman" w:hAnsi="GHEA Grapalat" w:cs="Times New Roman"/>
                <w:color w:val="000000"/>
                <w:sz w:val="24"/>
                <w:szCs w:val="24"/>
                <w:lang w:val="hy-AM"/>
              </w:rPr>
              <w:t>։</w:t>
            </w:r>
          </w:p>
        </w:tc>
      </w:tr>
      <w:tr w:rsidR="00650788" w:rsidRPr="000F3A95" w:rsidTr="00D11949">
        <w:tc>
          <w:tcPr>
            <w:tcW w:w="9778" w:type="dxa"/>
          </w:tcPr>
          <w:p w:rsidR="00650788" w:rsidRPr="00872ED1" w:rsidRDefault="00F05787" w:rsidP="00F42691">
            <w:pPr>
              <w:ind w:firstLine="567"/>
              <w:contextualSpacing/>
              <w:jc w:val="both"/>
              <w:rPr>
                <w:rFonts w:ascii="GHEA Grapalat" w:hAnsi="GHEA Grapalat" w:cs="Arial"/>
                <w:sz w:val="24"/>
                <w:szCs w:val="24"/>
                <w:lang w:val="hy-AM"/>
              </w:rPr>
            </w:pPr>
            <w:r w:rsidRPr="00872ED1">
              <w:rPr>
                <w:rFonts w:ascii="GHEA Grapalat" w:hAnsi="GHEA Grapalat" w:cs="Arial"/>
                <w:sz w:val="24"/>
                <w:szCs w:val="24"/>
                <w:lang w:val="hy-AM"/>
              </w:rPr>
              <w:t>7</w:t>
            </w:r>
            <w:r w:rsidRPr="00872ED1">
              <w:rPr>
                <w:rFonts w:ascii="Cambria Math" w:hAnsi="Cambria Math" w:cs="Cambria Math"/>
                <w:sz w:val="24"/>
                <w:szCs w:val="24"/>
                <w:lang w:val="hy-AM"/>
              </w:rPr>
              <w:t>․</w:t>
            </w:r>
            <w:r w:rsidR="00AA6E05" w:rsidRPr="00872ED1">
              <w:rPr>
                <w:rFonts w:ascii="GHEA Grapalat" w:hAnsi="GHEA Grapalat" w:cs="Cambria Math"/>
                <w:sz w:val="24"/>
                <w:szCs w:val="24"/>
                <w:lang w:val="hy-AM"/>
              </w:rPr>
              <w:t xml:space="preserve"> </w:t>
            </w:r>
            <w:r w:rsidR="00870318" w:rsidRPr="00872ED1">
              <w:rPr>
                <w:rFonts w:ascii="GHEA Grapalat" w:hAnsi="GHEA Grapalat" w:cs="Cambria Math"/>
                <w:sz w:val="24"/>
                <w:szCs w:val="24"/>
                <w:lang w:val="hy-AM"/>
              </w:rPr>
              <w:t>14</w:t>
            </w:r>
            <w:r w:rsidR="00870318" w:rsidRPr="00872ED1">
              <w:rPr>
                <w:rFonts w:ascii="GHEA Grapalat" w:hAnsi="GHEA Grapalat"/>
                <w:sz w:val="24"/>
                <w:szCs w:val="24"/>
                <w:lang w:val="hy-AM"/>
              </w:rPr>
              <w:t>-րդ հոդվածի</w:t>
            </w:r>
            <w:r w:rsidR="00964692" w:rsidRPr="00872ED1">
              <w:rPr>
                <w:rFonts w:ascii="GHEA Grapalat" w:hAnsi="GHEA Grapalat"/>
                <w:sz w:val="24"/>
                <w:szCs w:val="24"/>
                <w:lang w:val="hy-AM"/>
              </w:rPr>
              <w:t xml:space="preserve"> </w:t>
            </w:r>
            <w:r w:rsidR="00870318" w:rsidRPr="00872ED1">
              <w:rPr>
                <w:rFonts w:ascii="GHEA Grapalat" w:hAnsi="GHEA Grapalat"/>
                <w:sz w:val="24"/>
                <w:szCs w:val="24"/>
                <w:lang w:val="hy-AM"/>
              </w:rPr>
              <w:t>1-ին կետում «հարկադիր»  բառերից առաջ ավելացնել «</w:t>
            </w:r>
            <w:r w:rsidR="00113C2A" w:rsidRPr="00872ED1">
              <w:rPr>
                <w:rFonts w:ascii="GHEA Grapalat" w:hAnsi="GHEA Grapalat"/>
                <w:sz w:val="24"/>
                <w:szCs w:val="24"/>
                <w:lang w:val="hy-AM"/>
              </w:rPr>
              <w:t>դատական ակտերի</w:t>
            </w:r>
            <w:r w:rsidR="00870318" w:rsidRPr="00872ED1">
              <w:rPr>
                <w:rFonts w:ascii="GHEA Grapalat" w:hAnsi="GHEA Grapalat"/>
                <w:sz w:val="24"/>
                <w:szCs w:val="24"/>
                <w:lang w:val="hy-AM"/>
              </w:rPr>
              <w:t>» բառերը։</w:t>
            </w:r>
          </w:p>
        </w:tc>
        <w:tc>
          <w:tcPr>
            <w:tcW w:w="4096" w:type="dxa"/>
          </w:tcPr>
          <w:p w:rsidR="00EB0506"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r w:rsidR="00964692" w:rsidRPr="00872ED1">
              <w:rPr>
                <w:rFonts w:ascii="GHEA Grapalat" w:eastAsia="Times New Roman" w:hAnsi="GHEA Grapalat" w:cs="Times New Roman"/>
                <w:color w:val="000000"/>
                <w:sz w:val="24"/>
                <w:szCs w:val="24"/>
                <w:lang w:val="hy-AM"/>
              </w:rPr>
              <w:t xml:space="preserve"> </w:t>
            </w:r>
          </w:p>
          <w:p w:rsidR="00650788" w:rsidRPr="00872ED1" w:rsidRDefault="00C00406" w:rsidP="000A7420">
            <w:pPr>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w:t>
            </w:r>
            <w:r w:rsidRPr="00872ED1">
              <w:rPr>
                <w:rFonts w:ascii="GHEA Grapalat" w:hAnsi="GHEA Grapalat" w:cs="Cambria Math"/>
                <w:sz w:val="24"/>
                <w:szCs w:val="24"/>
                <w:lang w:val="hy-AM"/>
              </w:rPr>
              <w:t>14</w:t>
            </w:r>
            <w:r w:rsidRPr="00872ED1">
              <w:rPr>
                <w:rFonts w:ascii="GHEA Grapalat" w:hAnsi="GHEA Grapalat"/>
                <w:sz w:val="24"/>
                <w:szCs w:val="24"/>
                <w:lang w:val="hy-AM"/>
              </w:rPr>
              <w:t xml:space="preserve">-րդ հոդվածի 1-ին կետը </w:t>
            </w:r>
            <w:r w:rsidR="00F42691" w:rsidRPr="00872ED1">
              <w:rPr>
                <w:rFonts w:ascii="GHEA Grapalat" w:hAnsi="GHEA Grapalat"/>
                <w:sz w:val="24"/>
                <w:szCs w:val="24"/>
                <w:lang w:val="hy-AM"/>
              </w:rPr>
              <w:t xml:space="preserve">հանվել է, իսկ մնացած </w:t>
            </w:r>
            <w:r w:rsidR="000B334A" w:rsidRPr="00872ED1">
              <w:rPr>
                <w:rFonts w:ascii="GHEA Grapalat" w:hAnsi="GHEA Grapalat"/>
                <w:sz w:val="24"/>
                <w:szCs w:val="24"/>
                <w:lang w:val="hy-AM"/>
              </w:rPr>
              <w:t>կետերը վերահամարակալվել են</w:t>
            </w:r>
            <w:r w:rsidRPr="00872ED1">
              <w:rPr>
                <w:rFonts w:ascii="GHEA Grapalat" w:hAnsi="GHEA Grapalat"/>
                <w:sz w:val="24"/>
                <w:szCs w:val="24"/>
                <w:lang w:val="hy-AM"/>
              </w:rPr>
              <w:t>։</w:t>
            </w:r>
          </w:p>
        </w:tc>
      </w:tr>
      <w:tr w:rsidR="00650788" w:rsidRPr="000F3A95" w:rsidTr="00D11949">
        <w:tc>
          <w:tcPr>
            <w:tcW w:w="9778" w:type="dxa"/>
          </w:tcPr>
          <w:p w:rsidR="00650788" w:rsidRPr="00872ED1" w:rsidRDefault="00AA6E05" w:rsidP="000B334A">
            <w:pPr>
              <w:ind w:firstLine="567"/>
              <w:contextualSpacing/>
              <w:jc w:val="both"/>
              <w:rPr>
                <w:rFonts w:ascii="GHEA Grapalat" w:hAnsi="GHEA Grapalat" w:cs="Arial"/>
                <w:sz w:val="24"/>
                <w:szCs w:val="24"/>
                <w:lang w:val="hy-AM"/>
              </w:rPr>
            </w:pPr>
            <w:r w:rsidRPr="00872ED1">
              <w:rPr>
                <w:rFonts w:ascii="GHEA Grapalat" w:hAnsi="GHEA Grapalat" w:cs="Arial"/>
                <w:sz w:val="24"/>
                <w:szCs w:val="24"/>
                <w:lang w:val="hy-AM"/>
              </w:rPr>
              <w:t>8</w:t>
            </w:r>
            <w:r w:rsidRPr="00872ED1">
              <w:rPr>
                <w:rFonts w:ascii="Cambria Math" w:hAnsi="Cambria Math" w:cs="Cambria Math"/>
                <w:sz w:val="24"/>
                <w:szCs w:val="24"/>
                <w:lang w:val="hy-AM"/>
              </w:rPr>
              <w:t>․</w:t>
            </w:r>
            <w:r w:rsidR="005B5429" w:rsidRPr="00872ED1">
              <w:rPr>
                <w:rFonts w:ascii="GHEA Grapalat" w:hAnsi="GHEA Grapalat" w:cs="Cambria Math"/>
                <w:sz w:val="24"/>
                <w:szCs w:val="24"/>
                <w:lang w:val="hy-AM"/>
              </w:rPr>
              <w:t xml:space="preserve"> </w:t>
            </w:r>
            <w:r w:rsidRPr="00872ED1">
              <w:rPr>
                <w:rFonts w:ascii="GHEA Grapalat" w:hAnsi="GHEA Grapalat" w:cs="Cambria Math"/>
                <w:sz w:val="24"/>
                <w:szCs w:val="24"/>
                <w:lang w:val="hy-AM"/>
              </w:rPr>
              <w:t>18</w:t>
            </w:r>
            <w:r w:rsidRPr="00872ED1">
              <w:rPr>
                <w:rFonts w:ascii="GHEA Grapalat" w:hAnsi="GHEA Grapalat"/>
                <w:sz w:val="24"/>
                <w:szCs w:val="24"/>
                <w:lang w:val="hy-AM"/>
              </w:rPr>
              <w:t>-րդ հոդվածում</w:t>
            </w:r>
            <w:r w:rsidR="00964692" w:rsidRPr="00872ED1">
              <w:rPr>
                <w:rFonts w:ascii="GHEA Grapalat" w:hAnsi="GHEA Grapalat"/>
                <w:sz w:val="24"/>
                <w:szCs w:val="24"/>
                <w:lang w:val="hy-AM"/>
              </w:rPr>
              <w:t xml:space="preserve"> </w:t>
            </w:r>
            <w:r w:rsidRPr="00872ED1">
              <w:rPr>
                <w:rFonts w:ascii="GHEA Grapalat" w:hAnsi="GHEA Grapalat"/>
                <w:sz w:val="24"/>
                <w:szCs w:val="24"/>
                <w:lang w:val="hy-AM"/>
              </w:rPr>
              <w:t>«մասի» և  «մասը» բառերը համապատասխանաբար փոխարինել «կետի» և  «կետը» բառերով։</w:t>
            </w:r>
          </w:p>
        </w:tc>
        <w:tc>
          <w:tcPr>
            <w:tcW w:w="4096" w:type="dxa"/>
          </w:tcPr>
          <w:p w:rsidR="00EB0506"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650788" w:rsidRPr="00872ED1" w:rsidRDefault="000B334A" w:rsidP="0025086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Նախագծի 18-րդ</w:t>
            </w:r>
            <w:r w:rsidR="002D7FA5" w:rsidRPr="00872ED1">
              <w:rPr>
                <w:rFonts w:ascii="GHEA Grapalat" w:eastAsia="Times New Roman" w:hAnsi="GHEA Grapalat" w:cs="Times New Roman"/>
                <w:color w:val="000000"/>
                <w:sz w:val="24"/>
                <w:szCs w:val="24"/>
                <w:lang w:val="hy-AM"/>
              </w:rPr>
              <w:t xml:space="preserve"> </w:t>
            </w:r>
            <w:r w:rsidR="000A7420" w:rsidRPr="00872ED1">
              <w:rPr>
                <w:rFonts w:ascii="GHEA Grapalat" w:eastAsia="Times New Roman" w:hAnsi="GHEA Grapalat" w:cs="Times New Roman"/>
                <w:color w:val="000000"/>
                <w:sz w:val="24"/>
                <w:szCs w:val="24"/>
                <w:lang w:val="hy-AM"/>
              </w:rPr>
              <w:t>(լրամշակված նախագծի 15</w:t>
            </w:r>
            <w:r w:rsidR="002D7FA5" w:rsidRPr="00872ED1">
              <w:rPr>
                <w:rFonts w:ascii="GHEA Grapalat" w:eastAsia="Times New Roman" w:hAnsi="GHEA Grapalat" w:cs="Times New Roman"/>
                <w:color w:val="000000"/>
                <w:sz w:val="24"/>
                <w:szCs w:val="24"/>
                <w:lang w:val="hy-AM"/>
              </w:rPr>
              <w:t>-րդ)</w:t>
            </w:r>
            <w:r w:rsidRPr="00872ED1">
              <w:rPr>
                <w:rFonts w:ascii="GHEA Grapalat" w:eastAsia="Times New Roman" w:hAnsi="GHEA Grapalat" w:cs="Times New Roman"/>
                <w:color w:val="000000"/>
                <w:sz w:val="24"/>
                <w:szCs w:val="24"/>
                <w:lang w:val="hy-AM"/>
              </w:rPr>
              <w:t xml:space="preserve"> հոդվածի խմբագրվել</w:t>
            </w:r>
            <w:r w:rsidR="00EB0506" w:rsidRPr="00872ED1">
              <w:rPr>
                <w:rFonts w:ascii="GHEA Grapalat" w:eastAsia="Times New Roman" w:hAnsi="GHEA Grapalat" w:cs="Times New Roman"/>
                <w:color w:val="000000"/>
                <w:sz w:val="24"/>
                <w:szCs w:val="24"/>
                <w:lang w:val="hy-AM"/>
              </w:rPr>
              <w:t xml:space="preserve"> է։</w:t>
            </w:r>
          </w:p>
        </w:tc>
      </w:tr>
      <w:tr w:rsidR="00B03FD4" w:rsidRPr="000F3A95" w:rsidTr="00D11949">
        <w:tc>
          <w:tcPr>
            <w:tcW w:w="9778" w:type="dxa"/>
          </w:tcPr>
          <w:p w:rsidR="00B03FD4" w:rsidRPr="00872ED1" w:rsidRDefault="007E46AE" w:rsidP="00E57886">
            <w:pPr>
              <w:pStyle w:val="NormalWeb"/>
              <w:shd w:val="clear" w:color="auto" w:fill="FFFFFF"/>
              <w:spacing w:before="0" w:beforeAutospacing="0" w:after="0" w:afterAutospacing="0"/>
              <w:ind w:right="47" w:firstLine="322"/>
              <w:jc w:val="both"/>
              <w:rPr>
                <w:rFonts w:ascii="GHEA Grapalat" w:hAnsi="GHEA Grapalat"/>
                <w:lang w:val="hy-AM"/>
              </w:rPr>
            </w:pPr>
            <w:r w:rsidRPr="00872ED1">
              <w:rPr>
                <w:rFonts w:ascii="GHEA Grapalat" w:hAnsi="GHEA Grapalat"/>
                <w:lang w:val="hy-AM"/>
              </w:rPr>
              <w:t xml:space="preserve">«Պետական նպաստների մասին» օրենքում փոփոխություններ և լրացումներ կատարելու մասին» օրենքի նախագծի վերաբերյալ ունենք հետևյալ դսիտողությունները և </w:t>
            </w:r>
            <w:r w:rsidRPr="00872ED1">
              <w:rPr>
                <w:rFonts w:ascii="GHEA Grapalat" w:hAnsi="GHEA Grapalat"/>
                <w:lang w:val="fr-FR"/>
              </w:rPr>
              <w:t>առարկություններ</w:t>
            </w:r>
            <w:r w:rsidRPr="00872ED1">
              <w:rPr>
                <w:rFonts w:ascii="GHEA Grapalat" w:hAnsi="GHEA Grapalat"/>
                <w:lang w:val="hy-AM"/>
              </w:rPr>
              <w:t>ը</w:t>
            </w:r>
            <w:r w:rsidRPr="00872ED1">
              <w:rPr>
                <w:rFonts w:ascii="Cambria Math" w:hAnsi="Cambria Math" w:cs="Cambria Math"/>
                <w:lang w:val="hy-AM"/>
              </w:rPr>
              <w:t>․</w:t>
            </w:r>
            <w:r w:rsidR="0055180E" w:rsidRPr="00872ED1">
              <w:rPr>
                <w:rFonts w:ascii="GHEA Grapalat" w:hAnsi="GHEA Grapalat" w:cs="Cambria Math"/>
                <w:lang w:val="hy-AM"/>
              </w:rPr>
              <w:t xml:space="preserve"> </w:t>
            </w:r>
          </w:p>
        </w:tc>
        <w:tc>
          <w:tcPr>
            <w:tcW w:w="4096" w:type="dxa"/>
          </w:tcPr>
          <w:p w:rsidR="008172EE" w:rsidRPr="00872ED1" w:rsidRDefault="008172EE" w:rsidP="00E57886">
            <w:pPr>
              <w:contextualSpacing/>
              <w:jc w:val="both"/>
              <w:rPr>
                <w:rFonts w:ascii="GHEA Grapalat" w:eastAsia="Times New Roman" w:hAnsi="GHEA Grapalat" w:cs="Times New Roman"/>
                <w:color w:val="000000"/>
                <w:sz w:val="24"/>
                <w:szCs w:val="24"/>
                <w:lang w:val="hy-AM"/>
              </w:rPr>
            </w:pPr>
          </w:p>
        </w:tc>
      </w:tr>
      <w:tr w:rsidR="00650788" w:rsidRPr="000F3A95" w:rsidTr="00D11949">
        <w:tc>
          <w:tcPr>
            <w:tcW w:w="9778" w:type="dxa"/>
          </w:tcPr>
          <w:p w:rsidR="007E46AE" w:rsidRPr="00872ED1" w:rsidRDefault="007E46AE" w:rsidP="00E57886">
            <w:pPr>
              <w:ind w:firstLine="567"/>
              <w:contextualSpacing/>
              <w:jc w:val="both"/>
              <w:rPr>
                <w:rFonts w:ascii="GHEA Grapalat" w:hAnsi="GHEA Grapalat" w:cs="Arial"/>
                <w:sz w:val="24"/>
                <w:szCs w:val="24"/>
                <w:lang w:val="hy-AM"/>
              </w:rPr>
            </w:pPr>
            <w:r w:rsidRPr="00872ED1">
              <w:rPr>
                <w:rFonts w:ascii="GHEA Grapalat" w:hAnsi="GHEA Grapalat" w:cs="Arial"/>
                <w:sz w:val="24"/>
                <w:szCs w:val="24"/>
                <w:lang w:val="hy-AM"/>
              </w:rPr>
              <w:t>1</w:t>
            </w:r>
            <w:r w:rsidRPr="00872ED1">
              <w:rPr>
                <w:rFonts w:ascii="Cambria Math" w:hAnsi="Cambria Math" w:cs="Cambria Math"/>
                <w:sz w:val="24"/>
                <w:szCs w:val="24"/>
                <w:lang w:val="hy-AM"/>
              </w:rPr>
              <w:t>․</w:t>
            </w:r>
            <w:r w:rsidRPr="00872ED1">
              <w:rPr>
                <w:rFonts w:ascii="GHEA Grapalat" w:hAnsi="GHEA Grapalat" w:cs="Arial"/>
                <w:sz w:val="24"/>
                <w:szCs w:val="24"/>
                <w:lang w:val="hy-AM"/>
              </w:rPr>
              <w:t xml:space="preserve"> </w:t>
            </w:r>
            <w:r w:rsidR="00EB0506" w:rsidRPr="00872ED1">
              <w:rPr>
                <w:rFonts w:ascii="GHEA Grapalat" w:hAnsi="GHEA Grapalat" w:cs="Arial"/>
                <w:sz w:val="24"/>
                <w:szCs w:val="24"/>
                <w:lang w:val="hy-AM"/>
              </w:rPr>
              <w:t xml:space="preserve">2-րդ հոդվածի </w:t>
            </w:r>
            <w:r w:rsidR="00142B4D" w:rsidRPr="00872ED1">
              <w:rPr>
                <w:rFonts w:ascii="GHEA Grapalat" w:hAnsi="GHEA Grapalat" w:cs="Arial"/>
                <w:sz w:val="24"/>
                <w:szCs w:val="24"/>
                <w:lang w:val="hy-AM"/>
              </w:rPr>
              <w:t xml:space="preserve">կապակցությամբ անհրաժեշտ է նկատի ունենալ, որ </w:t>
            </w:r>
            <w:r w:rsidR="00142B4D" w:rsidRPr="00872ED1">
              <w:rPr>
                <w:rFonts w:ascii="GHEA Grapalat" w:hAnsi="GHEA Grapalat"/>
                <w:sz w:val="24"/>
                <w:szCs w:val="24"/>
                <w:lang w:val="hy-AM"/>
              </w:rPr>
              <w:t>«Պետական նպաստների մասին» օրենքում 3</w:t>
            </w:r>
            <w:r w:rsidR="00142B4D" w:rsidRPr="00872ED1">
              <w:rPr>
                <w:rFonts w:ascii="Cambria Math" w:hAnsi="Cambria Math" w:cs="Cambria Math"/>
                <w:sz w:val="24"/>
                <w:szCs w:val="24"/>
                <w:lang w:val="hy-AM"/>
              </w:rPr>
              <w:t>․</w:t>
            </w:r>
            <w:r w:rsidR="00142B4D" w:rsidRPr="00872ED1">
              <w:rPr>
                <w:rFonts w:ascii="GHEA Grapalat" w:hAnsi="GHEA Grapalat"/>
                <w:sz w:val="24"/>
                <w:szCs w:val="24"/>
                <w:lang w:val="hy-AM"/>
              </w:rPr>
              <w:t>1 հոդված չկա։</w:t>
            </w:r>
          </w:p>
        </w:tc>
        <w:tc>
          <w:tcPr>
            <w:tcW w:w="4096" w:type="dxa"/>
          </w:tcPr>
          <w:p w:rsidR="00EB0506"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Ընդունվել է։ </w:t>
            </w:r>
          </w:p>
          <w:p w:rsidR="00650788" w:rsidRPr="00872ED1" w:rsidRDefault="00D4531D" w:rsidP="00B80935">
            <w:pPr>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2-րդ (լրամշակված  նախագծի </w:t>
            </w:r>
            <w:r w:rsidR="00B80935" w:rsidRPr="00872ED1">
              <w:rPr>
                <w:rFonts w:ascii="GHEA Grapalat" w:eastAsia="Times New Roman" w:hAnsi="GHEA Grapalat" w:cs="Times New Roman"/>
                <w:color w:val="000000"/>
                <w:sz w:val="24"/>
                <w:szCs w:val="24"/>
                <w:lang w:val="hy-AM"/>
              </w:rPr>
              <w:t>3-րդ</w:t>
            </w:r>
            <w:r w:rsidRPr="00872ED1">
              <w:rPr>
                <w:rFonts w:ascii="GHEA Grapalat" w:eastAsia="Times New Roman" w:hAnsi="GHEA Grapalat" w:cs="Times New Roman"/>
                <w:color w:val="000000"/>
                <w:sz w:val="24"/>
                <w:szCs w:val="24"/>
                <w:lang w:val="hy-AM"/>
              </w:rPr>
              <w:t>) հ</w:t>
            </w:r>
            <w:r w:rsidR="006E0222" w:rsidRPr="00872ED1">
              <w:rPr>
                <w:rFonts w:ascii="GHEA Grapalat" w:eastAsia="Times New Roman" w:hAnsi="GHEA Grapalat" w:cs="Times New Roman"/>
                <w:color w:val="000000"/>
                <w:sz w:val="24"/>
                <w:szCs w:val="24"/>
                <w:lang w:val="hy-AM"/>
              </w:rPr>
              <w:t>ոդվածը խմբագրվել է։</w:t>
            </w:r>
          </w:p>
        </w:tc>
      </w:tr>
      <w:tr w:rsidR="00650788" w:rsidRPr="000F3A95" w:rsidTr="00D11949">
        <w:tc>
          <w:tcPr>
            <w:tcW w:w="9778" w:type="dxa"/>
          </w:tcPr>
          <w:p w:rsidR="00CC18BE" w:rsidRPr="00872ED1" w:rsidRDefault="0055180E" w:rsidP="00E57886">
            <w:pPr>
              <w:ind w:firstLine="567"/>
              <w:contextualSpacing/>
              <w:jc w:val="both"/>
              <w:rPr>
                <w:rFonts w:ascii="GHEA Grapalat" w:hAnsi="GHEA Grapalat" w:cs="Cambria Math"/>
                <w:sz w:val="24"/>
                <w:szCs w:val="24"/>
                <w:lang w:val="hy-AM"/>
              </w:rPr>
            </w:pPr>
            <w:r w:rsidRPr="00872ED1">
              <w:rPr>
                <w:rFonts w:ascii="GHEA Grapalat" w:hAnsi="GHEA Grapalat" w:cs="Arial"/>
                <w:sz w:val="24"/>
                <w:szCs w:val="24"/>
                <w:lang w:val="hy-AM"/>
              </w:rPr>
              <w:t>2</w:t>
            </w:r>
            <w:r w:rsidRPr="00872ED1">
              <w:rPr>
                <w:rFonts w:ascii="Cambria Math" w:hAnsi="Cambria Math" w:cs="Cambria Math"/>
                <w:sz w:val="24"/>
                <w:szCs w:val="24"/>
                <w:lang w:val="hy-AM"/>
              </w:rPr>
              <w:t>․</w:t>
            </w:r>
            <w:r w:rsidRPr="00872ED1">
              <w:rPr>
                <w:rFonts w:ascii="GHEA Grapalat" w:hAnsi="GHEA Grapalat" w:cs="Arial"/>
                <w:sz w:val="24"/>
                <w:szCs w:val="24"/>
                <w:lang w:val="hy-AM"/>
              </w:rPr>
              <w:t xml:space="preserve"> 3-րդ հոդվածի 2-րդ կետում </w:t>
            </w:r>
            <w:r w:rsidRPr="00872ED1">
              <w:rPr>
                <w:rFonts w:ascii="GHEA Grapalat" w:hAnsi="GHEA Grapalat"/>
                <w:sz w:val="24"/>
                <w:szCs w:val="24"/>
                <w:lang w:val="hy-AM"/>
              </w:rPr>
              <w:t>«</w:t>
            </w:r>
            <w:r w:rsidRPr="00872ED1">
              <w:rPr>
                <w:rFonts w:ascii="GHEA Grapalat" w:hAnsi="GHEA Grapalat"/>
                <w:color w:val="000000"/>
                <w:sz w:val="24"/>
                <w:szCs w:val="24"/>
                <w:lang w:val="hy-AM"/>
              </w:rPr>
              <w:t>բնակության վայրի (հասցեի)</w:t>
            </w:r>
            <w:r w:rsidRPr="00872ED1">
              <w:rPr>
                <w:rFonts w:ascii="GHEA Grapalat" w:hAnsi="GHEA Grapalat"/>
                <w:sz w:val="24"/>
                <w:szCs w:val="24"/>
                <w:lang w:val="hy-AM"/>
              </w:rPr>
              <w:t xml:space="preserve">» բառերը փոխարինել «մշտական </w:t>
            </w:r>
            <w:r w:rsidRPr="00872ED1">
              <w:rPr>
                <w:rFonts w:ascii="GHEA Grapalat" w:hAnsi="GHEA Grapalat"/>
                <w:color w:val="000000"/>
                <w:sz w:val="24"/>
                <w:szCs w:val="24"/>
                <w:lang w:val="hy-AM"/>
              </w:rPr>
              <w:t>բնակության վայրի (կացարանի)</w:t>
            </w:r>
            <w:r w:rsidRPr="00872ED1">
              <w:rPr>
                <w:rFonts w:ascii="GHEA Grapalat" w:hAnsi="GHEA Grapalat"/>
                <w:sz w:val="24"/>
                <w:szCs w:val="24"/>
                <w:lang w:val="hy-AM"/>
              </w:rPr>
              <w:t>» բառերով՝ համաձայն «Բնակչության պետական ռեգիստրի մասին» օրենքի 5-րդ հոդվածի 1-ին մասի 7-րդ կետի՝</w:t>
            </w:r>
            <w:r w:rsidRPr="00872ED1">
              <w:rPr>
                <w:rFonts w:ascii="GHEA Grapalat" w:hAnsi="GHEA Grapalat" w:cs="Cambria Math"/>
                <w:sz w:val="24"/>
                <w:szCs w:val="24"/>
                <w:lang w:val="hy-AM"/>
              </w:rPr>
              <w:t xml:space="preserve"> համապատասխան փոփոխություն կատարելով նաև նույն հոդվածի 5-րդ կետում։</w:t>
            </w:r>
          </w:p>
        </w:tc>
        <w:tc>
          <w:tcPr>
            <w:tcW w:w="4096" w:type="dxa"/>
          </w:tcPr>
          <w:p w:rsidR="00987A8C"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w:t>
            </w:r>
            <w:r w:rsidR="00987A8C" w:rsidRPr="00872ED1">
              <w:rPr>
                <w:rFonts w:ascii="GHEA Grapalat" w:eastAsia="Times New Roman" w:hAnsi="GHEA Grapalat" w:cs="Times New Roman"/>
                <w:color w:val="000000"/>
                <w:sz w:val="24"/>
                <w:szCs w:val="24"/>
                <w:lang w:val="hy-AM"/>
              </w:rPr>
              <w:t>ի ընդունվել։</w:t>
            </w:r>
          </w:p>
          <w:p w:rsidR="00650788" w:rsidRPr="00872ED1" w:rsidRDefault="00D4531D" w:rsidP="00B80935">
            <w:pPr>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w:t>
            </w:r>
            <w:r w:rsidRPr="00872ED1">
              <w:rPr>
                <w:rFonts w:ascii="GHEA Grapalat" w:hAnsi="GHEA Grapalat" w:cs="Arial"/>
                <w:sz w:val="24"/>
                <w:szCs w:val="24"/>
                <w:lang w:val="hy-AM"/>
              </w:rPr>
              <w:t>3-րդ հոդվածի 2-րդ կետի խ</w:t>
            </w:r>
            <w:r w:rsidR="00987A8C" w:rsidRPr="00872ED1">
              <w:rPr>
                <w:rFonts w:ascii="GHEA Grapalat" w:eastAsia="Times New Roman" w:hAnsi="GHEA Grapalat" w:cs="Times New Roman"/>
                <w:color w:val="000000"/>
                <w:sz w:val="24"/>
                <w:szCs w:val="24"/>
                <w:lang w:val="hy-AM"/>
              </w:rPr>
              <w:t>մբագրությունը համապատասխանում է Օրենքում կիրառված ձևակերպումներին։</w:t>
            </w:r>
          </w:p>
        </w:tc>
      </w:tr>
      <w:tr w:rsidR="00987A8C" w:rsidRPr="000F3A95" w:rsidTr="00D11949">
        <w:tc>
          <w:tcPr>
            <w:tcW w:w="9778" w:type="dxa"/>
          </w:tcPr>
          <w:p w:rsidR="00987A8C" w:rsidRPr="00872ED1" w:rsidRDefault="00987A8C" w:rsidP="00E57886">
            <w:pPr>
              <w:ind w:firstLine="567"/>
              <w:contextualSpacing/>
              <w:jc w:val="both"/>
              <w:rPr>
                <w:rFonts w:ascii="GHEA Grapalat" w:hAnsi="GHEA Grapalat"/>
                <w:sz w:val="24"/>
                <w:szCs w:val="24"/>
                <w:lang w:val="hy-AM"/>
              </w:rPr>
            </w:pPr>
            <w:r w:rsidRPr="00872ED1">
              <w:rPr>
                <w:rFonts w:ascii="GHEA Grapalat" w:hAnsi="GHEA Grapalat"/>
                <w:sz w:val="24"/>
                <w:szCs w:val="24"/>
                <w:lang w:val="hy-AM"/>
              </w:rPr>
              <w:t>Նույն հոդվածի 3-րդ կետից «դեպքում»  բառը հանել։</w:t>
            </w:r>
          </w:p>
          <w:p w:rsidR="00987A8C" w:rsidRPr="00872ED1" w:rsidRDefault="00987A8C" w:rsidP="00E57886">
            <w:pPr>
              <w:ind w:firstLine="567"/>
              <w:contextualSpacing/>
              <w:jc w:val="both"/>
              <w:rPr>
                <w:rFonts w:ascii="GHEA Grapalat" w:hAnsi="GHEA Grapalat" w:cs="Arial"/>
                <w:sz w:val="24"/>
                <w:szCs w:val="24"/>
                <w:lang w:val="hy-AM"/>
              </w:rPr>
            </w:pPr>
            <w:r w:rsidRPr="00872ED1">
              <w:rPr>
                <w:rFonts w:ascii="GHEA Grapalat" w:hAnsi="GHEA Grapalat"/>
                <w:sz w:val="24"/>
                <w:szCs w:val="24"/>
                <w:lang w:val="hy-AM"/>
              </w:rPr>
              <w:t>Նույն հոդվածի 5-րդ կետում «մասից հետո»  բառերը փոխարինել «մասը» բառով։</w:t>
            </w:r>
          </w:p>
        </w:tc>
        <w:tc>
          <w:tcPr>
            <w:tcW w:w="4096" w:type="dxa"/>
          </w:tcPr>
          <w:p w:rsidR="00EB0506" w:rsidRPr="00872ED1" w:rsidRDefault="00EB050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987A8C" w:rsidRPr="00872ED1" w:rsidRDefault="00CF6A4A" w:rsidP="0025086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w:t>
            </w:r>
            <w:r w:rsidRPr="00872ED1">
              <w:rPr>
                <w:rFonts w:ascii="GHEA Grapalat" w:hAnsi="GHEA Grapalat" w:cs="Arial"/>
                <w:sz w:val="24"/>
                <w:szCs w:val="24"/>
                <w:lang w:val="hy-AM"/>
              </w:rPr>
              <w:t xml:space="preserve">3-րդ </w:t>
            </w:r>
            <w:r w:rsidRPr="00872ED1">
              <w:rPr>
                <w:rFonts w:ascii="GHEA Grapalat" w:hAnsi="GHEA Grapalat"/>
                <w:color w:val="000000"/>
                <w:sz w:val="24"/>
                <w:szCs w:val="24"/>
                <w:lang w:val="hy-AM"/>
              </w:rPr>
              <w:t>հ</w:t>
            </w:r>
            <w:r w:rsidRPr="00872ED1">
              <w:rPr>
                <w:rFonts w:ascii="GHEA Grapalat" w:hAnsi="GHEA Grapalat"/>
                <w:sz w:val="24"/>
                <w:szCs w:val="24"/>
                <w:lang w:val="hy-AM"/>
              </w:rPr>
              <w:t xml:space="preserve">ոդվածի  </w:t>
            </w:r>
            <w:r w:rsidR="00D11949" w:rsidRPr="00872ED1">
              <w:rPr>
                <w:rFonts w:ascii="GHEA Grapalat" w:hAnsi="GHEA Grapalat"/>
                <w:color w:val="000000"/>
                <w:sz w:val="24"/>
                <w:szCs w:val="24"/>
                <w:lang w:val="hy-AM"/>
              </w:rPr>
              <w:t xml:space="preserve">3-րդ և 5-րդ (լրամշակված  նախագծի </w:t>
            </w:r>
            <w:r w:rsidR="00B80935" w:rsidRPr="00872ED1">
              <w:rPr>
                <w:rFonts w:ascii="GHEA Grapalat" w:hAnsi="GHEA Grapalat"/>
                <w:color w:val="000000"/>
                <w:sz w:val="24"/>
                <w:szCs w:val="24"/>
                <w:lang w:val="hy-AM"/>
              </w:rPr>
              <w:t>3</w:t>
            </w:r>
            <w:r w:rsidR="00D11949" w:rsidRPr="00872ED1">
              <w:rPr>
                <w:rFonts w:ascii="GHEA Grapalat" w:hAnsi="GHEA Grapalat"/>
                <w:color w:val="000000"/>
                <w:sz w:val="24"/>
                <w:szCs w:val="24"/>
                <w:lang w:val="hy-AM"/>
              </w:rPr>
              <w:t>-րդ հոդվածի 3-րդ և 4-րդ) կետերում հ</w:t>
            </w:r>
            <w:r w:rsidR="00EB0506" w:rsidRPr="00872ED1">
              <w:rPr>
                <w:rFonts w:ascii="GHEA Grapalat" w:hAnsi="GHEA Grapalat"/>
                <w:color w:val="000000"/>
                <w:sz w:val="24"/>
                <w:szCs w:val="24"/>
                <w:lang w:val="hy-AM"/>
              </w:rPr>
              <w:t>ամապատասխան</w:t>
            </w:r>
            <w:r w:rsidR="00EB0506" w:rsidRPr="00872ED1">
              <w:rPr>
                <w:rFonts w:ascii="GHEA Grapalat" w:eastAsia="Times New Roman" w:hAnsi="GHEA Grapalat" w:cs="Times New Roman"/>
                <w:color w:val="000000"/>
                <w:sz w:val="24"/>
                <w:szCs w:val="24"/>
                <w:lang w:val="hy-AM"/>
              </w:rPr>
              <w:t xml:space="preserve"> փոփոխություն</w:t>
            </w:r>
            <w:r w:rsidR="00D11949" w:rsidRPr="00872ED1">
              <w:rPr>
                <w:rFonts w:ascii="GHEA Grapalat" w:eastAsia="Times New Roman" w:hAnsi="GHEA Grapalat" w:cs="Times New Roman"/>
                <w:color w:val="000000"/>
                <w:sz w:val="24"/>
                <w:szCs w:val="24"/>
                <w:lang w:val="hy-AM"/>
              </w:rPr>
              <w:t>ները կատարվել են</w:t>
            </w:r>
            <w:r w:rsidR="00EB0506" w:rsidRPr="00872ED1">
              <w:rPr>
                <w:rFonts w:ascii="GHEA Grapalat" w:eastAsia="Times New Roman" w:hAnsi="GHEA Grapalat" w:cs="Times New Roman"/>
                <w:color w:val="000000"/>
                <w:sz w:val="24"/>
                <w:szCs w:val="24"/>
                <w:lang w:val="hy-AM"/>
              </w:rPr>
              <w:t>։</w:t>
            </w:r>
          </w:p>
        </w:tc>
      </w:tr>
      <w:tr w:rsidR="00650788" w:rsidRPr="00872ED1" w:rsidTr="00D11949">
        <w:tc>
          <w:tcPr>
            <w:tcW w:w="9778" w:type="dxa"/>
          </w:tcPr>
          <w:p w:rsidR="00650788" w:rsidRPr="00872ED1" w:rsidRDefault="00987098" w:rsidP="00E57886">
            <w:pPr>
              <w:ind w:firstLine="567"/>
              <w:contextualSpacing/>
              <w:jc w:val="center"/>
              <w:rPr>
                <w:rFonts w:ascii="GHEA Grapalat" w:hAnsi="GHEA Grapalat" w:cs="Arial"/>
                <w:sz w:val="24"/>
                <w:szCs w:val="24"/>
                <w:lang w:val="hy-AM"/>
              </w:rPr>
            </w:pPr>
            <w:r w:rsidRPr="00872ED1">
              <w:rPr>
                <w:rFonts w:ascii="GHEA Grapalat" w:hAnsi="GHEA Grapalat"/>
                <w:color w:val="000000"/>
                <w:sz w:val="24"/>
                <w:szCs w:val="24"/>
                <w:shd w:val="clear" w:color="auto" w:fill="FFFFFF"/>
              </w:rPr>
              <w:t>4</w:t>
            </w:r>
            <w:r w:rsidRPr="00872ED1">
              <w:rPr>
                <w:rFonts w:ascii="Cambria Math" w:hAnsi="Cambria Math" w:cs="Cambria Math"/>
                <w:color w:val="000000"/>
                <w:sz w:val="24"/>
                <w:szCs w:val="24"/>
                <w:shd w:val="clear" w:color="auto" w:fill="FFFFFF"/>
              </w:rPr>
              <w:t>․</w:t>
            </w:r>
            <w:r w:rsidR="0018739F" w:rsidRPr="00872ED1">
              <w:rPr>
                <w:rFonts w:ascii="Cambria Math" w:hAnsi="Cambria Math" w:cs="Cambria Math"/>
                <w:color w:val="000000"/>
                <w:sz w:val="24"/>
                <w:szCs w:val="24"/>
                <w:shd w:val="clear" w:color="auto" w:fill="FFFFFF"/>
              </w:rPr>
              <w:t xml:space="preserve"> </w:t>
            </w:r>
            <w:r w:rsidRPr="00872ED1">
              <w:rPr>
                <w:rFonts w:ascii="GHEA Grapalat" w:hAnsi="GHEA Grapalat"/>
                <w:color w:val="000000"/>
                <w:sz w:val="24"/>
                <w:szCs w:val="24"/>
                <w:shd w:val="clear" w:color="auto" w:fill="FFFFFF"/>
              </w:rPr>
              <w:t>Պաշտպանության նախարարություն</w:t>
            </w:r>
          </w:p>
        </w:tc>
        <w:tc>
          <w:tcPr>
            <w:tcW w:w="4096" w:type="dxa"/>
          </w:tcPr>
          <w:p w:rsidR="00987098" w:rsidRPr="00872ED1" w:rsidRDefault="00987098"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28</w:t>
            </w:r>
            <w:r w:rsidRPr="00872ED1">
              <w:rPr>
                <w:rFonts w:ascii="Cambria Math" w:hAnsi="Cambria Math" w:cs="Cambria Math"/>
                <w:sz w:val="24"/>
                <w:szCs w:val="24"/>
                <w:lang w:val="hy-AM"/>
              </w:rPr>
              <w:t>․</w:t>
            </w:r>
            <w:r w:rsidRPr="00872ED1">
              <w:rPr>
                <w:rFonts w:ascii="GHEA Grapalat" w:hAnsi="GHEA Grapalat"/>
                <w:sz w:val="24"/>
                <w:szCs w:val="24"/>
                <w:lang w:val="hy-AM"/>
              </w:rPr>
              <w:t>04</w:t>
            </w:r>
            <w:r w:rsidRPr="00872ED1">
              <w:rPr>
                <w:rFonts w:ascii="Cambria Math" w:hAnsi="Cambria Math" w:cs="Cambria Math"/>
                <w:sz w:val="24"/>
                <w:szCs w:val="24"/>
                <w:lang w:val="hy-AM"/>
              </w:rPr>
              <w:t>․</w:t>
            </w:r>
            <w:r w:rsidRPr="00872ED1">
              <w:rPr>
                <w:rFonts w:ascii="GHEA Grapalat" w:hAnsi="GHEA Grapalat"/>
                <w:sz w:val="24"/>
                <w:szCs w:val="24"/>
                <w:lang w:val="hy-AM"/>
              </w:rPr>
              <w:t>2021թ</w:t>
            </w:r>
            <w:r w:rsidRPr="00872ED1">
              <w:rPr>
                <w:rFonts w:ascii="Cambria Math" w:hAnsi="Cambria Math" w:cs="Cambria Math"/>
                <w:sz w:val="24"/>
                <w:szCs w:val="24"/>
                <w:lang w:val="hy-AM"/>
              </w:rPr>
              <w:t>․</w:t>
            </w:r>
          </w:p>
          <w:p w:rsidR="00650788" w:rsidRPr="00872ED1" w:rsidRDefault="0098709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hAnsi="GHEA Grapalat"/>
                <w:sz w:val="24"/>
                <w:szCs w:val="24"/>
                <w:lang w:val="hy-AM"/>
              </w:rPr>
              <w:t>N ՊՆ/510/2251-2021</w:t>
            </w:r>
          </w:p>
        </w:tc>
      </w:tr>
      <w:tr w:rsidR="00987098" w:rsidRPr="000F3A95" w:rsidTr="00D11949">
        <w:tc>
          <w:tcPr>
            <w:tcW w:w="9778" w:type="dxa"/>
          </w:tcPr>
          <w:p w:rsidR="00987098" w:rsidRPr="00872ED1" w:rsidRDefault="00987098" w:rsidP="00E57886">
            <w:pPr>
              <w:ind w:firstLine="709"/>
              <w:jc w:val="both"/>
              <w:rPr>
                <w:rFonts w:ascii="GHEA Grapalat" w:hAnsi="GHEA Grapalat"/>
                <w:sz w:val="24"/>
                <w:szCs w:val="24"/>
                <w:lang w:val="hy-AM"/>
              </w:rPr>
            </w:pPr>
            <w:r w:rsidRPr="00872ED1">
              <w:rPr>
                <w:rFonts w:ascii="GHEA Grapalat" w:hAnsi="GHEA Grapalat"/>
                <w:sz w:val="24"/>
                <w:szCs w:val="24"/>
                <w:lang w:val="hy-AM"/>
              </w:rPr>
              <w:t>2021 թվականի ապրիլի 12-ի N ՄԱ/ԱԳ-1-4/15679-2021 գրությամբ ներկայաց</w:t>
            </w:r>
            <w:r w:rsidRPr="00872ED1">
              <w:rPr>
                <w:rFonts w:ascii="GHEA Grapalat" w:hAnsi="GHEA Grapalat"/>
                <w:sz w:val="24"/>
                <w:szCs w:val="24"/>
                <w:lang w:val="hy-AM"/>
              </w:rPr>
              <w:softHyphen/>
              <w:t>ված «Պետական կենսաթոշակների մասին» օրենքում լրացումներ և փոփո</w:t>
            </w:r>
            <w:r w:rsidRPr="00872ED1">
              <w:rPr>
                <w:rFonts w:ascii="GHEA Grapalat" w:hAnsi="GHEA Grapalat"/>
                <w:sz w:val="24"/>
                <w:szCs w:val="24"/>
                <w:lang w:val="hy-AM"/>
              </w:rPr>
              <w:softHyphen/>
              <w:t>խություն</w:t>
            </w:r>
            <w:r w:rsidRPr="00872ED1">
              <w:rPr>
                <w:rFonts w:ascii="GHEA Grapalat" w:hAnsi="GHEA Grapalat"/>
                <w:sz w:val="24"/>
                <w:szCs w:val="24"/>
                <w:lang w:val="hy-AM"/>
              </w:rPr>
              <w:softHyphen/>
              <w:t>ներ կատարելու մասին» օրենքի նախագծի քննարկման արդյունքներով հայտնում եմ հետևյալը.</w:t>
            </w:r>
          </w:p>
          <w:p w:rsidR="0018739F" w:rsidRPr="00872ED1" w:rsidRDefault="00987098" w:rsidP="0018739F">
            <w:pPr>
              <w:ind w:firstLine="709"/>
              <w:jc w:val="both"/>
              <w:rPr>
                <w:rFonts w:ascii="GHEA Grapalat" w:hAnsi="GHEA Grapalat" w:cs="Sylfaen"/>
                <w:sz w:val="24"/>
                <w:szCs w:val="24"/>
                <w:lang w:val="hy-AM"/>
              </w:rPr>
            </w:pPr>
            <w:r w:rsidRPr="00872ED1">
              <w:rPr>
                <w:rFonts w:ascii="GHEA Grapalat" w:hAnsi="GHEA Grapalat" w:cs="Sylfaen"/>
                <w:sz w:val="24"/>
                <w:szCs w:val="24"/>
                <w:lang w:val="hy-AM"/>
              </w:rPr>
              <w:t xml:space="preserve">1. 1-ին հոդվածի 2-րդ կետով առաջարկվող լրացումը խնդրահարույց է և գործող կարգավորումների համեմատությամբ կրում է վատթարացնող բնույթ, քանի որ այն  հանգեցնելու է </w:t>
            </w:r>
            <w:r w:rsidRPr="00872ED1">
              <w:rPr>
                <w:rFonts w:ascii="GHEA Grapalat" w:hAnsi="GHEA Grapalat" w:cs="Sylfaen"/>
                <w:sz w:val="24"/>
                <w:szCs w:val="24"/>
                <w:lang w:val="af-ZA"/>
              </w:rPr>
              <w:t>«</w:t>
            </w:r>
            <w:r w:rsidRPr="00872ED1">
              <w:rPr>
                <w:rFonts w:ascii="GHEA Grapalat" w:hAnsi="GHEA Grapalat" w:cs="Sylfaen"/>
                <w:sz w:val="24"/>
                <w:szCs w:val="24"/>
                <w:lang w:val="hy-AM"/>
              </w:rPr>
              <w:t>Հայաստանի Հանրապետության պաշտպանության ժամա</w:t>
            </w:r>
            <w:r w:rsidRPr="00872ED1">
              <w:rPr>
                <w:rFonts w:ascii="GHEA Grapalat" w:hAnsi="GHEA Grapalat" w:cs="Sylfaen"/>
                <w:sz w:val="24"/>
                <w:szCs w:val="24"/>
                <w:lang w:val="hy-AM"/>
              </w:rPr>
              <w:softHyphen/>
              <w:t>նակ զի</w:t>
            </w:r>
            <w:r w:rsidRPr="00872ED1">
              <w:rPr>
                <w:rFonts w:ascii="GHEA Grapalat" w:hAnsi="GHEA Grapalat" w:cs="Sylfaen"/>
                <w:spacing w:val="-4"/>
                <w:sz w:val="24"/>
                <w:szCs w:val="24"/>
                <w:lang w:val="hy-AM"/>
              </w:rPr>
              <w:t>նծա</w:t>
            </w:r>
            <w:r w:rsidRPr="00872ED1">
              <w:rPr>
                <w:rFonts w:ascii="GHEA Grapalat" w:hAnsi="GHEA Grapalat" w:cs="Sylfaen"/>
                <w:spacing w:val="-4"/>
                <w:sz w:val="24"/>
                <w:szCs w:val="24"/>
                <w:lang w:val="hy-AM"/>
              </w:rPr>
              <w:softHyphen/>
              <w:t>ռայողների կյանքին կամ առողջությանը պատճառ</w:t>
            </w:r>
            <w:r w:rsidRPr="00872ED1">
              <w:rPr>
                <w:rFonts w:ascii="GHEA Grapalat" w:hAnsi="GHEA Grapalat" w:cs="Sylfaen"/>
                <w:spacing w:val="-4"/>
                <w:sz w:val="24"/>
                <w:szCs w:val="24"/>
                <w:lang w:val="hy-AM"/>
              </w:rPr>
              <w:softHyphen/>
              <w:t>ված վնասների հատուց</w:t>
            </w:r>
            <w:r w:rsidRPr="00872ED1">
              <w:rPr>
                <w:rFonts w:ascii="GHEA Grapalat" w:hAnsi="GHEA Grapalat" w:cs="Sylfaen"/>
                <w:sz w:val="24"/>
                <w:szCs w:val="24"/>
                <w:lang w:val="hy-AM"/>
              </w:rPr>
              <w:softHyphen/>
              <w:t>ման</w:t>
            </w:r>
            <w:r w:rsidRPr="00872ED1">
              <w:rPr>
                <w:rFonts w:ascii="GHEA Grapalat" w:hAnsi="GHEA Grapalat" w:cs="Sylfaen"/>
                <w:spacing w:val="-4"/>
                <w:sz w:val="24"/>
                <w:szCs w:val="24"/>
                <w:lang w:val="hy-AM"/>
              </w:rPr>
              <w:t xml:space="preserve"> մասին</w:t>
            </w:r>
            <w:r w:rsidRPr="00872ED1">
              <w:rPr>
                <w:rFonts w:ascii="GHEA Grapalat" w:hAnsi="GHEA Grapalat" w:cs="Sylfaen"/>
                <w:spacing w:val="-4"/>
                <w:sz w:val="24"/>
                <w:szCs w:val="24"/>
                <w:lang w:val="af-ZA"/>
              </w:rPr>
              <w:t>»</w:t>
            </w:r>
            <w:r w:rsidRPr="00872ED1">
              <w:rPr>
                <w:rFonts w:ascii="GHEA Grapalat" w:hAnsi="GHEA Grapalat" w:cs="Sylfaen"/>
                <w:spacing w:val="-4"/>
                <w:sz w:val="24"/>
                <w:szCs w:val="24"/>
                <w:lang w:val="hy-AM"/>
              </w:rPr>
              <w:t xml:space="preserve"> օրենքի համաձայն արդեն իսկ հատուցում ստանալու իրավունք ունե</w:t>
            </w:r>
            <w:r w:rsidRPr="00872ED1">
              <w:rPr>
                <w:rFonts w:ascii="GHEA Grapalat" w:hAnsi="GHEA Grapalat" w:cs="Sylfaen"/>
                <w:spacing w:val="-4"/>
                <w:sz w:val="24"/>
                <w:szCs w:val="24"/>
                <w:lang w:val="hy-AM"/>
              </w:rPr>
              <w:softHyphen/>
              <w:t>ցող</w:t>
            </w:r>
            <w:r w:rsidRPr="00872ED1">
              <w:rPr>
                <w:rFonts w:ascii="GHEA Grapalat" w:hAnsi="GHEA Grapalat" w:cs="Sylfaen"/>
                <w:sz w:val="24"/>
                <w:szCs w:val="24"/>
                <w:lang w:val="hy-AM"/>
              </w:rPr>
              <w:t xml:space="preserve"> աշխատանքային կենսա</w:t>
            </w:r>
            <w:r w:rsidRPr="00872ED1">
              <w:rPr>
                <w:rFonts w:ascii="GHEA Grapalat" w:hAnsi="GHEA Grapalat" w:cs="Sylfaen"/>
                <w:sz w:val="24"/>
                <w:szCs w:val="24"/>
                <w:lang w:val="hy-AM"/>
              </w:rPr>
              <w:softHyphen/>
              <w:t>թոշակառուների և օրենքի ընդունումից հետո հատու</w:t>
            </w:r>
            <w:r w:rsidRPr="00872ED1">
              <w:rPr>
                <w:rFonts w:ascii="GHEA Grapalat" w:hAnsi="GHEA Grapalat" w:cs="Sylfaen"/>
                <w:sz w:val="24"/>
                <w:szCs w:val="24"/>
                <w:lang w:val="hy-AM"/>
              </w:rPr>
              <w:softHyphen/>
              <w:t>ցում ստանալու իրավունք ձեռք բերած անձանց միջև չհիմնավորված տարբե</w:t>
            </w:r>
            <w:r w:rsidRPr="00872ED1">
              <w:rPr>
                <w:rFonts w:ascii="GHEA Grapalat" w:hAnsi="GHEA Grapalat" w:cs="Sylfaen"/>
                <w:sz w:val="24"/>
                <w:szCs w:val="24"/>
                <w:lang w:val="hy-AM"/>
              </w:rPr>
              <w:softHyphen/>
              <w:t>րակված մոտեց</w:t>
            </w:r>
            <w:r w:rsidRPr="00872ED1">
              <w:rPr>
                <w:rFonts w:ascii="GHEA Grapalat" w:hAnsi="GHEA Grapalat" w:cs="Sylfaen"/>
                <w:sz w:val="24"/>
                <w:szCs w:val="24"/>
                <w:lang w:val="hy-AM"/>
              </w:rPr>
              <w:softHyphen/>
              <w:t>ման` վերջիններիս զրկելով աշխատանքային կենսաթոշակ ստանալու իրա</w:t>
            </w:r>
            <w:r w:rsidRPr="00872ED1">
              <w:rPr>
                <w:rFonts w:ascii="GHEA Grapalat" w:hAnsi="GHEA Grapalat" w:cs="Sylfaen"/>
                <w:sz w:val="24"/>
                <w:szCs w:val="24"/>
                <w:lang w:val="hy-AM"/>
              </w:rPr>
              <w:softHyphen/>
              <w:t>վուն</w:t>
            </w:r>
            <w:r w:rsidRPr="00872ED1">
              <w:rPr>
                <w:rFonts w:ascii="GHEA Grapalat" w:hAnsi="GHEA Grapalat" w:cs="Sylfaen"/>
                <w:sz w:val="24"/>
                <w:szCs w:val="24"/>
                <w:lang w:val="hy-AM"/>
              </w:rPr>
              <w:softHyphen/>
              <w:t>քից:</w:t>
            </w:r>
          </w:p>
          <w:p w:rsidR="00987098" w:rsidRPr="00872ED1" w:rsidRDefault="00987098" w:rsidP="0018739F">
            <w:pPr>
              <w:ind w:firstLine="709"/>
              <w:jc w:val="both"/>
              <w:rPr>
                <w:rFonts w:ascii="GHEA Grapalat" w:hAnsi="GHEA Grapalat" w:cs="Sylfaen"/>
                <w:sz w:val="24"/>
                <w:szCs w:val="24"/>
                <w:lang w:val="hy-AM"/>
              </w:rPr>
            </w:pPr>
            <w:r w:rsidRPr="00872ED1">
              <w:rPr>
                <w:rFonts w:ascii="GHEA Grapalat" w:hAnsi="GHEA Grapalat" w:cs="Sylfaen"/>
                <w:sz w:val="24"/>
                <w:szCs w:val="24"/>
                <w:lang w:val="hy-AM"/>
              </w:rPr>
              <w:t>Բացի այդ, նշված կարգավորումով սահմանափակվում է անձանց պետական կենսաթոշակ ստանալու իրավունքը, մասնավորապես՝ նշված նորմը չի կարող նպատակահարմար լինել պետական կենսաթոշակների բոլոր տեսակների տրամադրման սահմանափակման համար: Օրինակ՝ աշխատանքային կենսաթոշակը ձևավորվում է անձի աշխատանքային ստաժի, աշխատավարձի, եկամտահարկի և կատարած սոցվճարների արդյունքում: «Հայաստանի Հանրապետության պաշտպանության ժամա</w:t>
            </w:r>
            <w:r w:rsidRPr="00872ED1">
              <w:rPr>
                <w:rFonts w:ascii="GHEA Grapalat" w:hAnsi="GHEA Grapalat" w:cs="Sylfaen"/>
                <w:sz w:val="24"/>
                <w:szCs w:val="24"/>
                <w:lang w:val="hy-AM"/>
              </w:rPr>
              <w:softHyphen/>
              <w:t>նակ զինծառայողների կյանքին կամ առողջությանը պատճառված վնասների հատուցման մասին» ՀՀ օրենքի 1-ին հոդվածի պահանջից ելնելով՝ վճարվող գումարը զինծառայողների կյանքին կամ առողջությանը պատճառված վնասի՝ պետության կողմից տրվող փոխհատուցում է, ինչը չի կարող սահմանափակել անձի՝ օրենքով սահմանված կարգով պետական կենսաթոշակ ստանալու իրավունքը: Այսինքն՝ պետական կենսաթոշակի վճարումը և վնասի փոխհատուցումն իրար չբացառող, իրարից տարբեր հասկացություններ են և դրանցից յուրաքանչյուրի վճարումը պայմանավորված է իրավական փաստերի առկայությամբ,</w:t>
            </w:r>
          </w:p>
        </w:tc>
        <w:tc>
          <w:tcPr>
            <w:tcW w:w="4096" w:type="dxa"/>
          </w:tcPr>
          <w:p w:rsidR="00D024A8" w:rsidRPr="00872ED1" w:rsidRDefault="00D024A8" w:rsidP="00E57886">
            <w:pPr>
              <w:tabs>
                <w:tab w:val="left" w:pos="0"/>
                <w:tab w:val="left" w:pos="10065"/>
                <w:tab w:val="left" w:pos="10206"/>
              </w:tabs>
              <w:jc w:val="center"/>
              <w:rPr>
                <w:rFonts w:ascii="GHEA Grapalat" w:hAnsi="GHEA Grapalat"/>
                <w:sz w:val="24"/>
                <w:szCs w:val="24"/>
                <w:lang w:val="hy-AM"/>
              </w:rPr>
            </w:pPr>
            <w:r w:rsidRPr="00872ED1">
              <w:rPr>
                <w:rFonts w:ascii="GHEA Grapalat" w:eastAsia="Times New Roman" w:hAnsi="GHEA Grapalat" w:cs="Times New Roman"/>
                <w:color w:val="000000"/>
                <w:sz w:val="24"/>
                <w:szCs w:val="24"/>
                <w:lang w:val="hy-AM"/>
              </w:rPr>
              <w:t>Ընդունվել է։</w:t>
            </w:r>
          </w:p>
          <w:p w:rsidR="00987098" w:rsidRPr="00872ED1" w:rsidRDefault="00CF6A4A" w:rsidP="00B80935">
            <w:pPr>
              <w:tabs>
                <w:tab w:val="left" w:pos="0"/>
                <w:tab w:val="left" w:pos="10065"/>
                <w:tab w:val="left" w:pos="10206"/>
              </w:tabs>
              <w:jc w:val="both"/>
              <w:rPr>
                <w:rFonts w:ascii="GHEA Grapalat" w:hAnsi="GHEA Grapalat"/>
                <w:sz w:val="24"/>
                <w:szCs w:val="24"/>
                <w:lang w:val="hy-AM"/>
              </w:rPr>
            </w:pPr>
            <w:r w:rsidRPr="00872ED1">
              <w:rPr>
                <w:rFonts w:ascii="GHEA Grapalat" w:hAnsi="GHEA Grapalat"/>
                <w:color w:val="000000"/>
                <w:sz w:val="24"/>
                <w:szCs w:val="24"/>
                <w:lang w:val="hy-AM"/>
              </w:rPr>
              <w:t xml:space="preserve">Նախագծի </w:t>
            </w:r>
            <w:r w:rsidR="00B80935" w:rsidRPr="00872ED1">
              <w:rPr>
                <w:rFonts w:ascii="GHEA Grapalat" w:hAnsi="GHEA Grapalat"/>
                <w:color w:val="000000"/>
                <w:sz w:val="24"/>
                <w:szCs w:val="24"/>
                <w:lang w:val="hy-AM"/>
              </w:rPr>
              <w:t>1-ին հոդվածի 2-րդ կետը հանվել է և բովանդակային առումով ներառվել է «Պետական կենսաթոշակների մասին» օրենքի 12-րդ և 13-րդ հոդվածներում (լրամշակված նախագծի 5-րդ և 6-րդ հոդվածներ), տես Վարչապետի աշխատակազմի պետաիրավական վարչության եզրակացության 1-ին կետի վերաբերյալ պարզաբանումը։</w:t>
            </w:r>
          </w:p>
        </w:tc>
      </w:tr>
      <w:tr w:rsidR="00987098" w:rsidRPr="000F3A95" w:rsidTr="00D11949">
        <w:tc>
          <w:tcPr>
            <w:tcW w:w="9778" w:type="dxa"/>
          </w:tcPr>
          <w:p w:rsidR="00987098" w:rsidRPr="00872ED1" w:rsidRDefault="00987098" w:rsidP="00E57886">
            <w:pPr>
              <w:pStyle w:val="NormalWeb"/>
              <w:shd w:val="clear" w:color="auto" w:fill="FFFFFF"/>
              <w:tabs>
                <w:tab w:val="left" w:pos="0"/>
              </w:tabs>
              <w:ind w:firstLine="709"/>
              <w:jc w:val="both"/>
              <w:rPr>
                <w:rFonts w:ascii="GHEA Grapalat" w:hAnsi="GHEA Grapalat"/>
                <w:lang w:val="hy-AM"/>
              </w:rPr>
            </w:pPr>
            <w:r w:rsidRPr="00872ED1">
              <w:rPr>
                <w:rFonts w:ascii="GHEA Grapalat" w:hAnsi="GHEA Grapalat" w:cs="Sylfaen"/>
                <w:lang w:val="af-ZA"/>
              </w:rPr>
              <w:t>2. երկու զավակին կամ ամուսնուն և զավակին կորցրած կերակրողին կորց</w:t>
            </w:r>
            <w:r w:rsidRPr="00872ED1">
              <w:rPr>
                <w:rFonts w:ascii="GHEA Grapalat" w:hAnsi="GHEA Grapalat" w:cs="Sylfaen"/>
                <w:lang w:val="af-ZA"/>
              </w:rPr>
              <w:softHyphen/>
              <w:t xml:space="preserve">նելու դեպքում զինվորական </w:t>
            </w:r>
            <w:r w:rsidRPr="00872ED1">
              <w:rPr>
                <w:rFonts w:ascii="GHEA Grapalat" w:hAnsi="GHEA Grapalat" w:cs="Sylfaen"/>
                <w:lang w:val="hy-AM"/>
              </w:rPr>
              <w:t>կենսա</w:t>
            </w:r>
            <w:r w:rsidRPr="00872ED1">
              <w:rPr>
                <w:rFonts w:ascii="GHEA Grapalat" w:hAnsi="GHEA Grapalat" w:cs="Sylfaen"/>
                <w:lang w:val="hy-AM"/>
              </w:rPr>
              <w:softHyphen/>
              <w:t>թոշակ</w:t>
            </w:r>
            <w:r w:rsidRPr="00872ED1">
              <w:rPr>
                <w:rFonts w:ascii="GHEA Grapalat" w:hAnsi="GHEA Grapalat" w:cs="Sylfaen"/>
                <w:lang w:val="af-ZA"/>
              </w:rPr>
              <w:t xml:space="preserve"> </w:t>
            </w:r>
            <w:r w:rsidRPr="00872ED1">
              <w:rPr>
                <w:rFonts w:ascii="GHEA Grapalat" w:hAnsi="GHEA Grapalat" w:cs="Sylfaen"/>
                <w:lang w:val="hy-AM"/>
              </w:rPr>
              <w:t>ստանալու</w:t>
            </w:r>
            <w:r w:rsidRPr="00872ED1">
              <w:rPr>
                <w:rFonts w:ascii="GHEA Grapalat" w:hAnsi="GHEA Grapalat" w:cs="Sylfaen"/>
                <w:lang w:val="af-ZA"/>
              </w:rPr>
              <w:t xml:space="preserve"> </w:t>
            </w:r>
            <w:r w:rsidRPr="00872ED1">
              <w:rPr>
                <w:rFonts w:ascii="GHEA Grapalat" w:hAnsi="GHEA Grapalat" w:cs="Sylfaen"/>
                <w:lang w:val="hy-AM"/>
              </w:rPr>
              <w:t>իրավունք</w:t>
            </w:r>
            <w:r w:rsidRPr="00872ED1">
              <w:rPr>
                <w:rFonts w:ascii="GHEA Grapalat" w:hAnsi="GHEA Grapalat" w:cs="Sylfaen"/>
                <w:lang w:val="af-ZA"/>
              </w:rPr>
              <w:t xml:space="preserve"> </w:t>
            </w:r>
            <w:r w:rsidRPr="00872ED1">
              <w:rPr>
                <w:rFonts w:ascii="GHEA Grapalat" w:hAnsi="GHEA Grapalat" w:cs="Sylfaen"/>
                <w:lang w:val="hy-AM"/>
              </w:rPr>
              <w:t>ունեցող</w:t>
            </w:r>
            <w:r w:rsidRPr="00872ED1">
              <w:rPr>
                <w:rFonts w:ascii="GHEA Grapalat" w:hAnsi="GHEA Grapalat"/>
                <w:lang w:val="af-ZA"/>
              </w:rPr>
              <w:t xml:space="preserve"> </w:t>
            </w:r>
            <w:r w:rsidRPr="00872ED1">
              <w:rPr>
                <w:rFonts w:ascii="GHEA Grapalat" w:hAnsi="GHEA Grapalat" w:cs="Sylfaen"/>
                <w:lang w:val="hy-AM"/>
              </w:rPr>
              <w:t>ընտանիքի</w:t>
            </w:r>
            <w:r w:rsidRPr="00872ED1">
              <w:rPr>
                <w:rFonts w:ascii="GHEA Grapalat" w:hAnsi="GHEA Grapalat" w:cs="Sylfaen"/>
                <w:lang w:val="af-ZA"/>
              </w:rPr>
              <w:t xml:space="preserve"> </w:t>
            </w:r>
            <w:r w:rsidRPr="00872ED1">
              <w:rPr>
                <w:rFonts w:ascii="GHEA Grapalat" w:hAnsi="GHEA Grapalat" w:cs="Sylfaen"/>
                <w:lang w:val="hy-AM"/>
              </w:rPr>
              <w:t>անդամների</w:t>
            </w:r>
            <w:r w:rsidRPr="00872ED1">
              <w:rPr>
                <w:rFonts w:ascii="GHEA Grapalat" w:hAnsi="GHEA Grapalat" w:cs="Sylfaen"/>
                <w:lang w:val="af-ZA"/>
              </w:rPr>
              <w:t xml:space="preserve"> </w:t>
            </w:r>
            <w:r w:rsidRPr="00872ED1">
              <w:rPr>
                <w:rFonts w:ascii="GHEA Grapalat" w:hAnsi="GHEA Grapalat" w:cs="Sylfaen"/>
                <w:lang w:val="hy-AM"/>
              </w:rPr>
              <w:t>նկատմամբ</w:t>
            </w:r>
            <w:r w:rsidRPr="00872ED1">
              <w:rPr>
                <w:rFonts w:ascii="GHEA Grapalat" w:hAnsi="GHEA Grapalat" w:cs="Sylfaen"/>
                <w:lang w:val="af-ZA"/>
              </w:rPr>
              <w:t xml:space="preserve"> օրենքով </w:t>
            </w:r>
            <w:r w:rsidRPr="00872ED1">
              <w:rPr>
                <w:rFonts w:ascii="GHEA Grapalat" w:hAnsi="GHEA Grapalat"/>
                <w:lang w:val="hy-AM"/>
              </w:rPr>
              <w:t>սահմանված</w:t>
            </w:r>
            <w:r w:rsidRPr="00872ED1">
              <w:rPr>
                <w:rFonts w:ascii="GHEA Grapalat" w:hAnsi="GHEA Grapalat"/>
                <w:lang w:val="af-ZA"/>
              </w:rPr>
              <w:t xml:space="preserve"> </w:t>
            </w:r>
            <w:r w:rsidRPr="00872ED1">
              <w:rPr>
                <w:rFonts w:ascii="GHEA Grapalat" w:hAnsi="GHEA Grapalat"/>
                <w:lang w:val="hy-AM"/>
              </w:rPr>
              <w:t>չէ կենսաթոշակի չափի հաշվարկման տարբերակված մոտեցում, ինչպես որ սահմանված է երկու ծնողին կորցրած մինչև 18 տարեկան զավակների համար, ինչը սոցիալական արդարության տեսանկյունից մեր կարծիքով ունի կարգավորման կարիք, ուստի առաջարկում ենք նախագծի 9-րդ հոդվածով նախատեսվող օրենքի 23-րդ հոդվածի 1-ին մասում հետևյալ բովան</w:t>
            </w:r>
            <w:r w:rsidRPr="00872ED1">
              <w:rPr>
                <w:rFonts w:ascii="GHEA Grapalat" w:hAnsi="GHEA Grapalat"/>
                <w:lang w:val="hy-AM"/>
              </w:rPr>
              <w:softHyphen/>
              <w:t>դա</w:t>
            </w:r>
            <w:r w:rsidRPr="00872ED1">
              <w:rPr>
                <w:rFonts w:ascii="GHEA Grapalat" w:hAnsi="GHEA Grapalat"/>
                <w:lang w:val="hy-AM"/>
              </w:rPr>
              <w:softHyphen/>
              <w:t>կությամբ 2.1-ին կետով լրացման կատարումը.</w:t>
            </w:r>
          </w:p>
          <w:p w:rsidR="00987098" w:rsidRPr="00872ED1" w:rsidRDefault="00987098" w:rsidP="00E57886">
            <w:pPr>
              <w:pStyle w:val="NormalWeb"/>
              <w:shd w:val="clear" w:color="auto" w:fill="FFFFFF"/>
              <w:tabs>
                <w:tab w:val="left" w:pos="1080"/>
              </w:tabs>
              <w:ind w:firstLine="709"/>
              <w:jc w:val="both"/>
              <w:rPr>
                <w:rFonts w:ascii="GHEA Grapalat" w:hAnsi="GHEA Grapalat" w:cs="Sylfaen"/>
                <w:spacing w:val="-6"/>
                <w:lang w:val="af-ZA"/>
              </w:rPr>
            </w:pPr>
            <w:r w:rsidRPr="00872ED1">
              <w:rPr>
                <w:rFonts w:ascii="GHEA Grapalat" w:hAnsi="GHEA Grapalat" w:cs="Sylfaen"/>
                <w:lang w:val="af-ZA"/>
              </w:rPr>
              <w:t>«</w:t>
            </w:r>
            <w:r w:rsidRPr="00872ED1">
              <w:rPr>
                <w:rFonts w:ascii="GHEA Grapalat" w:hAnsi="GHEA Grapalat" w:cs="Sylfaen"/>
                <w:lang w:val="hy-AM"/>
              </w:rPr>
              <w:t>2.1)</w:t>
            </w:r>
            <w:r w:rsidRPr="00872ED1">
              <w:rPr>
                <w:rFonts w:ascii="GHEA Grapalat" w:hAnsi="GHEA Grapalat" w:cs="Sylfaen"/>
                <w:lang w:val="af-ZA"/>
              </w:rPr>
              <w:t xml:space="preserve">  </w:t>
            </w:r>
            <w:r w:rsidRPr="00872ED1">
              <w:rPr>
                <w:rFonts w:ascii="GHEA Grapalat" w:hAnsi="GHEA Grapalat" w:cs="Sylfaen"/>
                <w:lang w:val="hy-AM"/>
              </w:rPr>
              <w:t>երկու</w:t>
            </w:r>
            <w:r w:rsidRPr="00872ED1">
              <w:rPr>
                <w:rFonts w:ascii="GHEA Grapalat" w:hAnsi="GHEA Grapalat"/>
                <w:lang w:val="af-ZA"/>
              </w:rPr>
              <w:t xml:space="preserve"> </w:t>
            </w:r>
            <w:r w:rsidRPr="00872ED1">
              <w:rPr>
                <w:rFonts w:ascii="GHEA Grapalat" w:hAnsi="GHEA Grapalat" w:cs="Sylfaen"/>
                <w:lang w:val="hy-AM"/>
              </w:rPr>
              <w:t>զավակին</w:t>
            </w:r>
            <w:r w:rsidRPr="00872ED1">
              <w:rPr>
                <w:rFonts w:ascii="GHEA Grapalat" w:hAnsi="GHEA Grapalat"/>
                <w:lang w:val="af-ZA"/>
              </w:rPr>
              <w:t xml:space="preserve"> </w:t>
            </w:r>
            <w:r w:rsidRPr="00872ED1">
              <w:rPr>
                <w:rFonts w:ascii="GHEA Grapalat" w:hAnsi="GHEA Grapalat" w:cs="Sylfaen"/>
                <w:lang w:val="hy-AM"/>
              </w:rPr>
              <w:t>կամ</w:t>
            </w:r>
            <w:r w:rsidRPr="00872ED1">
              <w:rPr>
                <w:rFonts w:ascii="GHEA Grapalat" w:hAnsi="GHEA Grapalat"/>
                <w:lang w:val="af-ZA"/>
              </w:rPr>
              <w:t xml:space="preserve"> </w:t>
            </w:r>
            <w:r w:rsidRPr="00872ED1">
              <w:rPr>
                <w:rFonts w:ascii="GHEA Grapalat" w:hAnsi="GHEA Grapalat" w:cs="Sylfaen"/>
                <w:lang w:val="hy-AM"/>
              </w:rPr>
              <w:t>ամուսնուն</w:t>
            </w:r>
            <w:r w:rsidRPr="00872ED1">
              <w:rPr>
                <w:rFonts w:ascii="GHEA Grapalat" w:hAnsi="GHEA Grapalat"/>
                <w:lang w:val="af-ZA"/>
              </w:rPr>
              <w:t xml:space="preserve"> </w:t>
            </w:r>
            <w:r w:rsidRPr="00872ED1">
              <w:rPr>
                <w:rFonts w:ascii="GHEA Grapalat" w:hAnsi="GHEA Grapalat" w:cs="Sylfaen"/>
                <w:lang w:val="hy-AM"/>
              </w:rPr>
              <w:t>և</w:t>
            </w:r>
            <w:r w:rsidRPr="00872ED1">
              <w:rPr>
                <w:rFonts w:ascii="GHEA Grapalat" w:hAnsi="GHEA Grapalat"/>
                <w:lang w:val="af-ZA"/>
              </w:rPr>
              <w:t xml:space="preserve"> </w:t>
            </w:r>
            <w:r w:rsidRPr="00872ED1">
              <w:rPr>
                <w:rFonts w:ascii="GHEA Grapalat" w:hAnsi="GHEA Grapalat" w:cs="Sylfaen"/>
                <w:lang w:val="hy-AM"/>
              </w:rPr>
              <w:t>զավակին</w:t>
            </w:r>
            <w:r w:rsidRPr="00872ED1">
              <w:rPr>
                <w:rFonts w:ascii="GHEA Grapalat" w:hAnsi="GHEA Grapalat"/>
                <w:lang w:val="af-ZA"/>
              </w:rPr>
              <w:t xml:space="preserve"> </w:t>
            </w:r>
            <w:r w:rsidRPr="00872ED1">
              <w:rPr>
                <w:rFonts w:ascii="GHEA Grapalat" w:hAnsi="GHEA Grapalat" w:cs="Sylfaen"/>
                <w:lang w:val="hy-AM"/>
              </w:rPr>
              <w:t>կորցրած</w:t>
            </w:r>
            <w:r w:rsidRPr="00872ED1">
              <w:rPr>
                <w:rFonts w:ascii="GHEA Grapalat" w:hAnsi="GHEA Grapalat" w:cs="Sylfaen"/>
                <w:lang w:val="af-ZA"/>
              </w:rPr>
              <w:t xml:space="preserve"> </w:t>
            </w:r>
            <w:r w:rsidRPr="00872ED1">
              <w:rPr>
                <w:rFonts w:ascii="GHEA Grapalat" w:hAnsi="GHEA Grapalat" w:cs="Sylfaen"/>
                <w:lang w:val="hy-AM"/>
              </w:rPr>
              <w:t>կերակրողին</w:t>
            </w:r>
            <w:r w:rsidRPr="00872ED1">
              <w:rPr>
                <w:rFonts w:ascii="GHEA Grapalat" w:hAnsi="GHEA Grapalat" w:cs="Sylfaen"/>
                <w:lang w:val="af-ZA"/>
              </w:rPr>
              <w:t xml:space="preserve"> </w:t>
            </w:r>
            <w:r w:rsidRPr="00872ED1">
              <w:rPr>
                <w:rFonts w:ascii="GHEA Grapalat" w:hAnsi="GHEA Grapalat" w:cs="Sylfaen"/>
                <w:lang w:val="hy-AM"/>
              </w:rPr>
              <w:t>կորցնելու</w:t>
            </w:r>
            <w:r w:rsidRPr="00872ED1">
              <w:rPr>
                <w:rFonts w:ascii="GHEA Grapalat" w:hAnsi="GHEA Grapalat" w:cs="Sylfaen"/>
                <w:lang w:val="af-ZA"/>
              </w:rPr>
              <w:t xml:space="preserve"> </w:t>
            </w:r>
            <w:r w:rsidRPr="00872ED1">
              <w:rPr>
                <w:rFonts w:ascii="GHEA Grapalat" w:hAnsi="GHEA Grapalat" w:cs="Sylfaen"/>
                <w:lang w:val="hy-AM"/>
              </w:rPr>
              <w:t>դեպքում</w:t>
            </w:r>
            <w:r w:rsidRPr="00872ED1">
              <w:rPr>
                <w:rFonts w:ascii="GHEA Grapalat" w:hAnsi="GHEA Grapalat" w:cs="Sylfaen"/>
                <w:lang w:val="af-ZA"/>
              </w:rPr>
              <w:t xml:space="preserve"> </w:t>
            </w:r>
            <w:r w:rsidRPr="00872ED1">
              <w:rPr>
                <w:rFonts w:ascii="GHEA Grapalat" w:hAnsi="GHEA Grapalat" w:cs="Sylfaen"/>
                <w:lang w:val="hy-AM"/>
              </w:rPr>
              <w:t>զինվորական</w:t>
            </w:r>
            <w:r w:rsidRPr="00872ED1">
              <w:rPr>
                <w:rFonts w:ascii="GHEA Grapalat" w:hAnsi="GHEA Grapalat" w:cs="Sylfaen"/>
                <w:lang w:val="af-ZA"/>
              </w:rPr>
              <w:t xml:space="preserve"> </w:t>
            </w:r>
            <w:r w:rsidRPr="00872ED1">
              <w:rPr>
                <w:rFonts w:ascii="GHEA Grapalat" w:hAnsi="GHEA Grapalat" w:cs="Sylfaen"/>
                <w:lang w:val="hy-AM"/>
              </w:rPr>
              <w:t>կենսաթոշակ</w:t>
            </w:r>
            <w:r w:rsidRPr="00872ED1">
              <w:rPr>
                <w:rFonts w:ascii="GHEA Grapalat" w:hAnsi="GHEA Grapalat" w:cs="Sylfaen"/>
                <w:lang w:val="af-ZA"/>
              </w:rPr>
              <w:t xml:space="preserve"> </w:t>
            </w:r>
            <w:r w:rsidRPr="00872ED1">
              <w:rPr>
                <w:rFonts w:ascii="GHEA Grapalat" w:hAnsi="GHEA Grapalat" w:cs="Sylfaen"/>
                <w:lang w:val="hy-AM"/>
              </w:rPr>
              <w:t>ստանալու</w:t>
            </w:r>
            <w:r w:rsidRPr="00872ED1">
              <w:rPr>
                <w:rFonts w:ascii="GHEA Grapalat" w:hAnsi="GHEA Grapalat" w:cs="Sylfaen"/>
                <w:lang w:val="af-ZA"/>
              </w:rPr>
              <w:t xml:space="preserve"> </w:t>
            </w:r>
            <w:r w:rsidRPr="00872ED1">
              <w:rPr>
                <w:rFonts w:ascii="GHEA Grapalat" w:hAnsi="GHEA Grapalat" w:cs="Sylfaen"/>
                <w:lang w:val="hy-AM"/>
              </w:rPr>
              <w:t>իրավունք</w:t>
            </w:r>
            <w:r w:rsidRPr="00872ED1">
              <w:rPr>
                <w:rFonts w:ascii="GHEA Grapalat" w:hAnsi="GHEA Grapalat" w:cs="Sylfaen"/>
                <w:lang w:val="af-ZA"/>
              </w:rPr>
              <w:t xml:space="preserve"> </w:t>
            </w:r>
            <w:r w:rsidRPr="00872ED1">
              <w:rPr>
                <w:rFonts w:ascii="GHEA Grapalat" w:hAnsi="GHEA Grapalat" w:cs="Sylfaen"/>
                <w:lang w:val="hy-AM"/>
              </w:rPr>
              <w:t>ունեցող</w:t>
            </w:r>
            <w:r w:rsidRPr="00872ED1">
              <w:rPr>
                <w:rFonts w:ascii="GHEA Grapalat" w:hAnsi="GHEA Grapalat"/>
                <w:lang w:val="af-ZA"/>
              </w:rPr>
              <w:t xml:space="preserve"> </w:t>
            </w:r>
            <w:r w:rsidRPr="00872ED1">
              <w:rPr>
                <w:rFonts w:ascii="GHEA Grapalat" w:hAnsi="GHEA Grapalat" w:cs="Sylfaen"/>
                <w:lang w:val="hy-AM"/>
              </w:rPr>
              <w:t>ընտա</w:t>
            </w:r>
            <w:r w:rsidRPr="00872ED1">
              <w:rPr>
                <w:rFonts w:ascii="GHEA Grapalat" w:hAnsi="GHEA Grapalat" w:cs="Sylfaen"/>
                <w:lang w:val="hy-AM"/>
              </w:rPr>
              <w:softHyphen/>
              <w:t>նիքի</w:t>
            </w:r>
            <w:r w:rsidRPr="00872ED1">
              <w:rPr>
                <w:rFonts w:ascii="GHEA Grapalat" w:hAnsi="GHEA Grapalat" w:cs="Sylfaen"/>
                <w:lang w:val="af-ZA"/>
              </w:rPr>
              <w:t xml:space="preserve"> </w:t>
            </w:r>
            <w:r w:rsidRPr="00872ED1">
              <w:rPr>
                <w:rFonts w:ascii="GHEA Grapalat" w:hAnsi="GHEA Grapalat" w:cs="Sylfaen"/>
                <w:lang w:val="hy-AM"/>
              </w:rPr>
              <w:t>անդամի</w:t>
            </w:r>
            <w:r w:rsidRPr="00872ED1">
              <w:rPr>
                <w:rFonts w:ascii="GHEA Grapalat" w:hAnsi="GHEA Grapalat" w:cs="Sylfaen"/>
                <w:lang w:val="es-ES"/>
              </w:rPr>
              <w:t xml:space="preserve"> համար` </w:t>
            </w:r>
            <w:r w:rsidRPr="00872ED1">
              <w:rPr>
                <w:rFonts w:ascii="GHEA Grapalat" w:hAnsi="GHEA Grapalat" w:cs="Sylfaen"/>
                <w:lang w:val="hy-AM"/>
              </w:rPr>
              <w:t>մահացած</w:t>
            </w:r>
            <w:r w:rsidRPr="00872ED1">
              <w:rPr>
                <w:rFonts w:ascii="GHEA Grapalat" w:hAnsi="GHEA Grapalat"/>
                <w:lang w:val="af-ZA"/>
              </w:rPr>
              <w:t xml:space="preserve"> </w:t>
            </w:r>
            <w:r w:rsidRPr="00872ED1">
              <w:rPr>
                <w:rFonts w:ascii="GHEA Grapalat" w:hAnsi="GHEA Grapalat" w:cs="Sylfaen"/>
                <w:lang w:val="hy-AM"/>
              </w:rPr>
              <w:t>կերակրող</w:t>
            </w:r>
            <w:r w:rsidRPr="00872ED1">
              <w:rPr>
                <w:rFonts w:ascii="GHEA Grapalat" w:hAnsi="GHEA Grapalat" w:cs="Sylfaen"/>
                <w:lang w:val="es-ES"/>
              </w:rPr>
              <w:softHyphen/>
            </w:r>
            <w:r w:rsidRPr="00872ED1">
              <w:rPr>
                <w:rFonts w:ascii="GHEA Grapalat" w:hAnsi="GHEA Grapalat" w:cs="Sylfaen"/>
                <w:lang w:val="hy-AM"/>
              </w:rPr>
              <w:t>ներից</w:t>
            </w:r>
            <w:r w:rsidRPr="00872ED1">
              <w:rPr>
                <w:rFonts w:ascii="GHEA Grapalat" w:hAnsi="GHEA Grapalat" w:cs="Sylfaen"/>
                <w:lang w:val="af-ZA"/>
              </w:rPr>
              <w:t xml:space="preserve"> </w:t>
            </w:r>
            <w:r w:rsidRPr="00872ED1">
              <w:rPr>
                <w:rFonts w:ascii="GHEA Grapalat" w:hAnsi="GHEA Grapalat" w:cs="Sylfaen"/>
                <w:lang w:val="hy-AM"/>
              </w:rPr>
              <w:t>մեկի</w:t>
            </w:r>
            <w:r w:rsidRPr="00872ED1">
              <w:rPr>
                <w:rFonts w:ascii="GHEA Grapalat" w:hAnsi="GHEA Grapalat"/>
                <w:lang w:val="af-ZA"/>
              </w:rPr>
              <w:t xml:space="preserve"> (</w:t>
            </w:r>
            <w:r w:rsidRPr="00872ED1">
              <w:rPr>
                <w:rFonts w:ascii="GHEA Grapalat" w:hAnsi="GHEA Grapalat"/>
                <w:lang w:val="hy-AM"/>
              </w:rPr>
              <w:t>իրենց</w:t>
            </w:r>
            <w:r w:rsidRPr="00872ED1">
              <w:rPr>
                <w:rFonts w:ascii="GHEA Grapalat" w:hAnsi="GHEA Grapalat"/>
                <w:lang w:val="af-ZA"/>
              </w:rPr>
              <w:t xml:space="preserve"> </w:t>
            </w:r>
            <w:r w:rsidRPr="00872ED1">
              <w:rPr>
                <w:rFonts w:ascii="GHEA Grapalat" w:hAnsi="GHEA Grapalat"/>
                <w:lang w:val="hy-AM"/>
              </w:rPr>
              <w:t>ընտրությամբ</w:t>
            </w:r>
            <w:r w:rsidRPr="00872ED1">
              <w:rPr>
                <w:rFonts w:ascii="GHEA Grapalat" w:hAnsi="GHEA Grapalat"/>
                <w:lang w:val="af-ZA"/>
              </w:rPr>
              <w:t xml:space="preserve">) </w:t>
            </w:r>
            <w:r w:rsidRPr="00872ED1">
              <w:rPr>
                <w:rFonts w:ascii="GHEA Grapalat" w:hAnsi="GHEA Grapalat" w:cs="Sylfaen"/>
                <w:lang w:val="hy-AM"/>
              </w:rPr>
              <w:t>վերջին</w:t>
            </w:r>
            <w:r w:rsidRPr="00872ED1">
              <w:rPr>
                <w:rFonts w:ascii="GHEA Grapalat" w:hAnsi="GHEA Grapalat"/>
                <w:lang w:val="af-ZA"/>
              </w:rPr>
              <w:t xml:space="preserve"> </w:t>
            </w:r>
            <w:r w:rsidRPr="00872ED1">
              <w:rPr>
                <w:rFonts w:ascii="GHEA Grapalat" w:hAnsi="GHEA Grapalat" w:cs="Sylfaen"/>
                <w:lang w:val="hy-AM"/>
              </w:rPr>
              <w:t>զինծառայության</w:t>
            </w:r>
            <w:r w:rsidRPr="00872ED1">
              <w:rPr>
                <w:rFonts w:ascii="GHEA Grapalat" w:hAnsi="GHEA Grapalat"/>
                <w:lang w:val="af-ZA"/>
              </w:rPr>
              <w:t xml:space="preserve"> </w:t>
            </w:r>
            <w:r w:rsidRPr="00872ED1">
              <w:rPr>
                <w:rFonts w:ascii="GHEA Grapalat" w:hAnsi="GHEA Grapalat" w:cs="Sylfaen"/>
                <w:lang w:val="hy-AM"/>
              </w:rPr>
              <w:t>պաշտոնը</w:t>
            </w:r>
            <w:r w:rsidRPr="00872ED1">
              <w:rPr>
                <w:rFonts w:ascii="GHEA Grapalat" w:hAnsi="GHEA Grapalat"/>
                <w:lang w:val="af-ZA"/>
              </w:rPr>
              <w:t xml:space="preserve"> </w:t>
            </w:r>
            <w:r w:rsidRPr="00872ED1">
              <w:rPr>
                <w:rFonts w:ascii="GHEA Grapalat" w:hAnsi="GHEA Grapalat" w:cs="Sylfaen"/>
                <w:lang w:val="hy-AM"/>
              </w:rPr>
              <w:t>զբաղեցրած</w:t>
            </w:r>
            <w:r w:rsidRPr="00872ED1">
              <w:rPr>
                <w:rFonts w:ascii="GHEA Grapalat" w:hAnsi="GHEA Grapalat"/>
                <w:lang w:val="af-ZA"/>
              </w:rPr>
              <w:t xml:space="preserve">, </w:t>
            </w:r>
            <w:r w:rsidRPr="00872ED1">
              <w:rPr>
                <w:rFonts w:ascii="GHEA Grapalat" w:hAnsi="GHEA Grapalat" w:cs="Sylfaen"/>
                <w:lang w:val="hy-AM"/>
              </w:rPr>
              <w:t>նույն</w:t>
            </w:r>
            <w:r w:rsidRPr="00872ED1">
              <w:rPr>
                <w:rFonts w:ascii="GHEA Grapalat" w:hAnsi="GHEA Grapalat"/>
                <w:lang w:val="af-ZA"/>
              </w:rPr>
              <w:t xml:space="preserve"> </w:t>
            </w:r>
            <w:r w:rsidRPr="00872ED1">
              <w:rPr>
                <w:rFonts w:ascii="GHEA Grapalat" w:hAnsi="GHEA Grapalat" w:cs="Sylfaen"/>
                <w:lang w:val="hy-AM"/>
              </w:rPr>
              <w:t>զինվորական</w:t>
            </w:r>
            <w:r w:rsidRPr="00872ED1">
              <w:rPr>
                <w:rFonts w:ascii="GHEA Grapalat" w:hAnsi="GHEA Grapalat"/>
                <w:lang w:val="af-ZA"/>
              </w:rPr>
              <w:t xml:space="preserve"> </w:t>
            </w:r>
            <w:r w:rsidRPr="00872ED1">
              <w:rPr>
                <w:rFonts w:ascii="GHEA Grapalat" w:hAnsi="GHEA Grapalat" w:cs="Sylfaen"/>
                <w:lang w:val="hy-AM"/>
              </w:rPr>
              <w:t>կոչումը</w:t>
            </w:r>
            <w:r w:rsidRPr="00872ED1">
              <w:rPr>
                <w:rFonts w:ascii="GHEA Grapalat" w:hAnsi="GHEA Grapalat"/>
                <w:lang w:val="af-ZA"/>
              </w:rPr>
              <w:t xml:space="preserve"> </w:t>
            </w:r>
            <w:r w:rsidRPr="00872ED1">
              <w:rPr>
                <w:rFonts w:ascii="GHEA Grapalat" w:hAnsi="GHEA Grapalat" w:cs="Sylfaen"/>
                <w:lang w:val="hy-AM"/>
              </w:rPr>
              <w:t>և</w:t>
            </w:r>
            <w:r w:rsidRPr="00872ED1">
              <w:rPr>
                <w:rFonts w:ascii="GHEA Grapalat" w:hAnsi="GHEA Grapalat"/>
                <w:lang w:val="af-ZA"/>
              </w:rPr>
              <w:t xml:space="preserve"> 20 </w:t>
            </w:r>
            <w:r w:rsidRPr="00872ED1">
              <w:rPr>
                <w:rFonts w:ascii="GHEA Grapalat" w:hAnsi="GHEA Grapalat" w:cs="Sylfaen"/>
                <w:lang w:val="hy-AM"/>
              </w:rPr>
              <w:t>տարվա</w:t>
            </w:r>
            <w:r w:rsidRPr="00872ED1">
              <w:rPr>
                <w:rFonts w:ascii="GHEA Grapalat" w:hAnsi="GHEA Grapalat"/>
                <w:lang w:val="af-ZA"/>
              </w:rPr>
              <w:t xml:space="preserve"> </w:t>
            </w:r>
            <w:r w:rsidRPr="00872ED1">
              <w:rPr>
                <w:rFonts w:ascii="GHEA Grapalat" w:hAnsi="GHEA Grapalat" w:cs="Sylfaen"/>
                <w:lang w:val="hy-AM"/>
              </w:rPr>
              <w:t>զինվորական</w:t>
            </w:r>
            <w:r w:rsidRPr="00872ED1">
              <w:rPr>
                <w:rFonts w:ascii="GHEA Grapalat" w:hAnsi="GHEA Grapalat"/>
                <w:lang w:val="af-ZA"/>
              </w:rPr>
              <w:t xml:space="preserve"> </w:t>
            </w:r>
            <w:r w:rsidRPr="00872ED1">
              <w:rPr>
                <w:rFonts w:ascii="GHEA Grapalat" w:hAnsi="GHEA Grapalat" w:cs="Sylfaen"/>
                <w:lang w:val="hy-AM"/>
              </w:rPr>
              <w:t>ծառա</w:t>
            </w:r>
            <w:r w:rsidRPr="00872ED1">
              <w:rPr>
                <w:rFonts w:ascii="GHEA Grapalat" w:hAnsi="GHEA Grapalat" w:cs="Sylfaen"/>
                <w:lang w:val="hy-AM"/>
              </w:rPr>
              <w:softHyphen/>
              <w:t>յության</w:t>
            </w:r>
            <w:r w:rsidRPr="00872ED1">
              <w:rPr>
                <w:rFonts w:ascii="GHEA Grapalat" w:hAnsi="GHEA Grapalat"/>
                <w:lang w:val="af-ZA"/>
              </w:rPr>
              <w:t xml:space="preserve"> </w:t>
            </w:r>
            <w:r w:rsidRPr="00872ED1">
              <w:rPr>
                <w:rFonts w:ascii="GHEA Grapalat" w:hAnsi="GHEA Grapalat" w:cs="Sylfaen"/>
                <w:lang w:val="hy-AM"/>
              </w:rPr>
              <w:t>ստաժ</w:t>
            </w:r>
            <w:r w:rsidRPr="00872ED1">
              <w:rPr>
                <w:rFonts w:ascii="GHEA Grapalat" w:hAnsi="GHEA Grapalat"/>
                <w:lang w:val="af-ZA"/>
              </w:rPr>
              <w:t xml:space="preserve"> </w:t>
            </w:r>
            <w:r w:rsidRPr="00872ED1">
              <w:rPr>
                <w:rFonts w:ascii="GHEA Grapalat" w:hAnsi="GHEA Grapalat" w:cs="Sylfaen"/>
                <w:lang w:val="hy-AM"/>
              </w:rPr>
              <w:t>ունեցող</w:t>
            </w:r>
            <w:r w:rsidRPr="00872ED1">
              <w:rPr>
                <w:rFonts w:ascii="GHEA Grapalat" w:hAnsi="GHEA Grapalat"/>
                <w:lang w:val="af-ZA"/>
              </w:rPr>
              <w:t xml:space="preserve"> </w:t>
            </w:r>
            <w:r w:rsidRPr="00872ED1">
              <w:rPr>
                <w:rFonts w:ascii="GHEA Grapalat" w:hAnsi="GHEA Grapalat" w:cs="Sylfaen"/>
                <w:lang w:val="hy-AM"/>
              </w:rPr>
              <w:t>զինծա</w:t>
            </w:r>
            <w:r w:rsidRPr="00872ED1">
              <w:rPr>
                <w:rFonts w:ascii="GHEA Grapalat" w:hAnsi="GHEA Grapalat" w:cs="Sylfaen"/>
                <w:lang w:val="es-ES"/>
              </w:rPr>
              <w:softHyphen/>
            </w:r>
            <w:r w:rsidRPr="00872ED1">
              <w:rPr>
                <w:rFonts w:ascii="GHEA Grapalat" w:hAnsi="GHEA Grapalat" w:cs="Sylfaen"/>
                <w:lang w:val="hy-AM"/>
              </w:rPr>
              <w:t>ռայողի</w:t>
            </w:r>
            <w:r w:rsidRPr="00872ED1">
              <w:rPr>
                <w:rFonts w:ascii="GHEA Grapalat" w:hAnsi="GHEA Grapalat"/>
                <w:lang w:val="af-ZA"/>
              </w:rPr>
              <w:t xml:space="preserve"> </w:t>
            </w:r>
            <w:r w:rsidRPr="00872ED1">
              <w:rPr>
                <w:rFonts w:ascii="GHEA Grapalat" w:hAnsi="GHEA Grapalat" w:cs="Sylfaen"/>
                <w:lang w:val="hy-AM"/>
              </w:rPr>
              <w:t>համար</w:t>
            </w:r>
            <w:r w:rsidRPr="00872ED1">
              <w:rPr>
                <w:rFonts w:ascii="GHEA Grapalat" w:hAnsi="GHEA Grapalat"/>
                <w:lang w:val="af-ZA"/>
              </w:rPr>
              <w:t xml:space="preserve"> </w:t>
            </w:r>
            <w:r w:rsidRPr="00872ED1">
              <w:rPr>
                <w:rFonts w:ascii="GHEA Grapalat" w:hAnsi="GHEA Grapalat" w:cs="Sylfaen"/>
                <w:lang w:val="hy-AM"/>
              </w:rPr>
              <w:t>հաշվարկ</w:t>
            </w:r>
            <w:r w:rsidRPr="00872ED1">
              <w:rPr>
                <w:rFonts w:ascii="GHEA Grapalat" w:hAnsi="GHEA Grapalat" w:cs="Sylfaen"/>
                <w:lang w:val="hy-AM"/>
              </w:rPr>
              <w:softHyphen/>
              <w:t>վող</w:t>
            </w:r>
            <w:r w:rsidRPr="00872ED1">
              <w:rPr>
                <w:rFonts w:ascii="GHEA Grapalat" w:hAnsi="GHEA Grapalat"/>
                <w:lang w:val="af-ZA"/>
              </w:rPr>
              <w:t xml:space="preserve"> </w:t>
            </w:r>
            <w:r w:rsidRPr="00872ED1">
              <w:rPr>
                <w:rFonts w:ascii="GHEA Grapalat" w:hAnsi="GHEA Grapalat" w:cs="Sylfaen"/>
                <w:lang w:val="hy-AM"/>
              </w:rPr>
              <w:t>երկարամյա</w:t>
            </w:r>
            <w:r w:rsidRPr="00872ED1">
              <w:rPr>
                <w:rFonts w:ascii="GHEA Grapalat" w:hAnsi="GHEA Grapalat"/>
                <w:lang w:val="af-ZA"/>
              </w:rPr>
              <w:t xml:space="preserve"> </w:t>
            </w:r>
            <w:r w:rsidRPr="00872ED1">
              <w:rPr>
                <w:rFonts w:ascii="GHEA Grapalat" w:hAnsi="GHEA Grapalat" w:cs="Sylfaen"/>
                <w:lang w:val="hy-AM"/>
              </w:rPr>
              <w:t>ծառայության</w:t>
            </w:r>
            <w:r w:rsidRPr="00872ED1">
              <w:rPr>
                <w:rFonts w:ascii="GHEA Grapalat" w:hAnsi="GHEA Grapalat"/>
                <w:lang w:val="af-ZA"/>
              </w:rPr>
              <w:t xml:space="preserve"> </w:t>
            </w:r>
            <w:r w:rsidRPr="00872ED1">
              <w:rPr>
                <w:rFonts w:ascii="GHEA Grapalat" w:hAnsi="GHEA Grapalat" w:cs="Sylfaen"/>
                <w:lang w:val="hy-AM"/>
              </w:rPr>
              <w:t>զինվորական</w:t>
            </w:r>
            <w:r w:rsidRPr="00872ED1">
              <w:rPr>
                <w:rFonts w:ascii="GHEA Grapalat" w:hAnsi="GHEA Grapalat"/>
                <w:lang w:val="af-ZA"/>
              </w:rPr>
              <w:t xml:space="preserve"> </w:t>
            </w:r>
            <w:r w:rsidRPr="00872ED1">
              <w:rPr>
                <w:rFonts w:ascii="GHEA Grapalat" w:hAnsi="GHEA Grapalat" w:cs="Sylfaen"/>
                <w:lang w:val="hy-AM"/>
              </w:rPr>
              <w:t>կենսաթոշակի</w:t>
            </w:r>
            <w:r w:rsidRPr="00872ED1">
              <w:rPr>
                <w:rFonts w:ascii="GHEA Grapalat" w:hAnsi="GHEA Grapalat"/>
                <w:lang w:val="af-ZA"/>
              </w:rPr>
              <w:t xml:space="preserve"> 80 </w:t>
            </w:r>
            <w:r w:rsidRPr="00872ED1">
              <w:rPr>
                <w:rFonts w:ascii="GHEA Grapalat" w:hAnsi="GHEA Grapalat" w:cs="Sylfaen"/>
                <w:lang w:val="hy-AM"/>
              </w:rPr>
              <w:t>տոկոսի</w:t>
            </w:r>
            <w:r w:rsidRPr="00872ED1">
              <w:rPr>
                <w:rFonts w:ascii="GHEA Grapalat" w:hAnsi="GHEA Grapalat"/>
                <w:lang w:val="af-ZA"/>
              </w:rPr>
              <w:t xml:space="preserve"> </w:t>
            </w:r>
            <w:r w:rsidRPr="00872ED1">
              <w:rPr>
                <w:rFonts w:ascii="GHEA Grapalat" w:hAnsi="GHEA Grapalat" w:cs="Sylfaen"/>
                <w:lang w:val="hy-AM"/>
              </w:rPr>
              <w:t>չափով</w:t>
            </w:r>
            <w:r w:rsidRPr="00872ED1">
              <w:rPr>
                <w:rFonts w:ascii="GHEA Grapalat" w:hAnsi="GHEA Grapalat" w:cs="Sylfaen"/>
                <w:lang w:val="af-ZA"/>
              </w:rPr>
              <w:t xml:space="preserve">, </w:t>
            </w:r>
            <w:r w:rsidRPr="00872ED1">
              <w:rPr>
                <w:rFonts w:ascii="GHEA Grapalat" w:hAnsi="GHEA Grapalat"/>
                <w:lang w:val="hy-AM"/>
              </w:rPr>
              <w:t>եթե մահացած կերակրողի զինվորական ծառայության ստաժը պակաս է 20 տարուց, իսկ մահացած կերակրողի 20 և ավելի տարվա զինվորական ծառայության ստաժի առկայության դեպքում` առկա ստաժով հաշվարկվող երկարամյա ծառայու</w:t>
            </w:r>
            <w:r w:rsidRPr="00872ED1">
              <w:rPr>
                <w:rFonts w:ascii="GHEA Grapalat" w:hAnsi="GHEA Grapalat"/>
                <w:lang w:val="hy-AM"/>
              </w:rPr>
              <w:softHyphen/>
              <w:t>թյան զին</w:t>
            </w:r>
            <w:r w:rsidRPr="00872ED1">
              <w:rPr>
                <w:rFonts w:ascii="GHEA Grapalat" w:hAnsi="GHEA Grapalat"/>
                <w:lang w:val="hy-AM"/>
              </w:rPr>
              <w:softHyphen/>
              <w:t>վո</w:t>
            </w:r>
            <w:r w:rsidRPr="00872ED1">
              <w:rPr>
                <w:rFonts w:ascii="GHEA Grapalat" w:hAnsi="GHEA Grapalat"/>
                <w:lang w:val="hy-AM"/>
              </w:rPr>
              <w:softHyphen/>
              <w:t>րական կենսաթոշակի 80 տոկոսի չափով.</w:t>
            </w:r>
            <w:r w:rsidRPr="00872ED1">
              <w:rPr>
                <w:rFonts w:ascii="GHEA Grapalat" w:hAnsi="GHEA Grapalat" w:cs="Sylfaen"/>
                <w:lang w:val="af-ZA"/>
              </w:rPr>
              <w:t>»,</w:t>
            </w:r>
          </w:p>
        </w:tc>
        <w:tc>
          <w:tcPr>
            <w:tcW w:w="4096" w:type="dxa"/>
          </w:tcPr>
          <w:p w:rsidR="009E559A" w:rsidRPr="00872ED1" w:rsidRDefault="00D024A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w:t>
            </w:r>
            <w:r w:rsidR="009E559A" w:rsidRPr="00872ED1">
              <w:rPr>
                <w:rFonts w:ascii="GHEA Grapalat" w:eastAsia="Times New Roman" w:hAnsi="GHEA Grapalat" w:cs="Times New Roman"/>
                <w:color w:val="000000"/>
                <w:sz w:val="24"/>
                <w:szCs w:val="24"/>
                <w:lang w:val="hy-AM"/>
              </w:rPr>
              <w:t>ի ընդունվել։</w:t>
            </w:r>
          </w:p>
          <w:p w:rsidR="009E559A" w:rsidRPr="00872ED1" w:rsidRDefault="009E559A" w:rsidP="00E5788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Հարցը աշխատանքային կարգով քննարկվել է և ձեռք է բերվել համաձայնություն՝ հարցը պարգևավճարների </w:t>
            </w:r>
            <w:r w:rsidR="00702480" w:rsidRPr="00872ED1">
              <w:rPr>
                <w:rFonts w:ascii="GHEA Grapalat" w:eastAsia="Times New Roman" w:hAnsi="GHEA Grapalat" w:cs="Times New Roman"/>
                <w:color w:val="000000"/>
                <w:sz w:val="24"/>
                <w:szCs w:val="24"/>
                <w:lang w:val="hy-AM"/>
              </w:rPr>
              <w:t>համակարգում</w:t>
            </w:r>
            <w:r w:rsidRPr="00872ED1">
              <w:rPr>
                <w:rFonts w:ascii="GHEA Grapalat" w:eastAsia="Times New Roman" w:hAnsi="GHEA Grapalat" w:cs="Times New Roman"/>
                <w:color w:val="000000"/>
                <w:sz w:val="24"/>
                <w:szCs w:val="24"/>
                <w:lang w:val="hy-AM"/>
              </w:rPr>
              <w:t xml:space="preserve"> կարգավորելու վերաբերյալ</w:t>
            </w:r>
            <w:r w:rsidR="00702480" w:rsidRPr="00872ED1">
              <w:rPr>
                <w:rFonts w:ascii="GHEA Grapalat" w:eastAsia="Times New Roman" w:hAnsi="GHEA Grapalat" w:cs="Times New Roman"/>
                <w:color w:val="000000"/>
                <w:sz w:val="24"/>
                <w:szCs w:val="24"/>
                <w:lang w:val="hy-AM"/>
              </w:rPr>
              <w:t>՝ աշխատանքային կենսաթոշակներրի հետ համակարգային տարբերություն չունենալու համար</w:t>
            </w:r>
            <w:r w:rsidRPr="00872ED1">
              <w:rPr>
                <w:rFonts w:ascii="GHEA Grapalat" w:eastAsia="Times New Roman" w:hAnsi="GHEA Grapalat" w:cs="Times New Roman"/>
                <w:color w:val="000000"/>
                <w:sz w:val="24"/>
                <w:szCs w:val="24"/>
                <w:lang w:val="hy-AM"/>
              </w:rPr>
              <w:t>։</w:t>
            </w:r>
          </w:p>
          <w:p w:rsidR="00987098" w:rsidRPr="00872ED1" w:rsidRDefault="00987098" w:rsidP="00E57886">
            <w:pPr>
              <w:tabs>
                <w:tab w:val="left" w:pos="0"/>
                <w:tab w:val="left" w:pos="10065"/>
                <w:tab w:val="left" w:pos="10206"/>
              </w:tabs>
              <w:jc w:val="center"/>
              <w:rPr>
                <w:rFonts w:ascii="GHEA Grapalat" w:hAnsi="GHEA Grapalat"/>
                <w:sz w:val="24"/>
                <w:szCs w:val="24"/>
                <w:lang w:val="hy-AM"/>
              </w:rPr>
            </w:pPr>
          </w:p>
        </w:tc>
      </w:tr>
      <w:tr w:rsidR="00702480" w:rsidRPr="000F3A95" w:rsidTr="00D11949">
        <w:tc>
          <w:tcPr>
            <w:tcW w:w="9778" w:type="dxa"/>
          </w:tcPr>
          <w:p w:rsidR="00702480" w:rsidRPr="00872ED1" w:rsidRDefault="00702480" w:rsidP="005E56A0">
            <w:pPr>
              <w:pStyle w:val="NormalWeb"/>
              <w:shd w:val="clear" w:color="auto" w:fill="FFFFFF"/>
              <w:tabs>
                <w:tab w:val="left" w:pos="0"/>
              </w:tabs>
              <w:ind w:firstLine="709"/>
              <w:jc w:val="both"/>
              <w:rPr>
                <w:rFonts w:ascii="GHEA Grapalat" w:hAnsi="GHEA Grapalat" w:cs="Sylfaen"/>
                <w:lang w:val="af-ZA"/>
              </w:rPr>
            </w:pPr>
            <w:r w:rsidRPr="00872ED1">
              <w:rPr>
                <w:rFonts w:ascii="GHEA Grapalat" w:hAnsi="GHEA Grapalat" w:cs="Sylfaen"/>
                <w:lang w:val="af-ZA"/>
              </w:rPr>
              <w:t>3. Հաշվի առնելով, որ գործող իրավակարգավորումների համաձայն երկա</w:t>
            </w:r>
            <w:r w:rsidRPr="00872ED1">
              <w:rPr>
                <w:rFonts w:ascii="GHEA Grapalat" w:hAnsi="GHEA Grapalat" w:cs="Sylfaen"/>
                <w:lang w:val="af-ZA"/>
              </w:rPr>
              <w:softHyphen/>
              <w:t>րամյա ծառայ</w:t>
            </w:r>
            <w:r w:rsidRPr="00872ED1">
              <w:rPr>
                <w:rFonts w:ascii="GHEA Grapalat" w:hAnsi="GHEA Grapalat" w:cs="Sylfaen"/>
              </w:rPr>
              <w:t>ության</w:t>
            </w:r>
            <w:r w:rsidRPr="00872ED1">
              <w:rPr>
                <w:rFonts w:ascii="GHEA Grapalat" w:hAnsi="GHEA Grapalat" w:cs="Sylfaen"/>
                <w:lang w:val="af-ZA"/>
              </w:rPr>
              <w:t xml:space="preserve"> </w:t>
            </w:r>
            <w:r w:rsidRPr="00872ED1">
              <w:rPr>
                <w:rFonts w:ascii="GHEA Grapalat" w:hAnsi="GHEA Grapalat" w:cs="Sylfaen"/>
              </w:rPr>
              <w:t>զինվորական</w:t>
            </w:r>
            <w:r w:rsidRPr="00872ED1">
              <w:rPr>
                <w:rFonts w:ascii="GHEA Grapalat" w:hAnsi="GHEA Grapalat" w:cs="Sylfaen"/>
                <w:lang w:val="af-ZA"/>
              </w:rPr>
              <w:t xml:space="preserve"> </w:t>
            </w:r>
            <w:r w:rsidRPr="00872ED1">
              <w:rPr>
                <w:rFonts w:ascii="GHEA Grapalat" w:hAnsi="GHEA Grapalat" w:cs="Sylfaen"/>
              </w:rPr>
              <w:t>կենսաթոշակների</w:t>
            </w:r>
            <w:r w:rsidRPr="00872ED1">
              <w:rPr>
                <w:rFonts w:ascii="GHEA Grapalat" w:hAnsi="GHEA Grapalat" w:cs="Sylfaen"/>
                <w:lang w:val="af-ZA"/>
              </w:rPr>
              <w:t xml:space="preserve"> </w:t>
            </w:r>
            <w:r w:rsidRPr="00872ED1">
              <w:rPr>
                <w:rFonts w:ascii="GHEA Grapalat" w:hAnsi="GHEA Grapalat" w:cs="Sylfaen"/>
              </w:rPr>
              <w:t>նշանակման</w:t>
            </w:r>
            <w:r w:rsidRPr="00872ED1">
              <w:rPr>
                <w:rFonts w:ascii="GHEA Grapalat" w:hAnsi="GHEA Grapalat" w:cs="Sylfaen"/>
                <w:lang w:val="af-ZA"/>
              </w:rPr>
              <w:t xml:space="preserve"> </w:t>
            </w:r>
            <w:r w:rsidRPr="00872ED1">
              <w:rPr>
                <w:rFonts w:ascii="GHEA Grapalat" w:hAnsi="GHEA Grapalat" w:cs="Sylfaen"/>
              </w:rPr>
              <w:t>համար</w:t>
            </w:r>
            <w:r w:rsidRPr="00872ED1">
              <w:rPr>
                <w:rFonts w:ascii="GHEA Grapalat" w:hAnsi="GHEA Grapalat" w:cs="Sylfaen"/>
                <w:lang w:val="af-ZA"/>
              </w:rPr>
              <w:t xml:space="preserve"> </w:t>
            </w:r>
            <w:r w:rsidRPr="00872ED1">
              <w:rPr>
                <w:rFonts w:ascii="GHEA Grapalat" w:hAnsi="GHEA Grapalat" w:cs="Sylfaen"/>
              </w:rPr>
              <w:t>հիմք</w:t>
            </w:r>
            <w:r w:rsidRPr="00872ED1">
              <w:rPr>
                <w:rFonts w:ascii="GHEA Grapalat" w:hAnsi="GHEA Grapalat" w:cs="Sylfaen"/>
                <w:lang w:val="af-ZA"/>
              </w:rPr>
              <w:t xml:space="preserve"> </w:t>
            </w:r>
            <w:r w:rsidRPr="00872ED1">
              <w:rPr>
                <w:rFonts w:ascii="GHEA Grapalat" w:hAnsi="GHEA Grapalat" w:cs="Sylfaen"/>
              </w:rPr>
              <w:t>է</w:t>
            </w:r>
            <w:r w:rsidRPr="00872ED1">
              <w:rPr>
                <w:rFonts w:ascii="GHEA Grapalat" w:hAnsi="GHEA Grapalat" w:cs="Sylfaen"/>
                <w:lang w:val="af-ZA"/>
              </w:rPr>
              <w:t xml:space="preserve"> </w:t>
            </w:r>
            <w:r w:rsidRPr="00872ED1">
              <w:rPr>
                <w:rFonts w:ascii="GHEA Grapalat" w:hAnsi="GHEA Grapalat" w:cs="Sylfaen"/>
              </w:rPr>
              <w:t>ընդունվում</w:t>
            </w:r>
            <w:r w:rsidRPr="00872ED1">
              <w:rPr>
                <w:rFonts w:ascii="GHEA Grapalat" w:hAnsi="GHEA Grapalat" w:cs="Sylfaen"/>
                <w:lang w:val="af-ZA"/>
              </w:rPr>
              <w:t xml:space="preserve"> </w:t>
            </w:r>
            <w:r w:rsidRPr="00872ED1">
              <w:rPr>
                <w:rFonts w:ascii="GHEA Grapalat" w:hAnsi="GHEA Grapalat" w:cs="Sylfaen"/>
              </w:rPr>
              <w:t>զինծառայողի</w:t>
            </w:r>
            <w:r w:rsidRPr="00872ED1">
              <w:rPr>
                <w:rFonts w:ascii="GHEA Grapalat" w:hAnsi="GHEA Grapalat" w:cs="Sylfaen"/>
                <w:lang w:val="af-ZA"/>
              </w:rPr>
              <w:t xml:space="preserve"> </w:t>
            </w:r>
            <w:r w:rsidRPr="00872ED1">
              <w:rPr>
                <w:rFonts w:ascii="GHEA Grapalat" w:hAnsi="GHEA Grapalat" w:cs="Sylfaen"/>
              </w:rPr>
              <w:t>զբաղեցրած</w:t>
            </w:r>
            <w:r w:rsidRPr="00872ED1">
              <w:rPr>
                <w:rFonts w:ascii="GHEA Grapalat" w:hAnsi="GHEA Grapalat" w:cs="Sylfaen"/>
                <w:lang w:val="af-ZA"/>
              </w:rPr>
              <w:t xml:space="preserve"> </w:t>
            </w:r>
            <w:r w:rsidRPr="00872ED1">
              <w:rPr>
                <w:rFonts w:ascii="GHEA Grapalat" w:hAnsi="GHEA Grapalat" w:cs="Sylfaen"/>
              </w:rPr>
              <w:t>վերջին</w:t>
            </w:r>
            <w:r w:rsidRPr="00872ED1">
              <w:rPr>
                <w:rFonts w:ascii="GHEA Grapalat" w:hAnsi="GHEA Grapalat" w:cs="Sylfaen"/>
                <w:lang w:val="af-ZA"/>
              </w:rPr>
              <w:t xml:space="preserve"> </w:t>
            </w:r>
            <w:r w:rsidRPr="00872ED1">
              <w:rPr>
                <w:rFonts w:ascii="GHEA Grapalat" w:hAnsi="GHEA Grapalat" w:cs="Sylfaen"/>
              </w:rPr>
              <w:t>պաշտոնը</w:t>
            </w:r>
            <w:r w:rsidRPr="00872ED1">
              <w:rPr>
                <w:rFonts w:ascii="GHEA Grapalat" w:hAnsi="GHEA Grapalat" w:cs="Sylfaen"/>
                <w:lang w:val="af-ZA"/>
              </w:rPr>
              <w:t xml:space="preserve"> </w:t>
            </w:r>
            <w:r w:rsidRPr="00872ED1">
              <w:rPr>
                <w:rFonts w:ascii="GHEA Grapalat" w:hAnsi="GHEA Grapalat" w:cs="Sylfaen"/>
              </w:rPr>
              <w:t>և</w:t>
            </w:r>
            <w:r w:rsidRPr="00872ED1">
              <w:rPr>
                <w:rFonts w:ascii="GHEA Grapalat" w:hAnsi="GHEA Grapalat" w:cs="Sylfaen"/>
                <w:lang w:val="af-ZA"/>
              </w:rPr>
              <w:t xml:space="preserve"> </w:t>
            </w:r>
            <w:r w:rsidRPr="00872ED1">
              <w:rPr>
                <w:rFonts w:ascii="GHEA Grapalat" w:hAnsi="GHEA Grapalat" w:cs="Sylfaen"/>
              </w:rPr>
              <w:t>կենսաթոշակի</w:t>
            </w:r>
            <w:r w:rsidRPr="00872ED1">
              <w:rPr>
                <w:rFonts w:ascii="GHEA Grapalat" w:hAnsi="GHEA Grapalat" w:cs="Sylfaen"/>
                <w:lang w:val="af-ZA"/>
              </w:rPr>
              <w:t xml:space="preserve"> </w:t>
            </w:r>
            <w:r w:rsidRPr="00872ED1">
              <w:rPr>
                <w:rFonts w:ascii="GHEA Grapalat" w:hAnsi="GHEA Grapalat" w:cs="Sylfaen"/>
              </w:rPr>
              <w:t>նշանակ</w:t>
            </w:r>
            <w:r w:rsidRPr="00872ED1">
              <w:rPr>
                <w:rFonts w:ascii="GHEA Grapalat" w:hAnsi="GHEA Grapalat" w:cs="Sylfaen"/>
                <w:lang w:val="af-ZA"/>
              </w:rPr>
              <w:softHyphen/>
            </w:r>
            <w:r w:rsidRPr="00872ED1">
              <w:rPr>
                <w:rFonts w:ascii="GHEA Grapalat" w:hAnsi="GHEA Grapalat" w:cs="Sylfaen"/>
              </w:rPr>
              <w:t>ման</w:t>
            </w:r>
            <w:r w:rsidRPr="00872ED1">
              <w:rPr>
                <w:rFonts w:ascii="GHEA Grapalat" w:hAnsi="GHEA Grapalat" w:cs="Sylfaen"/>
                <w:lang w:val="af-ZA"/>
              </w:rPr>
              <w:t xml:space="preserve"> </w:t>
            </w:r>
            <w:r w:rsidRPr="00872ED1">
              <w:rPr>
                <w:rFonts w:ascii="GHEA Grapalat" w:hAnsi="GHEA Grapalat" w:cs="Sylfaen"/>
              </w:rPr>
              <w:t>համար</w:t>
            </w:r>
            <w:r w:rsidRPr="00872ED1">
              <w:rPr>
                <w:rFonts w:ascii="GHEA Grapalat" w:hAnsi="GHEA Grapalat" w:cs="Sylfaen"/>
                <w:lang w:val="af-ZA"/>
              </w:rPr>
              <w:t xml:space="preserve"> </w:t>
            </w:r>
            <w:r w:rsidRPr="00872ED1">
              <w:rPr>
                <w:rFonts w:ascii="GHEA Grapalat" w:hAnsi="GHEA Grapalat" w:cs="Sylfaen"/>
              </w:rPr>
              <w:t>տվյալ</w:t>
            </w:r>
            <w:r w:rsidRPr="00872ED1">
              <w:rPr>
                <w:rFonts w:ascii="GHEA Grapalat" w:hAnsi="GHEA Grapalat" w:cs="Sylfaen"/>
                <w:lang w:val="af-ZA"/>
              </w:rPr>
              <w:t xml:space="preserve"> </w:t>
            </w:r>
            <w:r w:rsidRPr="00872ED1">
              <w:rPr>
                <w:rFonts w:ascii="GHEA Grapalat" w:hAnsi="GHEA Grapalat" w:cs="Sylfaen"/>
              </w:rPr>
              <w:t>պաշտոնը</w:t>
            </w:r>
            <w:r w:rsidRPr="00872ED1">
              <w:rPr>
                <w:rFonts w:ascii="GHEA Grapalat" w:hAnsi="GHEA Grapalat" w:cs="Sylfaen"/>
                <w:lang w:val="af-ZA"/>
              </w:rPr>
              <w:t xml:space="preserve"> </w:t>
            </w:r>
            <w:r w:rsidRPr="00872ED1">
              <w:rPr>
                <w:rFonts w:ascii="GHEA Grapalat" w:hAnsi="GHEA Grapalat" w:cs="Sylfaen"/>
              </w:rPr>
              <w:t>զբաղեցնելու</w:t>
            </w:r>
            <w:r w:rsidRPr="00872ED1">
              <w:rPr>
                <w:rFonts w:ascii="GHEA Grapalat" w:hAnsi="GHEA Grapalat" w:cs="Sylfaen"/>
                <w:lang w:val="af-ZA"/>
              </w:rPr>
              <w:t xml:space="preserve"> </w:t>
            </w:r>
            <w:r w:rsidRPr="00872ED1">
              <w:rPr>
                <w:rFonts w:ascii="GHEA Grapalat" w:hAnsi="GHEA Grapalat" w:cs="Sylfaen"/>
              </w:rPr>
              <w:t>համար</w:t>
            </w:r>
            <w:r w:rsidRPr="00872ED1">
              <w:rPr>
                <w:rFonts w:ascii="GHEA Grapalat" w:hAnsi="GHEA Grapalat" w:cs="Sylfaen"/>
                <w:lang w:val="af-ZA"/>
              </w:rPr>
              <w:t xml:space="preserve"> </w:t>
            </w:r>
            <w:r w:rsidRPr="00872ED1">
              <w:rPr>
                <w:rFonts w:ascii="GHEA Grapalat" w:hAnsi="GHEA Grapalat" w:cs="Sylfaen"/>
              </w:rPr>
              <w:t>որևէ</w:t>
            </w:r>
            <w:r w:rsidRPr="00872ED1">
              <w:rPr>
                <w:rFonts w:ascii="GHEA Grapalat" w:hAnsi="GHEA Grapalat" w:cs="Sylfaen"/>
                <w:lang w:val="af-ZA"/>
              </w:rPr>
              <w:t xml:space="preserve"> </w:t>
            </w:r>
            <w:r w:rsidRPr="00872ED1">
              <w:rPr>
                <w:rFonts w:ascii="GHEA Grapalat" w:hAnsi="GHEA Grapalat" w:cs="Sylfaen"/>
              </w:rPr>
              <w:t>ժամկետ</w:t>
            </w:r>
            <w:r w:rsidRPr="00872ED1">
              <w:rPr>
                <w:rFonts w:ascii="GHEA Grapalat" w:hAnsi="GHEA Grapalat" w:cs="Sylfaen"/>
                <w:lang w:val="af-ZA"/>
              </w:rPr>
              <w:t xml:space="preserve"> </w:t>
            </w:r>
            <w:r w:rsidRPr="00872ED1">
              <w:rPr>
                <w:rFonts w:ascii="GHEA Grapalat" w:hAnsi="GHEA Grapalat" w:cs="Sylfaen"/>
              </w:rPr>
              <w:t>սահմանված</w:t>
            </w:r>
            <w:r w:rsidRPr="00872ED1">
              <w:rPr>
                <w:rFonts w:ascii="GHEA Grapalat" w:hAnsi="GHEA Grapalat" w:cs="Sylfaen"/>
                <w:lang w:val="af-ZA"/>
              </w:rPr>
              <w:t xml:space="preserve"> </w:t>
            </w:r>
            <w:r w:rsidRPr="00872ED1">
              <w:rPr>
                <w:rFonts w:ascii="GHEA Grapalat" w:hAnsi="GHEA Grapalat" w:cs="Sylfaen"/>
              </w:rPr>
              <w:t>չէ</w:t>
            </w:r>
            <w:r w:rsidRPr="00872ED1">
              <w:rPr>
                <w:rFonts w:ascii="GHEA Grapalat" w:hAnsi="GHEA Grapalat" w:cs="Sylfaen"/>
                <w:lang w:val="af-ZA"/>
              </w:rPr>
              <w:t xml:space="preserve">, </w:t>
            </w:r>
            <w:r w:rsidRPr="00872ED1">
              <w:rPr>
                <w:rFonts w:ascii="GHEA Grapalat" w:hAnsi="GHEA Grapalat" w:cs="Sylfaen"/>
              </w:rPr>
              <w:t>ինչպես</w:t>
            </w:r>
            <w:r w:rsidRPr="00872ED1">
              <w:rPr>
                <w:rFonts w:ascii="GHEA Grapalat" w:hAnsi="GHEA Grapalat" w:cs="Sylfaen"/>
                <w:lang w:val="af-ZA"/>
              </w:rPr>
              <w:t xml:space="preserve"> </w:t>
            </w:r>
            <w:r w:rsidRPr="00872ED1">
              <w:rPr>
                <w:rFonts w:ascii="GHEA Grapalat" w:hAnsi="GHEA Grapalat" w:cs="Sylfaen"/>
              </w:rPr>
              <w:t>նաև</w:t>
            </w:r>
            <w:r w:rsidRPr="00872ED1">
              <w:rPr>
                <w:rFonts w:ascii="GHEA Grapalat" w:hAnsi="GHEA Grapalat" w:cs="Sylfaen"/>
                <w:lang w:val="af-ZA"/>
              </w:rPr>
              <w:t xml:space="preserve"> </w:t>
            </w:r>
            <w:r w:rsidRPr="00872ED1">
              <w:rPr>
                <w:rFonts w:ascii="GHEA Grapalat" w:hAnsi="GHEA Grapalat" w:cs="Sylfaen"/>
              </w:rPr>
              <w:t>այն</w:t>
            </w:r>
            <w:r w:rsidRPr="00872ED1">
              <w:rPr>
                <w:rFonts w:ascii="GHEA Grapalat" w:hAnsi="GHEA Grapalat" w:cs="Sylfaen"/>
                <w:lang w:val="af-ZA"/>
              </w:rPr>
              <w:t xml:space="preserve"> </w:t>
            </w:r>
            <w:r w:rsidRPr="00872ED1">
              <w:rPr>
                <w:rFonts w:ascii="GHEA Grapalat" w:hAnsi="GHEA Grapalat" w:cs="Sylfaen"/>
              </w:rPr>
              <w:t>հանգամանքը</w:t>
            </w:r>
            <w:r w:rsidRPr="00872ED1">
              <w:rPr>
                <w:rFonts w:ascii="GHEA Grapalat" w:hAnsi="GHEA Grapalat" w:cs="Sylfaen"/>
                <w:lang w:val="af-ZA"/>
              </w:rPr>
              <w:t xml:space="preserve">, </w:t>
            </w:r>
            <w:r w:rsidRPr="00872ED1">
              <w:rPr>
                <w:rFonts w:ascii="GHEA Grapalat" w:hAnsi="GHEA Grapalat" w:cs="Sylfaen"/>
              </w:rPr>
              <w:t>որ</w:t>
            </w:r>
            <w:r w:rsidRPr="00872ED1">
              <w:rPr>
                <w:rFonts w:ascii="GHEA Grapalat" w:hAnsi="GHEA Grapalat" w:cs="Sylfaen"/>
                <w:lang w:val="af-ZA"/>
              </w:rPr>
              <w:t xml:space="preserve"> «Զինվորական ծառա</w:t>
            </w:r>
            <w:r w:rsidRPr="00872ED1">
              <w:rPr>
                <w:rFonts w:ascii="GHEA Grapalat" w:hAnsi="GHEA Grapalat" w:cs="Sylfaen"/>
                <w:lang w:val="af-ZA"/>
              </w:rPr>
              <w:softHyphen/>
              <w:t>յության և զինծառայողի կարգա</w:t>
            </w:r>
            <w:r w:rsidRPr="00872ED1">
              <w:rPr>
                <w:rFonts w:ascii="GHEA Grapalat" w:hAnsi="GHEA Grapalat" w:cs="Sylfaen"/>
                <w:lang w:val="af-ZA"/>
              </w:rPr>
              <w:softHyphen/>
              <w:t xml:space="preserve">վիճակի մասին» ՀՀ օրենքի 61-րդ հոդվածի 4-րդ մասի համաձայն` </w:t>
            </w:r>
            <w:r w:rsidRPr="00872ED1">
              <w:rPr>
                <w:rFonts w:ascii="GHEA Grapalat" w:hAnsi="GHEA Grapalat" w:cs="Sylfaen"/>
              </w:rPr>
              <w:t>զինծա</w:t>
            </w:r>
            <w:r w:rsidRPr="00872ED1">
              <w:rPr>
                <w:rFonts w:ascii="GHEA Grapalat" w:hAnsi="GHEA Grapalat" w:cs="Sylfaen"/>
                <w:lang w:val="af-ZA"/>
              </w:rPr>
              <w:softHyphen/>
            </w:r>
            <w:r w:rsidRPr="00872ED1">
              <w:rPr>
                <w:rFonts w:ascii="GHEA Grapalat" w:hAnsi="GHEA Grapalat" w:cs="Sylfaen"/>
              </w:rPr>
              <w:t>ռա</w:t>
            </w:r>
            <w:r w:rsidRPr="00872ED1">
              <w:rPr>
                <w:rFonts w:ascii="GHEA Grapalat" w:hAnsi="GHEA Grapalat" w:cs="Sylfaen"/>
                <w:lang w:val="af-ZA"/>
              </w:rPr>
              <w:softHyphen/>
            </w:r>
            <w:r w:rsidRPr="00872ED1">
              <w:rPr>
                <w:rFonts w:ascii="GHEA Grapalat" w:hAnsi="GHEA Grapalat" w:cs="Sylfaen"/>
              </w:rPr>
              <w:t>յո</w:t>
            </w:r>
            <w:r w:rsidRPr="00872ED1">
              <w:rPr>
                <w:rFonts w:ascii="GHEA Grapalat" w:hAnsi="GHEA Grapalat" w:cs="Sylfaen"/>
                <w:spacing w:val="-4"/>
              </w:rPr>
              <w:t>ղների</w:t>
            </w:r>
            <w:r w:rsidRPr="00872ED1">
              <w:rPr>
                <w:rFonts w:ascii="GHEA Grapalat" w:hAnsi="GHEA Grapalat" w:cs="SylfaenRegular"/>
                <w:spacing w:val="-4"/>
                <w:lang w:val="af-ZA"/>
              </w:rPr>
              <w:t xml:space="preserve"> </w:t>
            </w:r>
            <w:r w:rsidRPr="00872ED1">
              <w:rPr>
                <w:rFonts w:ascii="GHEA Grapalat" w:hAnsi="GHEA Grapalat" w:cs="Sylfaen"/>
                <w:spacing w:val="-4"/>
              </w:rPr>
              <w:t>դրամական</w:t>
            </w:r>
            <w:r w:rsidRPr="00872ED1">
              <w:rPr>
                <w:rFonts w:ascii="GHEA Grapalat" w:hAnsi="GHEA Grapalat" w:cs="SylfaenRegular"/>
                <w:spacing w:val="-4"/>
                <w:lang w:val="af-ZA"/>
              </w:rPr>
              <w:t xml:space="preserve"> </w:t>
            </w:r>
            <w:r w:rsidRPr="00872ED1">
              <w:rPr>
                <w:rFonts w:ascii="GHEA Grapalat" w:hAnsi="GHEA Grapalat" w:cs="Sylfaen"/>
                <w:spacing w:val="-4"/>
              </w:rPr>
              <w:t>ապահո</w:t>
            </w:r>
            <w:r w:rsidRPr="00872ED1">
              <w:rPr>
                <w:rFonts w:ascii="GHEA Grapalat" w:hAnsi="GHEA Grapalat" w:cs="Sylfaen"/>
                <w:spacing w:val="-4"/>
                <w:lang w:val="af-ZA"/>
              </w:rPr>
              <w:softHyphen/>
            </w:r>
            <w:r w:rsidRPr="00872ED1">
              <w:rPr>
                <w:rFonts w:ascii="GHEA Grapalat" w:hAnsi="GHEA Grapalat" w:cs="Sylfaen"/>
                <w:spacing w:val="-4"/>
              </w:rPr>
              <w:t>վությունը</w:t>
            </w:r>
            <w:r w:rsidRPr="00872ED1">
              <w:rPr>
                <w:rFonts w:ascii="GHEA Grapalat" w:hAnsi="GHEA Grapalat" w:cs="SylfaenRegular"/>
                <w:spacing w:val="-4"/>
                <w:lang w:val="af-ZA"/>
              </w:rPr>
              <w:t xml:space="preserve"> </w:t>
            </w:r>
            <w:r w:rsidRPr="00872ED1">
              <w:rPr>
                <w:rFonts w:ascii="GHEA Grapalat" w:hAnsi="GHEA Grapalat" w:cs="Sylfaen"/>
                <w:spacing w:val="-4"/>
              </w:rPr>
              <w:t>սահմանող</w:t>
            </w:r>
            <w:r w:rsidRPr="00872ED1">
              <w:rPr>
                <w:rFonts w:ascii="GHEA Grapalat" w:hAnsi="GHEA Grapalat" w:cs="Sylfaen"/>
                <w:spacing w:val="-4"/>
                <w:lang w:val="af-ZA"/>
              </w:rPr>
              <w:t xml:space="preserve"> </w:t>
            </w:r>
            <w:r w:rsidRPr="00872ED1">
              <w:rPr>
                <w:rFonts w:ascii="GHEA Grapalat" w:hAnsi="GHEA Grapalat" w:cs="Sylfaen"/>
                <w:spacing w:val="-4"/>
              </w:rPr>
              <w:t>դրույթները</w:t>
            </w:r>
            <w:r w:rsidRPr="00872ED1">
              <w:rPr>
                <w:rFonts w:ascii="GHEA Grapalat" w:hAnsi="GHEA Grapalat" w:cs="SylfaenRegular"/>
                <w:spacing w:val="-4"/>
                <w:lang w:val="af-ZA"/>
              </w:rPr>
              <w:t xml:space="preserve"> </w:t>
            </w:r>
            <w:r w:rsidRPr="00872ED1">
              <w:rPr>
                <w:rFonts w:ascii="GHEA Grapalat" w:hAnsi="GHEA Grapalat" w:cs="Sylfaen"/>
                <w:spacing w:val="-4"/>
              </w:rPr>
              <w:t>տարածվում</w:t>
            </w:r>
            <w:r w:rsidRPr="00872ED1">
              <w:rPr>
                <w:rFonts w:ascii="GHEA Grapalat" w:hAnsi="GHEA Grapalat" w:cs="SylfaenRegular"/>
                <w:spacing w:val="-4"/>
                <w:lang w:val="af-ZA"/>
              </w:rPr>
              <w:t xml:space="preserve"> </w:t>
            </w:r>
            <w:r w:rsidRPr="00872ED1">
              <w:rPr>
                <w:rFonts w:ascii="GHEA Grapalat" w:hAnsi="GHEA Grapalat" w:cs="Sylfaen"/>
                <w:spacing w:val="-4"/>
              </w:rPr>
              <w:t>են</w:t>
            </w:r>
            <w:r w:rsidRPr="00872ED1">
              <w:rPr>
                <w:rFonts w:ascii="GHEA Grapalat" w:hAnsi="GHEA Grapalat" w:cs="SylfaenRegular"/>
                <w:spacing w:val="-4"/>
                <w:lang w:val="af-ZA"/>
              </w:rPr>
              <w:t xml:space="preserve"> </w:t>
            </w:r>
            <w:r w:rsidRPr="00872ED1">
              <w:rPr>
                <w:rFonts w:ascii="GHEA Grapalat" w:hAnsi="GHEA Grapalat" w:cs="Sylfaen"/>
                <w:spacing w:val="-4"/>
              </w:rPr>
              <w:t>նաև</w:t>
            </w:r>
            <w:r w:rsidRPr="00872ED1">
              <w:rPr>
                <w:rFonts w:ascii="GHEA Grapalat" w:hAnsi="GHEA Grapalat" w:cs="SylfaenRegular"/>
                <w:lang w:val="af-ZA"/>
              </w:rPr>
              <w:t xml:space="preserve"> </w:t>
            </w:r>
            <w:r w:rsidRPr="00872ED1">
              <w:rPr>
                <w:rFonts w:ascii="GHEA Grapalat" w:hAnsi="GHEA Grapalat" w:cs="Sylfaen"/>
              </w:rPr>
              <w:t>զորակ</w:t>
            </w:r>
            <w:r w:rsidRPr="00872ED1">
              <w:rPr>
                <w:rFonts w:ascii="GHEA Grapalat" w:hAnsi="GHEA Grapalat" w:cs="Sylfaen"/>
                <w:spacing w:val="-6"/>
              </w:rPr>
              <w:t>ոչի</w:t>
            </w:r>
            <w:r w:rsidRPr="00872ED1">
              <w:rPr>
                <w:rFonts w:ascii="GHEA Grapalat" w:hAnsi="GHEA Grapalat" w:cs="SylfaenRegular"/>
                <w:spacing w:val="-6"/>
                <w:lang w:val="af-ZA"/>
              </w:rPr>
              <w:t xml:space="preserve"> </w:t>
            </w:r>
            <w:r w:rsidRPr="00872ED1">
              <w:rPr>
                <w:rFonts w:ascii="GHEA Grapalat" w:hAnsi="GHEA Grapalat" w:cs="Sylfaen"/>
                <w:spacing w:val="-6"/>
              </w:rPr>
              <w:t>միջոցով</w:t>
            </w:r>
            <w:r w:rsidRPr="00872ED1">
              <w:rPr>
                <w:rFonts w:ascii="GHEA Grapalat" w:hAnsi="GHEA Grapalat" w:cs="SylfaenRegular"/>
                <w:spacing w:val="-6"/>
                <w:lang w:val="af-ZA"/>
              </w:rPr>
              <w:t xml:space="preserve"> </w:t>
            </w:r>
            <w:r w:rsidRPr="00872ED1">
              <w:rPr>
                <w:rFonts w:ascii="GHEA Grapalat" w:hAnsi="GHEA Grapalat" w:cs="Sylfaen"/>
                <w:spacing w:val="-6"/>
              </w:rPr>
              <w:t>պարտադիր</w:t>
            </w:r>
            <w:r w:rsidRPr="00872ED1">
              <w:rPr>
                <w:rFonts w:ascii="GHEA Grapalat" w:hAnsi="GHEA Grapalat" w:cs="SylfaenRegular"/>
                <w:spacing w:val="-6"/>
                <w:lang w:val="af-ZA"/>
              </w:rPr>
              <w:t xml:space="preserve"> </w:t>
            </w:r>
            <w:r w:rsidRPr="00872ED1">
              <w:rPr>
                <w:rFonts w:ascii="GHEA Grapalat" w:hAnsi="GHEA Grapalat" w:cs="Sylfaen"/>
                <w:spacing w:val="-6"/>
              </w:rPr>
              <w:t>զինվորական</w:t>
            </w:r>
            <w:r w:rsidRPr="00872ED1">
              <w:rPr>
                <w:rFonts w:ascii="GHEA Grapalat" w:hAnsi="GHEA Grapalat" w:cs="SylfaenRegular"/>
                <w:spacing w:val="-6"/>
                <w:lang w:val="af-ZA"/>
              </w:rPr>
              <w:t xml:space="preserve"> </w:t>
            </w:r>
            <w:r w:rsidRPr="00872ED1">
              <w:rPr>
                <w:rFonts w:ascii="GHEA Grapalat" w:hAnsi="GHEA Grapalat" w:cs="Sylfaen"/>
                <w:spacing w:val="-6"/>
              </w:rPr>
              <w:t>ծառայություն</w:t>
            </w:r>
            <w:r w:rsidRPr="00872ED1">
              <w:rPr>
                <w:rFonts w:ascii="GHEA Grapalat" w:hAnsi="GHEA Grapalat" w:cs="SylfaenRegular"/>
                <w:spacing w:val="-6"/>
                <w:lang w:val="af-ZA"/>
              </w:rPr>
              <w:t xml:space="preserve"> </w:t>
            </w:r>
            <w:r w:rsidRPr="00872ED1">
              <w:rPr>
                <w:rFonts w:ascii="GHEA Grapalat" w:hAnsi="GHEA Grapalat" w:cs="Sylfaen"/>
                <w:spacing w:val="-6"/>
              </w:rPr>
              <w:t>անցնող</w:t>
            </w:r>
            <w:r w:rsidRPr="00872ED1">
              <w:rPr>
                <w:rFonts w:ascii="GHEA Grapalat" w:hAnsi="GHEA Grapalat" w:cs="SylfaenRegular"/>
                <w:spacing w:val="-6"/>
                <w:lang w:val="af-ZA"/>
              </w:rPr>
              <w:t xml:space="preserve"> </w:t>
            </w:r>
            <w:r w:rsidRPr="00872ED1">
              <w:rPr>
                <w:rFonts w:ascii="GHEA Grapalat" w:hAnsi="GHEA Grapalat" w:cs="Sylfaen"/>
                <w:spacing w:val="-6"/>
              </w:rPr>
              <w:t>սպայա</w:t>
            </w:r>
            <w:r w:rsidRPr="00872ED1">
              <w:rPr>
                <w:rFonts w:ascii="GHEA Grapalat" w:hAnsi="GHEA Grapalat" w:cs="Sylfaen"/>
                <w:spacing w:val="-6"/>
                <w:lang w:val="af-ZA"/>
              </w:rPr>
              <w:softHyphen/>
            </w:r>
            <w:r w:rsidRPr="00872ED1">
              <w:rPr>
                <w:rFonts w:ascii="GHEA Grapalat" w:hAnsi="GHEA Grapalat" w:cs="Sylfaen"/>
                <w:spacing w:val="-6"/>
              </w:rPr>
              <w:t>կան</w:t>
            </w:r>
            <w:r w:rsidRPr="00872ED1">
              <w:rPr>
                <w:rFonts w:ascii="GHEA Grapalat" w:hAnsi="GHEA Grapalat" w:cs="SylfaenRegular"/>
                <w:spacing w:val="-6"/>
                <w:lang w:val="af-ZA"/>
              </w:rPr>
              <w:t xml:space="preserve"> </w:t>
            </w:r>
            <w:r w:rsidRPr="00872ED1">
              <w:rPr>
                <w:rFonts w:ascii="GHEA Grapalat" w:hAnsi="GHEA Grapalat" w:cs="Sylfaen"/>
                <w:spacing w:val="-6"/>
              </w:rPr>
              <w:t>կազմի</w:t>
            </w:r>
            <w:r w:rsidRPr="00872ED1">
              <w:rPr>
                <w:rFonts w:ascii="GHEA Grapalat" w:hAnsi="GHEA Grapalat" w:cs="Sylfaen"/>
                <w:spacing w:val="-6"/>
                <w:lang w:val="af-ZA"/>
              </w:rPr>
              <w:t xml:space="preserve"> </w:t>
            </w:r>
            <w:r w:rsidRPr="00872ED1">
              <w:rPr>
                <w:rFonts w:ascii="GHEA Grapalat" w:hAnsi="GHEA Grapalat" w:cs="Sylfaen"/>
                <w:spacing w:val="-6"/>
              </w:rPr>
              <w:t>և</w:t>
            </w:r>
            <w:r w:rsidRPr="00872ED1">
              <w:rPr>
                <w:rFonts w:ascii="GHEA Grapalat" w:hAnsi="GHEA Grapalat" w:cs="SylfaenRegular"/>
                <w:spacing w:val="-6"/>
                <w:lang w:val="af-ZA"/>
              </w:rPr>
              <w:t xml:space="preserve"> </w:t>
            </w:r>
            <w:r w:rsidRPr="00872ED1">
              <w:rPr>
                <w:rFonts w:ascii="GHEA Grapalat" w:hAnsi="GHEA Grapalat" w:cs="Sylfaen"/>
                <w:spacing w:val="-6"/>
              </w:rPr>
              <w:t>զորահավաքային</w:t>
            </w:r>
            <w:r w:rsidRPr="00872ED1">
              <w:rPr>
                <w:rFonts w:ascii="GHEA Grapalat" w:hAnsi="GHEA Grapalat" w:cs="SylfaenRegular"/>
                <w:spacing w:val="-6"/>
                <w:lang w:val="af-ZA"/>
              </w:rPr>
              <w:t xml:space="preserve"> </w:t>
            </w:r>
            <w:r w:rsidRPr="00872ED1">
              <w:rPr>
                <w:rFonts w:ascii="GHEA Grapalat" w:hAnsi="GHEA Grapalat" w:cs="Sylfaen"/>
                <w:spacing w:val="-6"/>
              </w:rPr>
              <w:t>զորակոչի</w:t>
            </w:r>
            <w:r w:rsidRPr="00872ED1">
              <w:rPr>
                <w:rFonts w:ascii="GHEA Grapalat" w:hAnsi="GHEA Grapalat" w:cs="SylfaenRegular"/>
                <w:spacing w:val="-6"/>
                <w:lang w:val="af-ZA"/>
              </w:rPr>
              <w:t xml:space="preserve"> </w:t>
            </w:r>
            <w:r w:rsidRPr="00872ED1">
              <w:rPr>
                <w:rFonts w:ascii="GHEA Grapalat" w:hAnsi="GHEA Grapalat" w:cs="Sylfaen"/>
                <w:spacing w:val="-6"/>
              </w:rPr>
              <w:t>միջոցով</w:t>
            </w:r>
            <w:r w:rsidRPr="00872ED1">
              <w:rPr>
                <w:rFonts w:ascii="GHEA Grapalat" w:hAnsi="GHEA Grapalat" w:cs="SylfaenRegular"/>
                <w:spacing w:val="-6"/>
                <w:lang w:val="af-ZA"/>
              </w:rPr>
              <w:t xml:space="preserve"> </w:t>
            </w:r>
            <w:r w:rsidRPr="00872ED1">
              <w:rPr>
                <w:rFonts w:ascii="GHEA Grapalat" w:hAnsi="GHEA Grapalat" w:cs="Sylfaen"/>
                <w:spacing w:val="-6"/>
              </w:rPr>
              <w:t>զինվորական</w:t>
            </w:r>
            <w:r w:rsidRPr="00872ED1">
              <w:rPr>
                <w:rFonts w:ascii="GHEA Grapalat" w:hAnsi="GHEA Grapalat" w:cs="SylfaenRegular"/>
                <w:spacing w:val="-6"/>
                <w:lang w:val="af-ZA"/>
              </w:rPr>
              <w:t xml:space="preserve"> </w:t>
            </w:r>
            <w:r w:rsidRPr="00872ED1">
              <w:rPr>
                <w:rFonts w:ascii="GHEA Grapalat" w:hAnsi="GHEA Grapalat" w:cs="Sylfaen"/>
                <w:spacing w:val="-6"/>
              </w:rPr>
              <w:t>ծառայություն</w:t>
            </w:r>
            <w:r w:rsidRPr="00872ED1">
              <w:rPr>
                <w:rFonts w:ascii="GHEA Grapalat" w:hAnsi="GHEA Grapalat" w:cs="SylfaenRegular"/>
                <w:spacing w:val="-6"/>
                <w:lang w:val="af-ZA"/>
              </w:rPr>
              <w:t xml:space="preserve"> </w:t>
            </w:r>
            <w:r w:rsidRPr="00872ED1">
              <w:rPr>
                <w:rFonts w:ascii="GHEA Grapalat" w:hAnsi="GHEA Grapalat" w:cs="Sylfaen"/>
                <w:spacing w:val="-6"/>
              </w:rPr>
              <w:t>անցնող</w:t>
            </w:r>
            <w:r w:rsidRPr="00872ED1">
              <w:rPr>
                <w:rFonts w:ascii="GHEA Grapalat" w:hAnsi="GHEA Grapalat" w:cs="SylfaenRegular"/>
                <w:lang w:val="af-ZA"/>
              </w:rPr>
              <w:t xml:space="preserve"> </w:t>
            </w:r>
            <w:r w:rsidRPr="00872ED1">
              <w:rPr>
                <w:rFonts w:ascii="GHEA Grapalat" w:hAnsi="GHEA Grapalat" w:cs="Sylfaen"/>
              </w:rPr>
              <w:t>զինծա</w:t>
            </w:r>
            <w:r w:rsidRPr="00872ED1">
              <w:rPr>
                <w:rFonts w:ascii="GHEA Grapalat" w:hAnsi="GHEA Grapalat" w:cs="Sylfaen"/>
                <w:lang w:val="af-ZA"/>
              </w:rPr>
              <w:softHyphen/>
            </w:r>
            <w:r w:rsidRPr="00872ED1">
              <w:rPr>
                <w:rFonts w:ascii="GHEA Grapalat" w:hAnsi="GHEA Grapalat" w:cs="Sylfaen"/>
              </w:rPr>
              <w:t>ռ</w:t>
            </w:r>
            <w:r w:rsidRPr="00872ED1">
              <w:rPr>
                <w:rFonts w:ascii="GHEA Grapalat" w:hAnsi="GHEA Grapalat" w:cs="Sylfaen"/>
                <w:spacing w:val="-4"/>
              </w:rPr>
              <w:t>ա</w:t>
            </w:r>
            <w:r w:rsidRPr="00872ED1">
              <w:rPr>
                <w:rFonts w:ascii="GHEA Grapalat" w:hAnsi="GHEA Grapalat" w:cs="Sylfaen"/>
                <w:spacing w:val="-4"/>
                <w:lang w:val="af-ZA"/>
              </w:rPr>
              <w:softHyphen/>
            </w:r>
            <w:r w:rsidRPr="00872ED1">
              <w:rPr>
                <w:rFonts w:ascii="GHEA Grapalat" w:hAnsi="GHEA Grapalat" w:cs="Sylfaen"/>
                <w:spacing w:val="-4"/>
              </w:rPr>
              <w:t>յողների</w:t>
            </w:r>
            <w:r w:rsidRPr="00872ED1">
              <w:rPr>
                <w:rFonts w:ascii="GHEA Grapalat" w:hAnsi="GHEA Grapalat" w:cs="SylfaenRegular"/>
                <w:spacing w:val="-4"/>
                <w:lang w:val="af-ZA"/>
              </w:rPr>
              <w:t xml:space="preserve"> </w:t>
            </w:r>
            <w:r w:rsidRPr="00872ED1">
              <w:rPr>
                <w:rFonts w:ascii="GHEA Grapalat" w:hAnsi="GHEA Grapalat" w:cs="Sylfaen"/>
                <w:spacing w:val="-4"/>
              </w:rPr>
              <w:t>վրա</w:t>
            </w:r>
            <w:r w:rsidRPr="00872ED1">
              <w:rPr>
                <w:rFonts w:ascii="GHEA Grapalat" w:hAnsi="GHEA Grapalat" w:cs="SylfaenRegular"/>
                <w:spacing w:val="-4"/>
                <w:lang w:val="af-ZA"/>
              </w:rPr>
              <w:t xml:space="preserve">, </w:t>
            </w:r>
            <w:r w:rsidRPr="00872ED1">
              <w:rPr>
                <w:rFonts w:ascii="GHEA Grapalat" w:hAnsi="GHEA Grapalat" w:cs="SylfaenRegular"/>
                <w:spacing w:val="-4"/>
              </w:rPr>
              <w:t>առաջարկում</w:t>
            </w:r>
            <w:r w:rsidRPr="00872ED1">
              <w:rPr>
                <w:rFonts w:ascii="GHEA Grapalat" w:hAnsi="GHEA Grapalat" w:cs="SylfaenRegular"/>
                <w:spacing w:val="-4"/>
                <w:lang w:val="af-ZA"/>
              </w:rPr>
              <w:t xml:space="preserve"> </w:t>
            </w:r>
            <w:r w:rsidRPr="00872ED1">
              <w:rPr>
                <w:rFonts w:ascii="GHEA Grapalat" w:hAnsi="GHEA Grapalat" w:cs="SylfaenRegular"/>
                <w:spacing w:val="-4"/>
              </w:rPr>
              <w:t>ենք</w:t>
            </w:r>
            <w:r w:rsidRPr="00872ED1">
              <w:rPr>
                <w:rFonts w:ascii="GHEA Grapalat" w:hAnsi="GHEA Grapalat" w:cs="SylfaenRegular"/>
                <w:spacing w:val="-4"/>
                <w:lang w:val="af-ZA"/>
              </w:rPr>
              <w:t xml:space="preserve"> ն</w:t>
            </w:r>
            <w:r w:rsidRPr="00872ED1">
              <w:rPr>
                <w:rFonts w:ascii="GHEA Grapalat" w:hAnsi="GHEA Grapalat" w:cs="Sylfaen"/>
                <w:spacing w:val="-4"/>
              </w:rPr>
              <w:t>ախագծի</w:t>
            </w:r>
            <w:r w:rsidRPr="00872ED1">
              <w:rPr>
                <w:rFonts w:ascii="GHEA Grapalat" w:hAnsi="GHEA Grapalat" w:cs="Sylfaen"/>
                <w:spacing w:val="-4"/>
                <w:lang w:val="af-ZA"/>
              </w:rPr>
              <w:t xml:space="preserve"> 12-</w:t>
            </w:r>
            <w:r w:rsidRPr="00872ED1">
              <w:rPr>
                <w:rFonts w:ascii="GHEA Grapalat" w:hAnsi="GHEA Grapalat" w:cs="Sylfaen"/>
                <w:spacing w:val="-4"/>
              </w:rPr>
              <w:t>րդ</w:t>
            </w:r>
            <w:r w:rsidRPr="00872ED1">
              <w:rPr>
                <w:rFonts w:ascii="GHEA Grapalat" w:hAnsi="GHEA Grapalat" w:cs="Sylfaen"/>
                <w:spacing w:val="-4"/>
                <w:lang w:val="af-ZA"/>
              </w:rPr>
              <w:t xml:space="preserve"> </w:t>
            </w:r>
            <w:r w:rsidRPr="00872ED1">
              <w:rPr>
                <w:rFonts w:ascii="GHEA Grapalat" w:hAnsi="GHEA Grapalat" w:cs="Sylfaen"/>
                <w:spacing w:val="-4"/>
              </w:rPr>
              <w:t>հոդվածի</w:t>
            </w:r>
            <w:r w:rsidRPr="00872ED1">
              <w:rPr>
                <w:rFonts w:ascii="GHEA Grapalat" w:hAnsi="GHEA Grapalat" w:cs="Sylfaen"/>
                <w:spacing w:val="-4"/>
                <w:lang w:val="af-ZA"/>
              </w:rPr>
              <w:t xml:space="preserve"> համա</w:t>
            </w:r>
            <w:r w:rsidRPr="00872ED1">
              <w:rPr>
                <w:rFonts w:ascii="GHEA Grapalat" w:hAnsi="GHEA Grapalat" w:cs="Sylfaen"/>
                <w:spacing w:val="-4"/>
                <w:lang w:val="af-ZA"/>
              </w:rPr>
              <w:softHyphen/>
              <w:t>ձայն օրենքի</w:t>
            </w:r>
            <w:r w:rsidRPr="00872ED1">
              <w:rPr>
                <w:rFonts w:ascii="GHEA Grapalat" w:hAnsi="GHEA Grapalat" w:cs="Sylfaen"/>
                <w:lang w:val="af-ZA"/>
              </w:rPr>
              <w:t xml:space="preserve"> 38-րդ </w:t>
            </w:r>
            <w:r w:rsidRPr="00872ED1">
              <w:rPr>
                <w:rFonts w:ascii="GHEA Grapalat" w:hAnsi="GHEA Grapalat" w:cs="Sylfaen"/>
                <w:spacing w:val="-6"/>
                <w:lang w:val="af-ZA"/>
              </w:rPr>
              <w:t>հոդվածի 1-ին մասում լրացվող 3-</w:t>
            </w:r>
            <w:r w:rsidRPr="00872ED1">
              <w:rPr>
                <w:rFonts w:ascii="GHEA Grapalat" w:hAnsi="GHEA Grapalat" w:cs="Sylfaen"/>
                <w:spacing w:val="-6"/>
                <w:lang w:val="hy-AM"/>
              </w:rPr>
              <w:t>րդ</w:t>
            </w:r>
            <w:r w:rsidRPr="00872ED1">
              <w:rPr>
                <w:rFonts w:ascii="GHEA Grapalat" w:hAnsi="GHEA Grapalat" w:cs="Sylfaen"/>
                <w:spacing w:val="-6"/>
                <w:lang w:val="af-ZA"/>
              </w:rPr>
              <w:t xml:space="preserve"> </w:t>
            </w:r>
            <w:r w:rsidRPr="00872ED1">
              <w:rPr>
                <w:rFonts w:ascii="GHEA Grapalat" w:hAnsi="GHEA Grapalat" w:cs="Sylfaen"/>
                <w:spacing w:val="-6"/>
                <w:lang w:val="hy-AM"/>
              </w:rPr>
              <w:t>կետում</w:t>
            </w:r>
            <w:r w:rsidRPr="00872ED1">
              <w:rPr>
                <w:rFonts w:ascii="GHEA Grapalat" w:hAnsi="GHEA Grapalat" w:cs="Sylfaen"/>
                <w:spacing w:val="-6"/>
                <w:lang w:val="af-ZA"/>
              </w:rPr>
              <w:t xml:space="preserve">  «վեց» բառը փոխա</w:t>
            </w:r>
            <w:r w:rsidRPr="00872ED1">
              <w:rPr>
                <w:rFonts w:ascii="GHEA Grapalat" w:hAnsi="GHEA Grapalat" w:cs="Sylfaen"/>
                <w:spacing w:val="-6"/>
                <w:lang w:val="af-ZA"/>
              </w:rPr>
              <w:softHyphen/>
              <w:t>րինել  «մեկ» բառով,</w:t>
            </w:r>
          </w:p>
        </w:tc>
        <w:tc>
          <w:tcPr>
            <w:tcW w:w="4096" w:type="dxa"/>
          </w:tcPr>
          <w:p w:rsidR="00D024A8" w:rsidRPr="00872ED1" w:rsidRDefault="00D024A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702480" w:rsidRPr="00872ED1" w:rsidRDefault="002B6D15" w:rsidP="005E56A0">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 12-րդ </w:t>
            </w:r>
            <w:r w:rsidR="005E56A0" w:rsidRPr="00872ED1">
              <w:rPr>
                <w:rFonts w:ascii="GHEA Grapalat" w:eastAsia="Times New Roman" w:hAnsi="GHEA Grapalat" w:cs="Times New Roman"/>
                <w:color w:val="000000"/>
                <w:sz w:val="24"/>
                <w:szCs w:val="24"/>
                <w:lang w:val="hy-AM"/>
              </w:rPr>
              <w:t xml:space="preserve">(լրամշակված  նախագծի 15-րդ) </w:t>
            </w:r>
            <w:r w:rsidRPr="00872ED1">
              <w:rPr>
                <w:rFonts w:ascii="GHEA Grapalat" w:eastAsia="Times New Roman" w:hAnsi="GHEA Grapalat" w:cs="Times New Roman"/>
                <w:color w:val="000000"/>
                <w:sz w:val="24"/>
                <w:szCs w:val="24"/>
                <w:lang w:val="hy-AM"/>
              </w:rPr>
              <w:t>հոդվածը խմբագրվել է՝ 3-րդ մասը հանվել է, քանի որ զինվորական կենսաթոշակ նշանակելուց հետո զինվորական ծառայության անցնելու դեպքում արդեն իսկ նախատեսված է կենսաթոշակի վերահաշվարկ։</w:t>
            </w:r>
          </w:p>
        </w:tc>
      </w:tr>
      <w:tr w:rsidR="00987098" w:rsidRPr="000F3A95" w:rsidTr="00D11949">
        <w:tc>
          <w:tcPr>
            <w:tcW w:w="9778" w:type="dxa"/>
          </w:tcPr>
          <w:p w:rsidR="00AA5B12" w:rsidRPr="00872ED1" w:rsidRDefault="00AA5B12" w:rsidP="00E57886">
            <w:pPr>
              <w:autoSpaceDE w:val="0"/>
              <w:autoSpaceDN w:val="0"/>
              <w:adjustRightInd w:val="0"/>
              <w:ind w:firstLine="709"/>
              <w:jc w:val="both"/>
              <w:rPr>
                <w:rFonts w:ascii="GHEA Grapalat" w:hAnsi="GHEA Grapalat" w:cs="AK Courier"/>
                <w:sz w:val="24"/>
                <w:szCs w:val="24"/>
                <w:lang w:val="fr-FR"/>
              </w:rPr>
            </w:pPr>
            <w:r w:rsidRPr="00872ED1">
              <w:rPr>
                <w:rFonts w:ascii="GHEA Grapalat" w:hAnsi="GHEA Grapalat" w:cs="SylfaenRegular"/>
                <w:sz w:val="24"/>
                <w:szCs w:val="24"/>
                <w:lang w:val="af-ZA"/>
              </w:rPr>
              <w:t xml:space="preserve">4. </w:t>
            </w:r>
            <w:r w:rsidRPr="00872ED1">
              <w:rPr>
                <w:rFonts w:ascii="GHEA Grapalat" w:hAnsi="GHEA Grapalat" w:cs="AK Courier"/>
                <w:sz w:val="24"/>
                <w:szCs w:val="24"/>
                <w:lang w:val="fr-FR"/>
              </w:rPr>
              <w:t>օրենքի նախագծի շրջանակներում առաջարկում ենք լուծում տալ նաև զինծառայողների կենսաթոշակային ապահովության ոլորտում առկա և մեր կարծի</w:t>
            </w:r>
            <w:r w:rsidRPr="00872ED1">
              <w:rPr>
                <w:rFonts w:ascii="GHEA Grapalat" w:hAnsi="GHEA Grapalat" w:cs="AK Courier"/>
                <w:sz w:val="24"/>
                <w:szCs w:val="24"/>
                <w:lang w:val="fr-FR"/>
              </w:rPr>
              <w:softHyphen/>
              <w:t>քով ոչ իրավաչափ սահմանափակում հանդիսացող հետևյալ խնդրին: Մասնավորա</w:t>
            </w:r>
            <w:r w:rsidRPr="00872ED1">
              <w:rPr>
                <w:rFonts w:ascii="GHEA Grapalat" w:hAnsi="GHEA Grapalat" w:cs="AK Courier"/>
                <w:sz w:val="24"/>
                <w:szCs w:val="24"/>
                <w:lang w:val="fr-FR"/>
              </w:rPr>
              <w:softHyphen/>
              <w:t>պես, մինչև 2014թ. հուլիսի 1-ը գործող կարգավորումների համաձայն զինծառայողի երկարամյա զինվորական ծառայության կենսաթոշակի հաշվարկում նախատեսված էին նաև զինվորական ծառայության հետ չկապված աշխատանքային ստաժի տարի</w:t>
            </w:r>
            <w:r w:rsidRPr="00872ED1">
              <w:rPr>
                <w:rFonts w:ascii="GHEA Grapalat" w:hAnsi="GHEA Grapalat" w:cs="AK Courier"/>
                <w:sz w:val="24"/>
                <w:szCs w:val="24"/>
                <w:lang w:val="fr-FR"/>
              </w:rPr>
              <w:softHyphen/>
              <w:t>ները` համապատասխան տոկոսային ավելացմամբ: Գտնում ենք, որ զինծա</w:t>
            </w:r>
            <w:r w:rsidRPr="00872ED1">
              <w:rPr>
                <w:rFonts w:ascii="GHEA Grapalat" w:hAnsi="GHEA Grapalat" w:cs="AK Courier"/>
                <w:sz w:val="24"/>
                <w:szCs w:val="24"/>
                <w:lang w:val="fr-FR"/>
              </w:rPr>
              <w:softHyphen/>
              <w:t>ռայող հանդիսացած քաղաքացու կենսաթոշակային ապահովության գործընթացում նրա կողմ</w:t>
            </w:r>
            <w:r w:rsidRPr="00872ED1">
              <w:rPr>
                <w:rFonts w:ascii="GHEA Grapalat" w:hAnsi="GHEA Grapalat" w:cs="AK Courier"/>
                <w:spacing w:val="-4"/>
                <w:sz w:val="24"/>
                <w:szCs w:val="24"/>
                <w:lang w:val="fr-FR"/>
              </w:rPr>
              <w:t>ից զինվորական ծառայության հետ չկապված աշխատանքային գործու</w:t>
            </w:r>
            <w:r w:rsidRPr="00872ED1">
              <w:rPr>
                <w:rFonts w:ascii="GHEA Grapalat" w:hAnsi="GHEA Grapalat" w:cs="AK Courier"/>
                <w:spacing w:val="-4"/>
                <w:sz w:val="24"/>
                <w:szCs w:val="24"/>
                <w:lang w:val="fr-FR"/>
              </w:rPr>
              <w:softHyphen/>
              <w:t>նեու</w:t>
            </w:r>
            <w:r w:rsidRPr="00872ED1">
              <w:rPr>
                <w:rFonts w:ascii="GHEA Grapalat" w:hAnsi="GHEA Grapalat" w:cs="AK Courier"/>
                <w:spacing w:val="-4"/>
                <w:sz w:val="24"/>
                <w:szCs w:val="24"/>
                <w:lang w:val="fr-FR"/>
              </w:rPr>
              <w:softHyphen/>
              <w:t>թյան</w:t>
            </w:r>
            <w:r w:rsidRPr="00872ED1">
              <w:rPr>
                <w:rFonts w:ascii="GHEA Grapalat" w:hAnsi="GHEA Grapalat" w:cs="AK Courier"/>
                <w:sz w:val="24"/>
                <w:szCs w:val="24"/>
                <w:lang w:val="fr-FR"/>
              </w:rPr>
              <w:t xml:space="preserve"> դիմաց կենսաթոշակ հաշվարկելու օրենսդրական պարտավորության բացակա</w:t>
            </w:r>
            <w:r w:rsidRPr="00872ED1">
              <w:rPr>
                <w:rFonts w:ascii="GHEA Grapalat" w:hAnsi="GHEA Grapalat" w:cs="AK Courier"/>
                <w:sz w:val="24"/>
                <w:szCs w:val="24"/>
                <w:lang w:val="fr-FR"/>
              </w:rPr>
              <w:softHyphen/>
              <w:t>յու</w:t>
            </w:r>
            <w:r w:rsidRPr="00872ED1">
              <w:rPr>
                <w:rFonts w:ascii="GHEA Grapalat" w:hAnsi="GHEA Grapalat" w:cs="AK Courier"/>
                <w:sz w:val="24"/>
                <w:szCs w:val="24"/>
                <w:lang w:val="fr-FR"/>
              </w:rPr>
              <w:softHyphen/>
              <w:t>թյու</w:t>
            </w:r>
            <w:r w:rsidRPr="00872ED1">
              <w:rPr>
                <w:rFonts w:ascii="GHEA Grapalat" w:hAnsi="GHEA Grapalat" w:cs="AK Courier"/>
                <w:sz w:val="24"/>
                <w:szCs w:val="24"/>
                <w:lang w:val="fr-FR"/>
              </w:rPr>
              <w:softHyphen/>
              <w:t>նը խնդիրներ է առաջացնում ՀՀ Սահմանադրությամբ սահմանված սոցիալա</w:t>
            </w:r>
            <w:r w:rsidRPr="00872ED1">
              <w:rPr>
                <w:rFonts w:ascii="GHEA Grapalat" w:hAnsi="GHEA Grapalat" w:cs="AK Courier"/>
                <w:sz w:val="24"/>
                <w:szCs w:val="24"/>
                <w:lang w:val="fr-FR"/>
              </w:rPr>
              <w:softHyphen/>
              <w:t xml:space="preserve">կան պետության, քաղաքացու սոցիալական ապահովության իրավունքի և </w:t>
            </w:r>
            <w:r w:rsidRPr="00872ED1">
              <w:rPr>
                <w:rFonts w:ascii="GHEA Grapalat" w:hAnsi="GHEA Grapalat" w:cs="Sylfaen"/>
                <w:sz w:val="24"/>
                <w:szCs w:val="24"/>
                <w:lang w:val="fr-FR"/>
              </w:rPr>
              <w:t>օրենքով սահմանված պետական կենսաթոշակային ապահովության սկզբունքների լիարժեք իրացման հետ, ինչպես նաև բացասական ազդեցություն է թողնում զինվորական ծառայության գրավչության վրա: Միաժամանակ, հաշվի առնելով, որ Օրենքի 7-րդ հոդվա</w:t>
            </w:r>
            <w:r w:rsidRPr="00872ED1">
              <w:rPr>
                <w:rFonts w:ascii="GHEA Grapalat" w:hAnsi="GHEA Grapalat" w:cs="Sylfaen"/>
                <w:spacing w:val="-4"/>
                <w:sz w:val="24"/>
                <w:szCs w:val="24"/>
                <w:lang w:val="fr-FR"/>
              </w:rPr>
              <w:t>ծի պահանջների համաձայն անձն ունի մեկ կենսաթոշակ ստանալու իրա</w:t>
            </w:r>
            <w:r w:rsidRPr="00872ED1">
              <w:rPr>
                <w:rFonts w:ascii="GHEA Grapalat" w:hAnsi="GHEA Grapalat" w:cs="Sylfaen"/>
                <w:spacing w:val="-4"/>
                <w:sz w:val="24"/>
                <w:szCs w:val="24"/>
                <w:lang w:val="fr-FR"/>
              </w:rPr>
              <w:softHyphen/>
              <w:t>վունք,</w:t>
            </w:r>
            <w:r w:rsidRPr="00872ED1">
              <w:rPr>
                <w:rFonts w:ascii="GHEA Grapalat" w:hAnsi="GHEA Grapalat" w:cs="Sylfaen"/>
                <w:sz w:val="24"/>
                <w:szCs w:val="24"/>
                <w:lang w:val="fr-FR"/>
              </w:rPr>
              <w:t xml:space="preserve"> առաջարկում ենք ներքոհիշյալ կարգավորումը դիտարկել որպես զինվորական կենսաթոշակի վերահաշվարկման հիմք և Օրենքի 38-րդ հոդվածի 3-րդ մասում`</w:t>
            </w:r>
          </w:p>
          <w:p w:rsidR="00AA5B12" w:rsidRPr="00872ED1" w:rsidRDefault="00AA5B12" w:rsidP="00E57886">
            <w:pPr>
              <w:autoSpaceDE w:val="0"/>
              <w:autoSpaceDN w:val="0"/>
              <w:adjustRightInd w:val="0"/>
              <w:ind w:firstLine="709"/>
              <w:jc w:val="both"/>
              <w:rPr>
                <w:rFonts w:ascii="GHEA Grapalat" w:hAnsi="GHEA Grapalat" w:cs="Sylfaen"/>
                <w:noProof/>
                <w:sz w:val="24"/>
                <w:szCs w:val="24"/>
                <w:lang w:val="fr-FR"/>
              </w:rPr>
            </w:pPr>
            <w:r w:rsidRPr="00872ED1">
              <w:rPr>
                <w:rFonts w:ascii="GHEA Grapalat" w:hAnsi="GHEA Grapalat" w:cs="Sylfaen"/>
                <w:spacing w:val="-4"/>
                <w:sz w:val="24"/>
                <w:szCs w:val="24"/>
                <w:lang w:val="fr-FR"/>
              </w:rPr>
              <w:t>1) 1-ին կետում «արժեքը» բառից հետո լրացնել «(սույն մասի 5-րդ կետում նախա</w:t>
            </w:r>
            <w:r w:rsidRPr="00872ED1">
              <w:rPr>
                <w:rFonts w:ascii="GHEA Grapalat" w:hAnsi="GHEA Grapalat" w:cs="Sylfaen"/>
                <w:spacing w:val="-4"/>
                <w:sz w:val="24"/>
                <w:szCs w:val="24"/>
                <w:lang w:val="fr-FR"/>
              </w:rPr>
              <w:softHyphen/>
            </w:r>
            <w:r w:rsidRPr="00872ED1">
              <w:rPr>
                <w:rFonts w:ascii="GHEA Grapalat" w:hAnsi="GHEA Grapalat" w:cs="Sylfaen"/>
                <w:sz w:val="24"/>
                <w:szCs w:val="24"/>
                <w:lang w:val="fr-FR"/>
              </w:rPr>
              <w:t>տեսված դեպքում` նաև աշխատանքային ստաժի մեկ տարվա արժեքը)» բառերը,</w:t>
            </w:r>
          </w:p>
          <w:p w:rsidR="00AA5B12" w:rsidRPr="00872ED1" w:rsidRDefault="00AA5B12" w:rsidP="00E57886">
            <w:pPr>
              <w:autoSpaceDE w:val="0"/>
              <w:autoSpaceDN w:val="0"/>
              <w:adjustRightInd w:val="0"/>
              <w:ind w:firstLine="709"/>
              <w:jc w:val="both"/>
              <w:rPr>
                <w:rFonts w:ascii="GHEA Grapalat" w:hAnsi="GHEA Grapalat" w:cs="AK Courier"/>
                <w:sz w:val="24"/>
                <w:szCs w:val="24"/>
                <w:lang w:val="fr-FR"/>
              </w:rPr>
            </w:pPr>
            <w:r w:rsidRPr="00872ED1">
              <w:rPr>
                <w:rFonts w:ascii="GHEA Grapalat" w:hAnsi="GHEA Grapalat" w:cs="AK Courier"/>
                <w:sz w:val="24"/>
                <w:szCs w:val="24"/>
                <w:lang w:val="fr-FR"/>
              </w:rPr>
              <w:t>2) լրացնել հետևյալ բովանդակությամբ նոր 5-րդ կետ.</w:t>
            </w:r>
          </w:p>
          <w:p w:rsidR="00987098" w:rsidRPr="00872ED1" w:rsidRDefault="00AA5B12" w:rsidP="00E57886">
            <w:pPr>
              <w:autoSpaceDE w:val="0"/>
              <w:autoSpaceDN w:val="0"/>
              <w:adjustRightInd w:val="0"/>
              <w:ind w:firstLine="709"/>
              <w:jc w:val="both"/>
              <w:rPr>
                <w:rFonts w:ascii="GHEA Grapalat" w:hAnsi="GHEA Grapalat" w:cs="Courier New"/>
                <w:sz w:val="24"/>
                <w:szCs w:val="24"/>
                <w:lang w:val="fr-FR"/>
              </w:rPr>
            </w:pPr>
            <w:r w:rsidRPr="00872ED1">
              <w:rPr>
                <w:rFonts w:ascii="GHEA Grapalat" w:hAnsi="GHEA Grapalat" w:cs="AK Courier"/>
                <w:sz w:val="24"/>
                <w:szCs w:val="24"/>
                <w:lang w:val="fr-FR"/>
              </w:rPr>
              <w:t>«5</w:t>
            </w:r>
            <w:r w:rsidRPr="00872ED1">
              <w:rPr>
                <w:rFonts w:ascii="GHEA Grapalat" w:hAnsi="GHEA Grapalat" w:cs="Sylfaen"/>
                <w:sz w:val="24"/>
                <w:szCs w:val="24"/>
                <w:lang w:val="fr-FR"/>
              </w:rPr>
              <w:t>) լրացել է երկարամյա զինվորական ծառայության կենսաթոշակ ստացող նախկ</w:t>
            </w:r>
            <w:r w:rsidRPr="00872ED1">
              <w:rPr>
                <w:rFonts w:ascii="GHEA Grapalat" w:hAnsi="GHEA Grapalat" w:cs="Sylfaen"/>
                <w:spacing w:val="-4"/>
                <w:sz w:val="24"/>
                <w:szCs w:val="24"/>
                <w:lang w:val="fr-FR"/>
              </w:rPr>
              <w:t>ին զինծառայողի 63 տարին` զինվորական ծառայության հետ չկապված աշխա</w:t>
            </w:r>
            <w:r w:rsidRPr="00872ED1">
              <w:rPr>
                <w:rFonts w:ascii="GHEA Grapalat" w:hAnsi="GHEA Grapalat" w:cs="Sylfaen"/>
                <w:spacing w:val="-4"/>
                <w:sz w:val="24"/>
                <w:szCs w:val="24"/>
                <w:lang w:val="fr-FR"/>
              </w:rPr>
              <w:softHyphen/>
            </w:r>
            <w:r w:rsidRPr="00872ED1">
              <w:rPr>
                <w:rFonts w:ascii="GHEA Grapalat" w:hAnsi="GHEA Grapalat" w:cs="Sylfaen"/>
                <w:sz w:val="24"/>
                <w:szCs w:val="24"/>
                <w:lang w:val="fr-FR"/>
              </w:rPr>
              <w:softHyphen/>
              <w:t>տանքայ</w:t>
            </w:r>
            <w:r w:rsidRPr="00872ED1">
              <w:rPr>
                <w:rFonts w:ascii="GHEA Grapalat" w:hAnsi="GHEA Grapalat" w:cs="Sylfaen"/>
                <w:spacing w:val="-2"/>
                <w:sz w:val="24"/>
                <w:szCs w:val="24"/>
                <w:lang w:val="fr-FR"/>
              </w:rPr>
              <w:t>ին ստաժի տարիների հանրագումարն աշխատանքային ստաժի մեկ տարվա</w:t>
            </w:r>
            <w:r w:rsidRPr="00872ED1">
              <w:rPr>
                <w:rFonts w:ascii="GHEA Grapalat" w:hAnsi="GHEA Grapalat" w:cs="Sylfaen"/>
                <w:sz w:val="24"/>
                <w:szCs w:val="24"/>
                <w:lang w:val="fr-FR"/>
              </w:rPr>
              <w:t xml:space="preserve"> արժեքին բազմապատկելու բանաձևի արդյունքում ստացված չափով՝ կենսաթո</w:t>
            </w:r>
            <w:r w:rsidRPr="00872ED1">
              <w:rPr>
                <w:rFonts w:ascii="GHEA Grapalat" w:hAnsi="GHEA Grapalat" w:cs="Sylfaen"/>
                <w:sz w:val="24"/>
                <w:szCs w:val="24"/>
                <w:lang w:val="fr-FR"/>
              </w:rPr>
              <w:softHyphen/>
              <w:t>շա</w:t>
            </w:r>
            <w:r w:rsidRPr="00872ED1">
              <w:rPr>
                <w:rFonts w:ascii="GHEA Grapalat" w:hAnsi="GHEA Grapalat" w:cs="Sylfaen"/>
                <w:sz w:val="24"/>
                <w:szCs w:val="24"/>
                <w:lang w:val="fr-FR"/>
              </w:rPr>
              <w:softHyphen/>
              <w:t>կա</w:t>
            </w:r>
            <w:r w:rsidRPr="00872ED1">
              <w:rPr>
                <w:rFonts w:ascii="GHEA Grapalat" w:hAnsi="GHEA Grapalat" w:cs="Sylfaen"/>
                <w:sz w:val="24"/>
                <w:szCs w:val="24"/>
                <w:lang w:val="fr-FR"/>
              </w:rPr>
              <w:softHyphen/>
              <w:t>ռուի դիմումի հիման վրա</w:t>
            </w:r>
            <w:r w:rsidRPr="00872ED1">
              <w:rPr>
                <w:rFonts w:ascii="GHEA Grapalat" w:hAnsi="GHEA Grapalat" w:cs="Courier New"/>
                <w:sz w:val="24"/>
                <w:szCs w:val="24"/>
                <w:lang w:val="fr-FR"/>
              </w:rPr>
              <w:t>:»:</w:t>
            </w:r>
          </w:p>
        </w:tc>
        <w:tc>
          <w:tcPr>
            <w:tcW w:w="4096" w:type="dxa"/>
          </w:tcPr>
          <w:p w:rsidR="002A4B45" w:rsidRPr="00872ED1" w:rsidRDefault="00D024A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w:t>
            </w:r>
            <w:r w:rsidR="002A4B45" w:rsidRPr="00872ED1">
              <w:rPr>
                <w:rFonts w:ascii="GHEA Grapalat" w:eastAsia="Times New Roman" w:hAnsi="GHEA Grapalat" w:cs="Times New Roman"/>
                <w:color w:val="000000"/>
                <w:sz w:val="24"/>
                <w:szCs w:val="24"/>
                <w:lang w:val="hy-AM"/>
              </w:rPr>
              <w:t>ի ընդունվել։</w:t>
            </w:r>
          </w:p>
          <w:p w:rsidR="00F53EB8" w:rsidRPr="00872ED1" w:rsidRDefault="00F53EB8" w:rsidP="00E5788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Այն չի բխում կենսաթոշակային ապահովության համակարգի հիմքում դրված տրամաբանությունից, այն է՝ </w:t>
            </w:r>
            <w:r w:rsidR="002B5EA8" w:rsidRPr="00872ED1">
              <w:rPr>
                <w:rFonts w:ascii="GHEA Grapalat" w:hAnsi="GHEA Grapalat"/>
                <w:sz w:val="24"/>
                <w:szCs w:val="24"/>
                <w:lang w:val="hy-AM"/>
              </w:rPr>
              <w:t>տվյալ պաշտոնը զբաղեցնելու համար տրվող կենսաթոշակը հաշվարկվում է միայն այդ պաշտոնը զբաղեցնելու ժամանակահատվածի աշխատանքային ստաժի համար՝</w:t>
            </w:r>
            <w:r w:rsidR="002B5EA8" w:rsidRPr="00872ED1">
              <w:rPr>
                <w:rFonts w:ascii="GHEA Grapalat" w:eastAsia="Times New Roman" w:hAnsi="GHEA Grapalat" w:cs="Times New Roman"/>
                <w:color w:val="000000"/>
                <w:sz w:val="24"/>
                <w:szCs w:val="24"/>
                <w:lang w:val="hy-AM"/>
              </w:rPr>
              <w:t xml:space="preserve"> </w:t>
            </w:r>
            <w:r w:rsidR="00B01C52" w:rsidRPr="00872ED1">
              <w:rPr>
                <w:rFonts w:ascii="GHEA Grapalat" w:eastAsia="Times New Roman" w:hAnsi="GHEA Grapalat" w:cs="Times New Roman"/>
                <w:color w:val="000000"/>
                <w:sz w:val="24"/>
                <w:szCs w:val="24"/>
                <w:lang w:val="hy-AM"/>
              </w:rPr>
              <w:t>սահմանելով կենսաթոշակի իրավունք տվող պայմանների արտոնություն։</w:t>
            </w:r>
          </w:p>
          <w:p w:rsidR="00C371FF" w:rsidRPr="00872ED1" w:rsidRDefault="00B01C52"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Այս տեսանկյունից</w:t>
            </w:r>
            <w:r w:rsidR="00C371FF" w:rsidRPr="00872ED1">
              <w:rPr>
                <w:rFonts w:ascii="GHEA Grapalat" w:hAnsi="GHEA Grapalat"/>
                <w:sz w:val="24"/>
                <w:szCs w:val="24"/>
                <w:lang w:val="hy-AM"/>
              </w:rPr>
              <w:t xml:space="preserve"> սահմանվել են </w:t>
            </w:r>
            <w:r w:rsidRPr="00872ED1">
              <w:rPr>
                <w:rFonts w:ascii="GHEA Grapalat" w:hAnsi="GHEA Grapalat"/>
                <w:sz w:val="24"/>
                <w:szCs w:val="24"/>
                <w:lang w:val="hy-AM"/>
              </w:rPr>
              <w:t xml:space="preserve"> </w:t>
            </w:r>
            <w:r w:rsidR="00C371FF" w:rsidRPr="00872ED1">
              <w:rPr>
                <w:rFonts w:ascii="GHEA Grapalat" w:hAnsi="GHEA Grapalat"/>
                <w:sz w:val="24"/>
                <w:szCs w:val="24"/>
                <w:lang w:val="hy-AM"/>
              </w:rPr>
              <w:t>զինվորական կենսաթոշակները և «Պաշտոնատար անձանց գործունեության ապահովման, սպասարկման և սոցիալական երաշխիքների մասին» օրենքով սահմանված կենսաթոշակները։</w:t>
            </w:r>
          </w:p>
          <w:p w:rsidR="002A4B45" w:rsidRPr="00872ED1" w:rsidRDefault="00C371FF"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Հարկ է նշել, որ զ</w:t>
            </w:r>
            <w:r w:rsidR="002A4B45" w:rsidRPr="00872ED1">
              <w:rPr>
                <w:rFonts w:ascii="GHEA Grapalat" w:hAnsi="GHEA Grapalat"/>
                <w:sz w:val="24"/>
                <w:szCs w:val="24"/>
                <w:lang w:val="hy-AM"/>
              </w:rPr>
              <w:t xml:space="preserve">ինծառայության ստաժի 1 տարվա արժեքը 1600 դրամ է, </w:t>
            </w:r>
            <w:r w:rsidRPr="00872ED1">
              <w:rPr>
                <w:rFonts w:ascii="GHEA Grapalat" w:hAnsi="GHEA Grapalat"/>
                <w:sz w:val="24"/>
                <w:szCs w:val="24"/>
                <w:lang w:val="hy-AM"/>
              </w:rPr>
              <w:t>նշված օրենքով սահմանված կենսաթոշակների</w:t>
            </w:r>
            <w:r w:rsidR="002B5EA8" w:rsidRPr="00872ED1">
              <w:rPr>
                <w:rFonts w:ascii="GHEA Grapalat" w:hAnsi="GHEA Grapalat"/>
                <w:sz w:val="24"/>
                <w:szCs w:val="24"/>
                <w:lang w:val="hy-AM"/>
              </w:rPr>
              <w:t xml:space="preserve"> դեպքում մասնագիտական ստաժի 1 տարվա արժեքը</w:t>
            </w:r>
            <w:r w:rsidRPr="00872ED1">
              <w:rPr>
                <w:rFonts w:ascii="GHEA Grapalat" w:hAnsi="GHEA Grapalat"/>
                <w:sz w:val="24"/>
                <w:szCs w:val="24"/>
                <w:lang w:val="hy-AM"/>
              </w:rPr>
              <w:t xml:space="preserve"> 5000 դրամ</w:t>
            </w:r>
            <w:r w:rsidR="002B5EA8" w:rsidRPr="00872ED1">
              <w:rPr>
                <w:rFonts w:ascii="GHEA Grapalat" w:hAnsi="GHEA Grapalat"/>
                <w:sz w:val="24"/>
                <w:szCs w:val="24"/>
                <w:lang w:val="hy-AM"/>
              </w:rPr>
              <w:t xml:space="preserve"> է</w:t>
            </w:r>
            <w:r w:rsidRPr="00872ED1">
              <w:rPr>
                <w:rFonts w:ascii="GHEA Grapalat" w:hAnsi="GHEA Grapalat"/>
                <w:sz w:val="24"/>
                <w:szCs w:val="24"/>
                <w:lang w:val="hy-AM"/>
              </w:rPr>
              <w:t xml:space="preserve">, </w:t>
            </w:r>
            <w:r w:rsidR="002A4B45" w:rsidRPr="00872ED1">
              <w:rPr>
                <w:rFonts w:ascii="GHEA Grapalat" w:hAnsi="GHEA Grapalat"/>
                <w:sz w:val="24"/>
                <w:szCs w:val="24"/>
                <w:lang w:val="hy-AM"/>
              </w:rPr>
              <w:t>աշխատանքային ստաժի 1 տարին՝ առաջին տասը տարվա համար 950 դրամ, տասը տարին գերազանցող յուրաքանչյուր տարվա համար 500 դրամ։ Այս տարբերությամբ արդեն իսկ «փոխհատուցվում է» աշխատանքային ստաժը չհաշվարկելու հետևանքով «կորցրած» գումարը</w:t>
            </w:r>
            <w:r w:rsidR="00EC35BE" w:rsidRPr="00872ED1">
              <w:rPr>
                <w:rFonts w:ascii="GHEA Grapalat" w:hAnsi="GHEA Grapalat"/>
                <w:sz w:val="24"/>
                <w:szCs w:val="24"/>
                <w:lang w:val="hy-AM"/>
              </w:rPr>
              <w:t xml:space="preserve">։ </w:t>
            </w:r>
          </w:p>
          <w:p w:rsidR="002B5EA8" w:rsidRPr="00872ED1" w:rsidRDefault="00EC35BE"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Բացի դրանից, ա</w:t>
            </w:r>
            <w:r w:rsidR="002A4B45" w:rsidRPr="00872ED1">
              <w:rPr>
                <w:rFonts w:ascii="GHEA Grapalat" w:hAnsi="GHEA Grapalat"/>
                <w:sz w:val="24"/>
                <w:szCs w:val="24"/>
                <w:lang w:val="hy-AM"/>
              </w:rPr>
              <w:t xml:space="preserve">ռաջարկն ընդունելու դեպքում հնարավոր են դեպքեր, </w:t>
            </w:r>
            <w:r w:rsidRPr="00872ED1">
              <w:rPr>
                <w:rFonts w:ascii="GHEA Grapalat" w:hAnsi="GHEA Grapalat"/>
                <w:sz w:val="24"/>
                <w:szCs w:val="24"/>
                <w:lang w:val="hy-AM"/>
              </w:rPr>
              <w:t>երբ</w:t>
            </w:r>
            <w:r w:rsidR="002A4B45" w:rsidRPr="00872ED1">
              <w:rPr>
                <w:rFonts w:ascii="GHEA Grapalat" w:hAnsi="GHEA Grapalat"/>
                <w:sz w:val="24"/>
                <w:szCs w:val="24"/>
                <w:lang w:val="hy-AM"/>
              </w:rPr>
              <w:t xml:space="preserve"> քիչ զինծառայությա</w:t>
            </w:r>
            <w:r w:rsidRPr="00872ED1">
              <w:rPr>
                <w:rFonts w:ascii="GHEA Grapalat" w:hAnsi="GHEA Grapalat"/>
                <w:sz w:val="24"/>
                <w:szCs w:val="24"/>
                <w:lang w:val="hy-AM"/>
              </w:rPr>
              <w:t>ն</w:t>
            </w:r>
            <w:r w:rsidR="002A4B45" w:rsidRPr="00872ED1">
              <w:rPr>
                <w:rFonts w:ascii="GHEA Grapalat" w:hAnsi="GHEA Grapalat"/>
                <w:sz w:val="24"/>
                <w:szCs w:val="24"/>
                <w:lang w:val="hy-AM"/>
              </w:rPr>
              <w:t xml:space="preserve"> ստաժով զինկենսաթոշակի չափը</w:t>
            </w:r>
            <w:r w:rsidRPr="00872ED1">
              <w:rPr>
                <w:rFonts w:ascii="GHEA Grapalat" w:hAnsi="GHEA Grapalat"/>
                <w:sz w:val="24"/>
                <w:szCs w:val="24"/>
                <w:lang w:val="hy-AM"/>
              </w:rPr>
              <w:t xml:space="preserve"> կարող է </w:t>
            </w:r>
            <w:r w:rsidR="002A4B45" w:rsidRPr="00872ED1">
              <w:rPr>
                <w:rFonts w:ascii="GHEA Grapalat" w:hAnsi="GHEA Grapalat"/>
                <w:sz w:val="24"/>
                <w:szCs w:val="24"/>
                <w:lang w:val="hy-AM"/>
              </w:rPr>
              <w:t>ավելի շատ լին</w:t>
            </w:r>
            <w:r w:rsidRPr="00872ED1">
              <w:rPr>
                <w:rFonts w:ascii="GHEA Grapalat" w:hAnsi="GHEA Grapalat"/>
                <w:sz w:val="24"/>
                <w:szCs w:val="24"/>
                <w:lang w:val="hy-AM"/>
              </w:rPr>
              <w:t>ել</w:t>
            </w:r>
            <w:r w:rsidR="002A4B45" w:rsidRPr="00872ED1">
              <w:rPr>
                <w:rFonts w:ascii="GHEA Grapalat" w:hAnsi="GHEA Grapalat"/>
                <w:sz w:val="24"/>
                <w:szCs w:val="24"/>
                <w:lang w:val="hy-AM"/>
              </w:rPr>
              <w:t xml:space="preserve"> ավելի երկար զինծառայության ստաժ ունեցողի կենսաթոշակից, ինչը ընդունելի չէ։</w:t>
            </w:r>
          </w:p>
        </w:tc>
      </w:tr>
      <w:tr w:rsidR="00AA5B12" w:rsidRPr="00872ED1" w:rsidTr="00D11949">
        <w:tc>
          <w:tcPr>
            <w:tcW w:w="9778" w:type="dxa"/>
          </w:tcPr>
          <w:p w:rsidR="00AA5B12" w:rsidRPr="00872ED1" w:rsidRDefault="00AA5B12" w:rsidP="00E57886">
            <w:pPr>
              <w:autoSpaceDE w:val="0"/>
              <w:autoSpaceDN w:val="0"/>
              <w:adjustRightInd w:val="0"/>
              <w:ind w:firstLine="709"/>
              <w:jc w:val="both"/>
              <w:rPr>
                <w:rFonts w:ascii="GHEA Grapalat" w:hAnsi="GHEA Grapalat" w:cs="Courier New"/>
                <w:noProof/>
                <w:sz w:val="24"/>
                <w:szCs w:val="24"/>
                <w:lang w:val="fr-FR"/>
              </w:rPr>
            </w:pPr>
            <w:r w:rsidRPr="00872ED1">
              <w:rPr>
                <w:rFonts w:ascii="GHEA Grapalat" w:hAnsi="GHEA Grapalat" w:cs="Courier New"/>
                <w:noProof/>
                <w:sz w:val="24"/>
                <w:szCs w:val="24"/>
                <w:lang w:val="fr-FR"/>
              </w:rPr>
              <w:t>«Պետական նպաստների մասին» Հայաստանի Հանրապետության օրենքում փոփոխություններ և լրացումների կատարելու մասին» օրենքի նախագծի վերաբեր</w:t>
            </w:r>
            <w:r w:rsidRPr="00872ED1">
              <w:rPr>
                <w:rFonts w:ascii="GHEA Grapalat" w:hAnsi="GHEA Grapalat" w:cs="Courier New"/>
                <w:noProof/>
                <w:sz w:val="24"/>
                <w:szCs w:val="24"/>
                <w:lang w:val="fr-FR"/>
              </w:rPr>
              <w:softHyphen/>
              <w:t>յալ դիտողություններ և առաջարկություններ չունենք:</w:t>
            </w:r>
          </w:p>
        </w:tc>
        <w:tc>
          <w:tcPr>
            <w:tcW w:w="4096" w:type="dxa"/>
          </w:tcPr>
          <w:p w:rsidR="00AA5B12" w:rsidRPr="00872ED1" w:rsidRDefault="00D024A8" w:rsidP="00E57886">
            <w:pPr>
              <w:tabs>
                <w:tab w:val="left" w:pos="0"/>
                <w:tab w:val="left" w:pos="10065"/>
                <w:tab w:val="left" w:pos="10206"/>
              </w:tabs>
              <w:jc w:val="center"/>
              <w:rPr>
                <w:rFonts w:ascii="GHEA Grapalat" w:hAnsi="GHEA Grapalat"/>
                <w:sz w:val="24"/>
                <w:szCs w:val="24"/>
                <w:lang w:val="hy-AM"/>
              </w:rPr>
            </w:pPr>
            <w:r w:rsidRPr="00872ED1">
              <w:rPr>
                <w:rFonts w:ascii="GHEA Grapalat" w:eastAsia="Times New Roman" w:hAnsi="GHEA Grapalat" w:cs="Times New Roman"/>
                <w:color w:val="000000"/>
                <w:sz w:val="24"/>
                <w:szCs w:val="24"/>
                <w:lang w:val="hy-AM"/>
              </w:rPr>
              <w:t>Ընդունվել է</w:t>
            </w:r>
            <w:r w:rsidR="005E56A0" w:rsidRPr="00872ED1">
              <w:rPr>
                <w:rFonts w:ascii="GHEA Grapalat" w:hAnsi="GHEA Grapalat"/>
                <w:sz w:val="24"/>
                <w:szCs w:val="24"/>
                <w:lang w:val="hy-AM"/>
              </w:rPr>
              <w:t>։</w:t>
            </w:r>
          </w:p>
        </w:tc>
      </w:tr>
      <w:tr w:rsidR="00987098" w:rsidRPr="00872ED1" w:rsidTr="00D11949">
        <w:tc>
          <w:tcPr>
            <w:tcW w:w="9778" w:type="dxa"/>
          </w:tcPr>
          <w:p w:rsidR="00987098" w:rsidRPr="00872ED1" w:rsidRDefault="00987098"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5</w:t>
            </w:r>
            <w:r w:rsidRPr="00872ED1">
              <w:rPr>
                <w:rFonts w:ascii="Cambria Math" w:hAnsi="Cambria Math" w:cs="Cambria Math"/>
                <w:sz w:val="24"/>
                <w:szCs w:val="24"/>
                <w:lang w:val="hy-AM"/>
              </w:rPr>
              <w:t>․</w:t>
            </w:r>
            <w:r w:rsidRPr="00872ED1">
              <w:rPr>
                <w:rFonts w:ascii="GHEA Grapalat" w:hAnsi="GHEA Grapalat"/>
                <w:sz w:val="24"/>
                <w:szCs w:val="24"/>
                <w:lang w:val="hy-AM"/>
              </w:rPr>
              <w:t xml:space="preserve"> Ֆինանսների նախարարություն</w:t>
            </w:r>
          </w:p>
        </w:tc>
        <w:tc>
          <w:tcPr>
            <w:tcW w:w="4096" w:type="dxa"/>
          </w:tcPr>
          <w:p w:rsidR="00987098" w:rsidRPr="00872ED1" w:rsidRDefault="00987098"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28</w:t>
            </w:r>
            <w:r w:rsidRPr="00872ED1">
              <w:rPr>
                <w:rFonts w:ascii="Cambria Math" w:hAnsi="Cambria Math" w:cs="Cambria Math"/>
                <w:sz w:val="24"/>
                <w:szCs w:val="24"/>
                <w:lang w:val="hy-AM"/>
              </w:rPr>
              <w:t>․</w:t>
            </w:r>
            <w:r w:rsidRPr="00872ED1">
              <w:rPr>
                <w:rFonts w:ascii="GHEA Grapalat" w:hAnsi="GHEA Grapalat"/>
                <w:sz w:val="24"/>
                <w:szCs w:val="24"/>
                <w:lang w:val="hy-AM"/>
              </w:rPr>
              <w:t>04</w:t>
            </w:r>
            <w:r w:rsidRPr="00872ED1">
              <w:rPr>
                <w:rFonts w:ascii="Cambria Math" w:hAnsi="Cambria Math" w:cs="Cambria Math"/>
                <w:sz w:val="24"/>
                <w:szCs w:val="24"/>
                <w:lang w:val="hy-AM"/>
              </w:rPr>
              <w:t>․</w:t>
            </w:r>
            <w:r w:rsidRPr="00872ED1">
              <w:rPr>
                <w:rFonts w:ascii="GHEA Grapalat" w:hAnsi="GHEA Grapalat"/>
                <w:sz w:val="24"/>
                <w:szCs w:val="24"/>
                <w:lang w:val="hy-AM"/>
              </w:rPr>
              <w:t>2021թ</w:t>
            </w:r>
            <w:r w:rsidRPr="00872ED1">
              <w:rPr>
                <w:rFonts w:ascii="Cambria Math" w:hAnsi="Cambria Math" w:cs="Cambria Math"/>
                <w:sz w:val="24"/>
                <w:szCs w:val="24"/>
                <w:lang w:val="hy-AM"/>
              </w:rPr>
              <w:t>․</w:t>
            </w:r>
          </w:p>
          <w:p w:rsidR="00987098" w:rsidRPr="00872ED1" w:rsidRDefault="00987098"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N 01/8-3/6404-2021</w:t>
            </w:r>
          </w:p>
        </w:tc>
      </w:tr>
      <w:tr w:rsidR="00987098" w:rsidRPr="000F3A95" w:rsidTr="00D11949">
        <w:tc>
          <w:tcPr>
            <w:tcW w:w="9778" w:type="dxa"/>
          </w:tcPr>
          <w:p w:rsidR="00987098" w:rsidRPr="00872ED1" w:rsidRDefault="00987098" w:rsidP="00E57886">
            <w:pPr>
              <w:ind w:firstLine="567"/>
              <w:jc w:val="both"/>
              <w:rPr>
                <w:rFonts w:ascii="GHEA Grapalat" w:eastAsia="Calibri" w:hAnsi="GHEA Grapalat" w:cs="Times New Roman"/>
                <w:bCs/>
                <w:spacing w:val="-6"/>
                <w:sz w:val="24"/>
                <w:szCs w:val="24"/>
                <w:lang w:val="af-ZA"/>
              </w:rPr>
            </w:pPr>
            <w:r w:rsidRPr="00872ED1">
              <w:rPr>
                <w:rFonts w:ascii="GHEA Grapalat" w:eastAsia="Times New Roman" w:hAnsi="GHEA Grapalat" w:cs="Sylfaen"/>
                <w:sz w:val="24"/>
                <w:szCs w:val="24"/>
                <w:lang w:val="fr-FR"/>
              </w:rPr>
              <w:t xml:space="preserve">Ուսումնասիրելով </w:t>
            </w:r>
            <w:r w:rsidRPr="00872ED1">
              <w:rPr>
                <w:rFonts w:ascii="GHEA Grapalat" w:eastAsia="Times New Roman" w:hAnsi="GHEA Grapalat" w:cs="Sylfaen"/>
                <w:sz w:val="24"/>
                <w:szCs w:val="24"/>
              </w:rPr>
              <w:t>Ձեր</w:t>
            </w:r>
            <w:r w:rsidRPr="00872ED1">
              <w:rPr>
                <w:rFonts w:ascii="GHEA Grapalat" w:eastAsia="Times New Roman" w:hAnsi="GHEA Grapalat" w:cs="Sylfaen"/>
                <w:sz w:val="24"/>
                <w:szCs w:val="24"/>
                <w:lang w:val="fr-FR"/>
              </w:rPr>
              <w:t xml:space="preserve"> </w:t>
            </w:r>
            <w:r w:rsidRPr="00872ED1">
              <w:rPr>
                <w:rFonts w:ascii="GHEA Grapalat" w:eastAsia="Times New Roman" w:hAnsi="GHEA Grapalat" w:cs="Times Armenian"/>
                <w:color w:val="000000"/>
                <w:sz w:val="24"/>
                <w:szCs w:val="24"/>
                <w:lang w:val="fr-FR"/>
              </w:rPr>
              <w:t>ս.թ. ապրիլի 12-ի</w:t>
            </w:r>
            <w:r w:rsidRPr="00872ED1">
              <w:rPr>
                <w:rFonts w:ascii="GHEA Grapalat" w:eastAsia="Times New Roman" w:hAnsi="GHEA Grapalat" w:cs="Sylfaen"/>
                <w:sz w:val="24"/>
                <w:szCs w:val="24"/>
                <w:lang w:val="fr-FR"/>
              </w:rPr>
              <w:t xml:space="preserve"> N </w:t>
            </w:r>
            <w:r w:rsidRPr="00872ED1">
              <w:rPr>
                <w:rFonts w:ascii="GHEA Grapalat" w:eastAsia="Times New Roman" w:hAnsi="GHEA Grapalat" w:cs="Times Armenian"/>
                <w:color w:val="000000"/>
                <w:sz w:val="24"/>
                <w:szCs w:val="24"/>
                <w:lang w:val="fr-FR"/>
              </w:rPr>
              <w:t>ՄԱ/ԱԳ-1-4/15679-2021</w:t>
            </w:r>
            <w:r w:rsidRPr="00872ED1">
              <w:rPr>
                <w:rFonts w:ascii="GHEA Grapalat" w:eastAsia="Times New Roman" w:hAnsi="GHEA Grapalat" w:cs="Sylfaen"/>
                <w:sz w:val="24"/>
                <w:szCs w:val="24"/>
                <w:lang w:val="fr-FR"/>
              </w:rPr>
              <w:t xml:space="preserve"> </w:t>
            </w:r>
            <w:r w:rsidRPr="00872ED1">
              <w:rPr>
                <w:rFonts w:ascii="GHEA Grapalat" w:eastAsia="Times New Roman" w:hAnsi="GHEA Grapalat" w:cs="Sylfaen"/>
                <w:sz w:val="24"/>
                <w:szCs w:val="24"/>
              </w:rPr>
              <w:t>գրությամբ</w:t>
            </w:r>
            <w:r w:rsidRPr="00872ED1">
              <w:rPr>
                <w:rFonts w:ascii="GHEA Grapalat" w:eastAsia="Times New Roman" w:hAnsi="GHEA Grapalat" w:cs="Sylfaen"/>
                <w:sz w:val="24"/>
                <w:szCs w:val="24"/>
                <w:lang w:val="fr-FR"/>
              </w:rPr>
              <w:t xml:space="preserve"> </w:t>
            </w:r>
            <w:r w:rsidRPr="00872ED1">
              <w:rPr>
                <w:rFonts w:ascii="GHEA Grapalat" w:eastAsia="Times New Roman" w:hAnsi="GHEA Grapalat" w:cs="Sylfaen"/>
                <w:sz w:val="24"/>
                <w:szCs w:val="24"/>
              </w:rPr>
              <w:t>ներկայացված</w:t>
            </w:r>
            <w:r w:rsidRPr="00872ED1">
              <w:rPr>
                <w:rFonts w:ascii="GHEA Grapalat" w:eastAsia="Times New Roman" w:hAnsi="GHEA Grapalat" w:cs="Sylfaen"/>
                <w:sz w:val="24"/>
                <w:szCs w:val="24"/>
                <w:lang w:val="fr-FR"/>
              </w:rPr>
              <w:t xml:space="preserve"> </w:t>
            </w:r>
            <w:r w:rsidRPr="00872ED1">
              <w:rPr>
                <w:rFonts w:ascii="GHEA Grapalat" w:hAnsi="GHEA Grapalat"/>
                <w:bCs/>
                <w:spacing w:val="-6"/>
                <w:sz w:val="24"/>
                <w:szCs w:val="24"/>
                <w:lang w:val="af-ZA"/>
              </w:rPr>
              <w:t xml:space="preserve">«Պետական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w:t>
            </w:r>
            <w:r w:rsidRPr="00872ED1">
              <w:rPr>
                <w:rFonts w:ascii="GHEA Grapalat" w:hAnsi="GHEA Grapalat"/>
                <w:bCs/>
                <w:spacing w:val="-6"/>
                <w:sz w:val="24"/>
                <w:szCs w:val="24"/>
              </w:rPr>
              <w:t>օրենքների</w:t>
            </w:r>
            <w:r w:rsidRPr="00872ED1">
              <w:rPr>
                <w:rFonts w:ascii="GHEA Grapalat" w:hAnsi="GHEA Grapalat"/>
                <w:bCs/>
                <w:spacing w:val="-6"/>
                <w:sz w:val="24"/>
                <w:szCs w:val="24"/>
                <w:lang w:val="af-ZA"/>
              </w:rPr>
              <w:t xml:space="preserve"> </w:t>
            </w:r>
            <w:r w:rsidRPr="00872ED1">
              <w:rPr>
                <w:rFonts w:ascii="GHEA Grapalat" w:hAnsi="GHEA Grapalat"/>
                <w:bCs/>
                <w:spacing w:val="-6"/>
                <w:sz w:val="24"/>
                <w:szCs w:val="24"/>
              </w:rPr>
              <w:t>նախագծերը</w:t>
            </w:r>
            <w:r w:rsidRPr="00872ED1">
              <w:rPr>
                <w:rFonts w:ascii="GHEA Grapalat" w:hAnsi="GHEA Grapalat"/>
                <w:bCs/>
                <w:spacing w:val="-6"/>
                <w:sz w:val="24"/>
                <w:szCs w:val="24"/>
                <w:lang w:val="fr-FR"/>
              </w:rPr>
              <w:t xml:space="preserve"> </w:t>
            </w:r>
            <w:r w:rsidRPr="00872ED1">
              <w:rPr>
                <w:rFonts w:ascii="GHEA Grapalat" w:hAnsi="GHEA Grapalat"/>
                <w:bCs/>
                <w:spacing w:val="-6"/>
                <w:sz w:val="24"/>
                <w:szCs w:val="24"/>
                <w:lang w:val="af-ZA"/>
              </w:rPr>
              <w:t>(այսուհետ՝ Նախագիծ) հայտնում ենք հետևյալը.</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 «Պետական կենսաթոշակների մասին» օրենքում լրացումներ և փոփոխություններ կատարելու մասին» օրենքի նախագծով նախատեսվում է «Պետական կենսաթոշակների մասին» ՀՀ օրենքում լրացնել նոր 44.1 հոդված, որի համաձայն՝ ռազմական կամ արտակարգ դրության կամ կարանտինի ժամանակ Կառավարությունը կարող է սահմանել կենսաթոշակ նշանակելու (վերահաշվարկելու), կենսաթոշակի տեսակը փոխելու, կենսաթոշակը, չվճարված կենսաթոշակի գումարը վճարելու, կենսաթոշակ ստանալու իրավունքը դադարեցնելու և վերականգնելու, կենսաթոշակ վճարելը դադարեցնելու և վերսկսելու այլ կարգ (այդ թվում՝ պայմաններ և ժամկետներ), քան սահմանված են սույն օրենքի</w:t>
            </w:r>
            <w:r w:rsidR="00750629" w:rsidRPr="00872ED1">
              <w:rPr>
                <w:rFonts w:ascii="GHEA Grapalat" w:hAnsi="GHEA Grapalat"/>
                <w:bCs/>
                <w:spacing w:val="-6"/>
                <w:sz w:val="24"/>
                <w:szCs w:val="24"/>
                <w:lang w:val="af-ZA"/>
              </w:rPr>
              <w:t xml:space="preserve"> </w:t>
            </w:r>
            <w:r w:rsidRPr="00872ED1">
              <w:rPr>
                <w:rFonts w:ascii="GHEA Grapalat" w:hAnsi="GHEA Grapalat"/>
                <w:bCs/>
                <w:spacing w:val="-6"/>
                <w:sz w:val="24"/>
                <w:szCs w:val="24"/>
                <w:lang w:val="af-ZA"/>
              </w:rPr>
              <w:t xml:space="preserve">33-րդ, 34-րդ, 35-րդ, 36-րդ, 37-րդ, 38-րդ և 41-րդ հոդվածներով։ </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Նույն հոդվածի 2-րդ մասի համաձայն՝ սույն հոդվածի 1–ին մասում նշված՝ Կառավարության սահմանած կարգը չի կարող վատթարացնել կենսաթոշակի իրավունք ունեցող անձի՝ սույն օրենքով սահմանված  իրավական վիճակը կամ սահմանափակել այդ անձի՝ սույն օրենքով սահմանված իրավունքները։</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Համանման կարգավորում նախատեսված է նաև «Պետական նպաստների մասին»  օրենքում փոփոխություններ և լրացումներ կատարելու մասին» օրենքի նախագծի 1-ին հոդվածով: </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Ստացվում է, որ Կառավարությանն իրավունք է վերապահվում սահմանել համապատասխանաբար կենսաթոշակ նշանակելու (վերահաշվարկելու), կենսաթոշակի տեսակը փոխելու, չվճարված կենսաթոշակի գումարը վճարելու, կենսաթոշակ ստանալու իրավունքը դադարեցնելու և վերականգնելու, կենսաթոշակ վճարելը դադարեցնելու և վերսկսելու, ինչպես նաև չաշխատող անձին մայրության նպաստ նշանակելու և վճարելու, երեխայի ծննդյան միանվագ նպաստ նշանակելու և վճարելու, խնամքի նպաստ նշանակելու և վճարելու, խնամքի նպաստ ստանալու իրավունքը դադարեցնելու և վերականգնելու, խնամքի նպաստ վճարելը դադարեցնելու և վերսկսելու, չվճարված խնամքի նպաստի գումարը վճարելու, ծերության նպաստ, հաշմանդամության նպաստ, կերակրողին կորցնելու դեպքում նպաստ նշանակելու և վճարելու, նպաստ ստանալու իրավունքը դադարեցնելու և վերականգնելու, նպաստի չվճարված գումարը վճարելու օրենքով սահմանված կարգավորումներց առանձին այլ կարգեր, այդ թվում՝ պայմաններ և ժամկետներ:</w:t>
            </w:r>
          </w:p>
          <w:p w:rsidR="00987098" w:rsidRPr="00872ED1" w:rsidRDefault="00987098" w:rsidP="00E57886">
            <w:pPr>
              <w:ind w:firstLine="720"/>
              <w:jc w:val="both"/>
              <w:rPr>
                <w:rFonts w:ascii="GHEA Grapalat" w:hAnsi="GHEA Grapalat"/>
                <w:bCs/>
                <w:spacing w:val="-6"/>
                <w:sz w:val="24"/>
                <w:szCs w:val="24"/>
                <w:lang w:val="af-ZA"/>
              </w:rPr>
            </w:pPr>
            <w:r w:rsidRPr="00872ED1">
              <w:rPr>
                <w:rFonts w:ascii="GHEA Grapalat" w:hAnsi="GHEA Grapalat"/>
                <w:bCs/>
                <w:spacing w:val="-6"/>
                <w:sz w:val="24"/>
                <w:szCs w:val="24"/>
                <w:lang w:val="af-ZA"/>
              </w:rPr>
              <w:t>Այս կապակցությամբ Նախագծի կից ներկայացված հիմնավորման նշվում է, որ հաշվի առնելով Հայաստանի Հանրապետությունում ռազմական դրություն կամ արտակարգ դրություն կամ կարանտին հայտարարելու ժամանակ բնակչության տեղաշարժման հնարավոր սահմանափակումները, այդ թվում՝ պայմանավորված ստեղծված իրավիճակում իրականացվող առանձին միջոցառումներին (զորահավաքին) շահառուների մասնակցությամբ՝ նպատակահարմար է պետական վճարների նշանակման և (կամ) վճարման գործընթացները համապատասխանեցնել իրավիճակին։</w:t>
            </w:r>
          </w:p>
          <w:p w:rsidR="00987098" w:rsidRPr="00872ED1" w:rsidRDefault="00987098" w:rsidP="00E57886">
            <w:pPr>
              <w:ind w:firstLine="720"/>
              <w:jc w:val="both"/>
              <w:rPr>
                <w:rFonts w:ascii="GHEA Grapalat" w:hAnsi="GHEA Grapalat"/>
                <w:bCs/>
                <w:spacing w:val="-6"/>
                <w:sz w:val="24"/>
                <w:szCs w:val="24"/>
                <w:lang w:val="af-ZA"/>
              </w:rPr>
            </w:pPr>
            <w:r w:rsidRPr="00872ED1">
              <w:rPr>
                <w:rFonts w:ascii="GHEA Grapalat" w:hAnsi="GHEA Grapalat"/>
                <w:bCs/>
                <w:spacing w:val="-6"/>
                <w:sz w:val="24"/>
                <w:szCs w:val="24"/>
                <w:lang w:val="af-ZA"/>
              </w:rPr>
              <w:t>«Պետական</w:t>
            </w:r>
            <w:r w:rsidRPr="00872ED1">
              <w:rPr>
                <w:rFonts w:ascii="Calibri" w:hAnsi="Calibri" w:cs="Calibri"/>
                <w:bCs/>
                <w:spacing w:val="-6"/>
                <w:sz w:val="24"/>
                <w:szCs w:val="24"/>
                <w:lang w:val="af-ZA"/>
              </w:rPr>
              <w:t> </w:t>
            </w:r>
            <w:r w:rsidRPr="00872ED1">
              <w:rPr>
                <w:rFonts w:ascii="GHEA Grapalat" w:hAnsi="GHEA Grapalat"/>
                <w:bCs/>
                <w:spacing w:val="-6"/>
                <w:sz w:val="24"/>
                <w:szCs w:val="24"/>
                <w:lang w:val="af-ZA"/>
              </w:rPr>
              <w:t>կենսաթոշակների</w:t>
            </w:r>
            <w:r w:rsidRPr="00872ED1">
              <w:rPr>
                <w:rFonts w:ascii="Calibri" w:hAnsi="Calibri" w:cs="Calibri"/>
                <w:bCs/>
                <w:spacing w:val="-6"/>
                <w:sz w:val="24"/>
                <w:szCs w:val="24"/>
                <w:lang w:val="af-ZA"/>
              </w:rPr>
              <w:t> </w:t>
            </w:r>
            <w:r w:rsidRPr="00872ED1">
              <w:rPr>
                <w:rFonts w:ascii="GHEA Grapalat" w:hAnsi="GHEA Grapalat"/>
                <w:bCs/>
                <w:spacing w:val="-6"/>
                <w:sz w:val="24"/>
                <w:szCs w:val="24"/>
                <w:lang w:val="af-ZA"/>
              </w:rPr>
              <w:t>մասին» և «Պետական նպաստների մասին» ՀՀ օրենքներով կենսաթոշակի կամ նպաստի իրավունքի իրացմանն առնչվող հարաբերությունների կարգավորման որևէ առանձնահատկություն Հայաստանի Հանրապետությունում ռազմական դրություն կամ արտակարգ դրություն կամ կարանտին հայտարարելու ժամանակահատվածի համար սահմանված չէ. ուստի, անհրաժեշտ է օրենքներով կարգավորել այս հարցը։</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Ընդ որում, հարկ է նկատի ունենալ, որ կենսաթոշակների համար սահմանված կարգով վճարվում են նաև պետական բյուջեից տրվող այլ դրամական վճարներ՝ պարգևավճարներ, պատվովճարներ։ </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Սա նշանակում է, որ ռազմական դրություն կամ արտակարգ դրություն կամ կարանտին հայտարարելու ժամանակ կենսաթոշակների վճարման առանձնահատկությունները կիրառելի կլինեն նաև նշված վճարների համար:</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Նախ ինչ վերաբերում է ռազմական դրություն կամ արտակարգ դրություն կամ կարանտին հայտարարելու ժամանակ բնակչության տեղաշարժման հնարավոր սահմանափակումների, այդ թվում՝ ստեղծված իրավիճակում շահառուների մասնակցությամբ իրականացվող առանձին միջոցառումների (զորահավաքի) ընթացքում պետական վճարների նշանակման և (կամ) վճարման գործընթացներն իրավիճակին համապատասխանեցնելու նպատակահարմարության վերաբերյալ հիմնավորմանը, ապա անհասկանալի է, թե նշված դեպքերում կենսաթոշակի կամ նպաստի իրավունքի իրացմանն առնչվող հարաբերությունների կարգավորման ինչ առանձնահատկության մասին է խոսքը: Բացի այդ, հարկ է նկատի ուեննալ, որ.</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Սահմանադրության 1-ին հոդվածի համաձայն՝ Հայաստանի Հանրապետությունը սոցիալական պետություն է: </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Անձի սոցիալական ապահովության իրավունքն ամրագրված է Սահմանադրության </w:t>
            </w:r>
            <w:r w:rsidRPr="00872ED1">
              <w:rPr>
                <w:rFonts w:ascii="GHEA Grapalat" w:hAnsi="GHEA Grapalat"/>
                <w:bCs/>
                <w:spacing w:val="-6"/>
                <w:sz w:val="24"/>
                <w:szCs w:val="24"/>
                <w:lang w:val="af-ZA"/>
              </w:rPr>
              <w:br/>
              <w:t>83-րդ հոդվածում, համաձայն որի՝ յուրաքանչյուր ոք, օրենքին համապատասխան, ունի մայրության, բազմազավակության, հիվանդության, հաշմանդամության, աշխատավայրում դժբախտ պատահարների, խնամքի կարիք ունենալու, կերակրողին կորցնելու, ծերության, գործազրկության, աշխատանքը կորցնելու և այլ դեպքերում սոցիալական ապահովության իրավունք:</w:t>
            </w:r>
          </w:p>
          <w:p w:rsidR="00987098" w:rsidRPr="00872ED1" w:rsidRDefault="00987098" w:rsidP="00E57886">
            <w:pPr>
              <w:ind w:firstLine="567"/>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Սահմանադրության 83-րդ հոդվածի մեկնաբանությունից պարզ է դառնում, որ օրենսդրին է վերապահված անձի սոցիալական ապահովության, մասնավորապես՝ կենսաթոշակի կամ նպաստի իրավունքի բովանդակությունը (օրինակ՝ դրանց չափը, նշանակման և վճարման կարգը և այլն) որոշակիացնելու լիազորությունը, միաժամանակ, Սահմանադրությունը, ի թիվս այլնի, բացառում է այս իրավունքն ընդհանրապես օրենքով չերաշխավորելը, այսինքն՝ կենսաթոշակի իրավունքը երաշխավորող կարգավորումները պետք է սահմանվեն բացառապես օրենքով (Սահմանադրական դատարանի 2019 թվականի հուլիսի 12-ի ՍԴՈ-1475 որոշում): </w:t>
            </w:r>
          </w:p>
          <w:p w:rsidR="00987098" w:rsidRPr="00872ED1" w:rsidRDefault="00987098" w:rsidP="00E57886">
            <w:pPr>
              <w:ind w:firstLine="720"/>
              <w:jc w:val="both"/>
              <w:rPr>
                <w:rFonts w:ascii="GHEA Grapalat" w:hAnsi="GHEA Grapalat"/>
                <w:bCs/>
                <w:spacing w:val="-6"/>
                <w:sz w:val="24"/>
                <w:szCs w:val="24"/>
                <w:lang w:val="af-ZA"/>
              </w:rPr>
            </w:pPr>
            <w:r w:rsidRPr="00872ED1">
              <w:rPr>
                <w:rFonts w:ascii="GHEA Grapalat" w:hAnsi="GHEA Grapalat"/>
                <w:bCs/>
                <w:spacing w:val="-6"/>
                <w:sz w:val="24"/>
                <w:szCs w:val="24"/>
                <w:lang w:val="af-ZA"/>
              </w:rPr>
              <w:t>Ավելին, «Վարչարարության հիմունքների և վարչական վարույթի մասին» ՀՀ օրենքի 2-րդ հոդվածի 3-րդ մասով սահմանվում է, որ առանձին տեսակի վարչական վարույթների առանձնահատկությունները սահմանվում են օրենքներով և Հայաստանի Հանրապետության միջազգային պայմանագրերով։</w:t>
            </w:r>
          </w:p>
          <w:p w:rsidR="00987098" w:rsidRPr="00872ED1" w:rsidRDefault="00987098" w:rsidP="00E57886">
            <w:pPr>
              <w:ind w:firstLine="720"/>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Հաշվի առնելով մեջբերված դրույթների ընդհանուր իրավական վերլուծությունը՝ հայտնում ենք, որ կենսաթոշակների և նպաստների հետ կապված հարաբերությունները՝ որպես առանձին տեսակի վարչական վարույթի առանձնահատկություններ, կենսաթոշակի կամ նպաստի իրավունքի բովանդակությունը որոշակիացնող իրավակարգավորումները </w:t>
            </w:r>
            <w:r w:rsidRPr="00872ED1">
              <w:rPr>
                <w:rFonts w:ascii="Calibri" w:hAnsi="Calibri" w:cs="Calibri"/>
                <w:bCs/>
                <w:spacing w:val="-6"/>
                <w:sz w:val="24"/>
                <w:szCs w:val="24"/>
                <w:lang w:val="af-ZA"/>
              </w:rPr>
              <w:t> </w:t>
            </w:r>
            <w:r w:rsidRPr="00872ED1">
              <w:rPr>
                <w:rFonts w:ascii="GHEA Grapalat" w:hAnsi="GHEA Grapalat"/>
                <w:bCs/>
                <w:spacing w:val="-6"/>
                <w:sz w:val="24"/>
                <w:szCs w:val="24"/>
                <w:lang w:val="af-ZA"/>
              </w:rPr>
              <w:t>պետք է սահմանվեն միայն օրենքով:</w:t>
            </w:r>
          </w:p>
          <w:p w:rsidR="00987098" w:rsidRPr="00872ED1" w:rsidRDefault="00987098" w:rsidP="00796825">
            <w:pPr>
              <w:ind w:firstLine="720"/>
              <w:jc w:val="both"/>
              <w:rPr>
                <w:rFonts w:ascii="GHEA Grapalat" w:hAnsi="GHEA Grapalat"/>
                <w:bCs/>
                <w:spacing w:val="-6"/>
                <w:sz w:val="24"/>
                <w:szCs w:val="24"/>
                <w:lang w:val="af-ZA"/>
              </w:rPr>
            </w:pPr>
            <w:r w:rsidRPr="00872ED1">
              <w:rPr>
                <w:rFonts w:ascii="GHEA Grapalat" w:hAnsi="GHEA Grapalat"/>
                <w:bCs/>
                <w:spacing w:val="-6"/>
                <w:sz w:val="24"/>
                <w:szCs w:val="24"/>
                <w:lang w:val="af-ZA"/>
              </w:rPr>
              <w:t xml:space="preserve">Ըստ Նախագծի տեղեկանքի վերջինիս ընդունումը կհանգեցնի ՀՀ պետական բյուջեից լրացուցիչ ֆինանսական միջոցների հատկացման անհրաժեշտության, որի մասով ֆինանսական գնահատականը Նախագծում բացակայում է, </w:t>
            </w:r>
            <w:r w:rsidRPr="00872ED1">
              <w:rPr>
                <w:rFonts w:ascii="GHEA Grapalat" w:eastAsia="Times New Roman" w:hAnsi="GHEA Grapalat" w:cs="Sylfaen"/>
                <w:sz w:val="24"/>
                <w:szCs w:val="24"/>
                <w:lang w:val="fr-FR"/>
              </w:rPr>
              <w:t xml:space="preserve">ուստի առաջարկում ենք հարցին անդրադառնալ </w:t>
            </w:r>
            <w:r w:rsidRPr="00872ED1">
              <w:rPr>
                <w:rFonts w:ascii="GHEA Grapalat" w:hAnsi="GHEA Grapalat"/>
                <w:bCs/>
                <w:spacing w:val="-6"/>
                <w:sz w:val="24"/>
                <w:szCs w:val="24"/>
                <w:lang w:val="af-ZA"/>
              </w:rPr>
              <w:t>պահանջվող լրացուցիչ ծախսը, դրա ֆինանսավորման աղբյուրները և հետագա տարիների մասով ծախսի շարունակականությունը</w:t>
            </w:r>
            <w:r w:rsidRPr="00872ED1">
              <w:rPr>
                <w:rFonts w:ascii="GHEA Grapalat" w:eastAsia="Times New Roman" w:hAnsi="GHEA Grapalat" w:cs="Sylfaen"/>
                <w:sz w:val="24"/>
                <w:szCs w:val="24"/>
                <w:lang w:val="fr-FR"/>
              </w:rPr>
              <w:t xml:space="preserve"> հստակեցնելուց հետո:</w:t>
            </w:r>
          </w:p>
          <w:p w:rsidR="00987098" w:rsidRPr="00872ED1" w:rsidRDefault="00987098" w:rsidP="00E57886">
            <w:pPr>
              <w:ind w:firstLine="720"/>
              <w:jc w:val="both"/>
              <w:rPr>
                <w:rFonts w:ascii="GHEA Grapalat" w:eastAsia="Times New Roman" w:hAnsi="GHEA Grapalat" w:cs="Sylfaen"/>
                <w:sz w:val="24"/>
                <w:szCs w:val="24"/>
                <w:lang w:val="fr-FR"/>
              </w:rPr>
            </w:pPr>
            <w:r w:rsidRPr="00872ED1">
              <w:rPr>
                <w:rFonts w:ascii="GHEA Grapalat" w:hAnsi="GHEA Grapalat"/>
                <w:bCs/>
                <w:spacing w:val="-6"/>
                <w:sz w:val="24"/>
                <w:szCs w:val="24"/>
                <w:lang w:val="af-ZA"/>
              </w:rPr>
              <w:t xml:space="preserve">Միաժամանակ </w:t>
            </w:r>
            <w:r w:rsidRPr="00872ED1">
              <w:rPr>
                <w:rFonts w:ascii="GHEA Grapalat" w:eastAsia="Times New Roman" w:hAnsi="GHEA Grapalat" w:cs="Sylfaen"/>
                <w:sz w:val="24"/>
                <w:szCs w:val="24"/>
                <w:lang w:val="fr-FR"/>
              </w:rPr>
              <w:t>առաջարկում ենք քննարկել բյուջետային ռեսուրսների սահմանափակման պայմաններում լրացուցիչ ընթացիկ պարտավորություններ ստանձնելու նպատակահարմարության հարցը։</w:t>
            </w:r>
          </w:p>
        </w:tc>
        <w:tc>
          <w:tcPr>
            <w:tcW w:w="4096" w:type="dxa"/>
          </w:tcPr>
          <w:p w:rsidR="00D024A8" w:rsidRPr="00872ED1" w:rsidRDefault="00D024A8" w:rsidP="00E57886">
            <w:pPr>
              <w:tabs>
                <w:tab w:val="left" w:pos="0"/>
                <w:tab w:val="left" w:pos="10065"/>
                <w:tab w:val="left" w:pos="10206"/>
              </w:tabs>
              <w:jc w:val="center"/>
              <w:rPr>
                <w:rFonts w:ascii="GHEA Grapalat" w:hAnsi="GHEA Grapalat"/>
                <w:sz w:val="24"/>
                <w:szCs w:val="24"/>
                <w:lang w:val="hy-AM"/>
              </w:rPr>
            </w:pPr>
            <w:r w:rsidRPr="00872ED1">
              <w:rPr>
                <w:rFonts w:ascii="GHEA Grapalat" w:eastAsia="Times New Roman" w:hAnsi="GHEA Grapalat" w:cs="Times New Roman"/>
                <w:color w:val="000000"/>
                <w:sz w:val="24"/>
                <w:szCs w:val="24"/>
                <w:lang w:val="hy-AM"/>
              </w:rPr>
              <w:t>Ընդունվել է</w:t>
            </w:r>
            <w:r w:rsidRPr="00872ED1">
              <w:rPr>
                <w:rFonts w:ascii="GHEA Grapalat" w:hAnsi="GHEA Grapalat"/>
                <w:sz w:val="24"/>
                <w:szCs w:val="24"/>
                <w:lang w:val="hy-AM"/>
              </w:rPr>
              <w:t>։</w:t>
            </w:r>
          </w:p>
          <w:p w:rsidR="00987098" w:rsidRPr="00872ED1" w:rsidRDefault="00EC35BE"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Դրույթները հանվել են նախագծերից։</w:t>
            </w:r>
          </w:p>
        </w:tc>
      </w:tr>
      <w:tr w:rsidR="005D5035" w:rsidRPr="00872ED1" w:rsidTr="00D11949">
        <w:tc>
          <w:tcPr>
            <w:tcW w:w="9778" w:type="dxa"/>
          </w:tcPr>
          <w:p w:rsidR="005D5035" w:rsidRPr="00872ED1" w:rsidRDefault="00D9479C"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6</w:t>
            </w:r>
            <w:r w:rsidR="005D5035" w:rsidRPr="00872ED1">
              <w:rPr>
                <w:rFonts w:ascii="Cambria Math" w:hAnsi="Cambria Math" w:cs="Cambria Math"/>
                <w:sz w:val="24"/>
                <w:szCs w:val="24"/>
                <w:lang w:val="hy-AM"/>
              </w:rPr>
              <w:t>․</w:t>
            </w:r>
            <w:r w:rsidR="005D5035" w:rsidRPr="00872ED1">
              <w:rPr>
                <w:rFonts w:ascii="GHEA Grapalat" w:hAnsi="GHEA Grapalat"/>
                <w:sz w:val="24"/>
                <w:szCs w:val="24"/>
                <w:lang w:val="hy-AM"/>
              </w:rPr>
              <w:t xml:space="preserve"> ՀՀ մարդու իրավունքների պաշտպան</w:t>
            </w:r>
          </w:p>
        </w:tc>
        <w:tc>
          <w:tcPr>
            <w:tcW w:w="4096" w:type="dxa"/>
          </w:tcPr>
          <w:p w:rsidR="005D5035" w:rsidRPr="00872ED1" w:rsidRDefault="00D9479C"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03</w:t>
            </w:r>
            <w:r w:rsidR="005D5035" w:rsidRPr="00872ED1">
              <w:rPr>
                <w:rFonts w:ascii="Cambria Math" w:hAnsi="Cambria Math" w:cs="Cambria Math"/>
                <w:sz w:val="24"/>
                <w:szCs w:val="24"/>
                <w:lang w:val="hy-AM"/>
              </w:rPr>
              <w:t>․</w:t>
            </w:r>
            <w:r w:rsidRPr="00872ED1">
              <w:rPr>
                <w:rFonts w:ascii="GHEA Grapalat" w:hAnsi="GHEA Grapalat"/>
                <w:sz w:val="24"/>
                <w:szCs w:val="24"/>
                <w:lang w:val="hy-AM"/>
              </w:rPr>
              <w:t>05</w:t>
            </w:r>
            <w:r w:rsidR="005D5035" w:rsidRPr="00872ED1">
              <w:rPr>
                <w:rFonts w:ascii="Cambria Math" w:hAnsi="Cambria Math" w:cs="Cambria Math"/>
                <w:sz w:val="24"/>
                <w:szCs w:val="24"/>
                <w:lang w:val="hy-AM"/>
              </w:rPr>
              <w:t>․</w:t>
            </w:r>
            <w:r w:rsidR="005D5035" w:rsidRPr="00872ED1">
              <w:rPr>
                <w:rFonts w:ascii="GHEA Grapalat" w:hAnsi="GHEA Grapalat"/>
                <w:sz w:val="24"/>
                <w:szCs w:val="24"/>
                <w:lang w:val="hy-AM"/>
              </w:rPr>
              <w:t>2021թ</w:t>
            </w:r>
            <w:r w:rsidR="005D5035" w:rsidRPr="00872ED1">
              <w:rPr>
                <w:rFonts w:ascii="Cambria Math" w:hAnsi="Cambria Math" w:cs="Cambria Math"/>
                <w:sz w:val="24"/>
                <w:szCs w:val="24"/>
                <w:lang w:val="hy-AM"/>
              </w:rPr>
              <w:t>․</w:t>
            </w:r>
          </w:p>
          <w:p w:rsidR="005D5035" w:rsidRPr="00872ED1" w:rsidRDefault="005D5035"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N</w:t>
            </w:r>
            <w:r w:rsidR="00D9479C" w:rsidRPr="00872ED1">
              <w:rPr>
                <w:rFonts w:ascii="GHEA Grapalat" w:hAnsi="GHEA Grapalat"/>
                <w:sz w:val="24"/>
                <w:szCs w:val="24"/>
                <w:lang w:val="hy-AM"/>
              </w:rPr>
              <w:t xml:space="preserve"> 01/13.7/1909-21</w:t>
            </w:r>
          </w:p>
        </w:tc>
      </w:tr>
      <w:tr w:rsidR="00D9479C" w:rsidRPr="00872ED1" w:rsidTr="00D11949">
        <w:tc>
          <w:tcPr>
            <w:tcW w:w="9778" w:type="dxa"/>
          </w:tcPr>
          <w:p w:rsidR="00D9479C" w:rsidRPr="00872ED1" w:rsidRDefault="00D9479C" w:rsidP="00E57886">
            <w:pPr>
              <w:autoSpaceDE w:val="0"/>
              <w:autoSpaceDN w:val="0"/>
              <w:adjustRightInd w:val="0"/>
              <w:spacing w:after="200"/>
              <w:ind w:firstLine="706"/>
              <w:contextualSpacing/>
              <w:jc w:val="both"/>
              <w:rPr>
                <w:rFonts w:ascii="GHEA Grapalat" w:hAnsi="GHEA Grapalat"/>
                <w:sz w:val="24"/>
                <w:szCs w:val="24"/>
                <w:lang w:val="hy-AM"/>
              </w:rPr>
            </w:pPr>
            <w:r w:rsidRPr="00872ED1">
              <w:rPr>
                <w:rFonts w:ascii="GHEA Grapalat" w:eastAsia="Calibri" w:hAnsi="GHEA Grapalat"/>
                <w:sz w:val="24"/>
                <w:szCs w:val="24"/>
                <w:lang w:val="hy-AM"/>
              </w:rPr>
              <w:t xml:space="preserve">Ի պատասխան Ձեր՝ </w:t>
            </w:r>
            <w:r w:rsidRPr="00872ED1">
              <w:rPr>
                <w:rFonts w:ascii="GHEA Grapalat" w:eastAsia="Calibri" w:hAnsi="GHEA Grapalat"/>
                <w:sz w:val="24"/>
                <w:szCs w:val="24"/>
                <w:lang w:val="fr-FR"/>
              </w:rPr>
              <w:t>20</w:t>
            </w:r>
            <w:r w:rsidRPr="00872ED1">
              <w:rPr>
                <w:rFonts w:ascii="GHEA Grapalat" w:eastAsia="Calibri" w:hAnsi="GHEA Grapalat"/>
                <w:sz w:val="24"/>
                <w:szCs w:val="24"/>
                <w:lang w:val="hy-AM"/>
              </w:rPr>
              <w:t>21 թվականի ապրիլի 12-ի թիվ ՄԱ/ԱԳ-1-4/15679-2021 գրության՝ կից ուղարկում եմ «</w:t>
            </w:r>
            <w:r w:rsidRPr="00872ED1">
              <w:rPr>
                <w:rFonts w:ascii="GHEA Grapalat" w:hAnsi="GHEA Grapalat"/>
                <w:sz w:val="24"/>
                <w:szCs w:val="24"/>
                <w:lang w:val="hy-AM"/>
              </w:rPr>
              <w:t xml:space="preserve">«Պետական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օրենքների նախագծերի վերաբերյալ նկատառումները:  </w:t>
            </w:r>
          </w:p>
        </w:tc>
        <w:tc>
          <w:tcPr>
            <w:tcW w:w="4096" w:type="dxa"/>
          </w:tcPr>
          <w:p w:rsidR="00D9479C" w:rsidRPr="00872ED1" w:rsidRDefault="00D9479C" w:rsidP="00E57886">
            <w:pPr>
              <w:tabs>
                <w:tab w:val="left" w:pos="0"/>
                <w:tab w:val="left" w:pos="10065"/>
                <w:tab w:val="left" w:pos="10206"/>
              </w:tabs>
              <w:jc w:val="center"/>
              <w:rPr>
                <w:rFonts w:ascii="GHEA Grapalat" w:hAnsi="GHEA Grapalat"/>
                <w:sz w:val="24"/>
                <w:szCs w:val="24"/>
                <w:lang w:val="hy-AM"/>
              </w:rPr>
            </w:pPr>
          </w:p>
        </w:tc>
      </w:tr>
      <w:tr w:rsidR="005D5035" w:rsidRPr="000F3A95" w:rsidTr="00D11949">
        <w:tc>
          <w:tcPr>
            <w:tcW w:w="9778" w:type="dxa"/>
          </w:tcPr>
          <w:p w:rsidR="00D9479C" w:rsidRPr="00872ED1" w:rsidRDefault="00D9479C" w:rsidP="00E57886">
            <w:pPr>
              <w:pStyle w:val="NormalWeb"/>
              <w:tabs>
                <w:tab w:val="left" w:pos="990"/>
              </w:tabs>
              <w:spacing w:before="0" w:beforeAutospacing="0" w:after="0" w:afterAutospacing="0"/>
              <w:ind w:firstLine="720"/>
              <w:jc w:val="both"/>
              <w:rPr>
                <w:rStyle w:val="Strong"/>
                <w:rFonts w:ascii="GHEA Grapalat" w:hAnsi="GHEA Grapalat" w:cs="Arial"/>
                <w:b w:val="0"/>
                <w:bCs w:val="0"/>
                <w:lang w:val="fr-FR"/>
              </w:rPr>
            </w:pPr>
            <w:r w:rsidRPr="00872ED1">
              <w:rPr>
                <w:rFonts w:ascii="GHEA Grapalat" w:hAnsi="GHEA Grapalat"/>
                <w:bCs/>
                <w:color w:val="000000"/>
                <w:lang w:val="et-EE"/>
              </w:rPr>
              <w:t>«</w:t>
            </w:r>
            <w:r w:rsidRPr="00872ED1">
              <w:rPr>
                <w:rFonts w:ascii="GHEA Grapalat" w:hAnsi="GHEA Grapalat"/>
                <w:lang w:val="hy-AM"/>
              </w:rPr>
              <w:t xml:space="preserve">«Պետական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օրենքների նախագծերի </w:t>
            </w:r>
            <w:r w:rsidRPr="00872ED1">
              <w:rPr>
                <w:rStyle w:val="Strong"/>
                <w:rFonts w:ascii="GHEA Grapalat" w:hAnsi="GHEA Grapalat"/>
                <w:color w:val="000000"/>
                <w:lang w:val="hy-AM"/>
              </w:rPr>
              <w:t>վերաբերյալ ՀՀ մարդու իրավունքների պաշտպանի աշխատակազմի նկատառումները հանգում են հետևյալին.</w:t>
            </w:r>
          </w:p>
          <w:p w:rsidR="00D9479C" w:rsidRPr="00872ED1" w:rsidRDefault="00D9479C" w:rsidP="00E57886">
            <w:pPr>
              <w:pStyle w:val="NormalWeb"/>
              <w:numPr>
                <w:ilvl w:val="0"/>
                <w:numId w:val="3"/>
              </w:numPr>
              <w:shd w:val="clear" w:color="auto" w:fill="FFFFFF"/>
              <w:tabs>
                <w:tab w:val="left" w:pos="990"/>
              </w:tabs>
              <w:spacing w:before="0" w:beforeAutospacing="0" w:after="0" w:afterAutospacing="0"/>
              <w:ind w:left="0" w:firstLine="720"/>
              <w:jc w:val="both"/>
              <w:rPr>
                <w:rFonts w:ascii="GHEA Grapalat" w:hAnsi="GHEA Grapalat"/>
                <w:color w:val="000000"/>
                <w:lang w:val="hy-AM"/>
              </w:rPr>
            </w:pPr>
            <w:r w:rsidRPr="00872ED1">
              <w:rPr>
                <w:rStyle w:val="Strong"/>
                <w:rFonts w:ascii="GHEA Grapalat" w:hAnsi="GHEA Grapalat"/>
                <w:color w:val="000000"/>
                <w:lang w:val="hy-AM"/>
              </w:rPr>
              <w:t>««Պետական կենսաթոշակների մասին» օրենքում լրացումներ և փոփոխություններ կատարելու մասին» օրենքի նախագծի 16-րդ հոդվածով նախատեսվում է «Պետական կենսաթոշակների մասին» ՀՀ օրենքը լրացնել 44.1-րդ հոդվածով, որի համաձայն՝ ռ</w:t>
            </w:r>
            <w:r w:rsidRPr="00872ED1">
              <w:rPr>
                <w:rFonts w:ascii="GHEA Grapalat" w:hAnsi="GHEA Grapalat"/>
                <w:color w:val="000000"/>
                <w:lang w:val="hy-AM"/>
              </w:rPr>
              <w:t>ազմական կամ արտակարգ դրության կամ կարանտինի ժամանակ Կառավարությունը կարող է սահմանել կենսաթոշակ նշանակելու (վերահաշվարկելու), կենսաթոշակի տեսակը փոխելու, կենսաթոշակը, չվճարված կենսաթոշակի գումարը վճարելու, կենսաթոշակ ստանալու իրավունքը դադարեցնելու և վերականգնելու, կենսաթոշակ վճարելը դադարեցնելու և վերսկսելու այլ կարգ (այդ թվում՝ պայմաններ և ժամկետներ), քան սահմանված են նույն օրենքի 33-րդ, 34-րդ, 35-րդ, 36-րդ, 37-րդ, 38-րդ և 41-րդ հոդվածներով։</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color w:val="000000"/>
                <w:lang w:val="hy-AM"/>
              </w:rPr>
              <w:t>Նույնաբովանդակ կարգավորում է նախատեսված նաև «</w:t>
            </w:r>
            <w:r w:rsidRPr="00872ED1">
              <w:rPr>
                <w:rFonts w:ascii="GHEA Grapalat" w:hAnsi="GHEA Grapalat"/>
                <w:lang w:val="hy-AM"/>
              </w:rPr>
              <w:t>«Պետական նպաստների մասին» օրենքում փոփոխություններ և լրացումներ կատարելու մասին» օրենքի նախագծի 1-ին հոդվածով:</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lang w:val="hy-AM"/>
              </w:rPr>
              <w:t>Սահմանադրության 76-րդ հոդվածի համաձայն՝ ա</w:t>
            </w:r>
            <w:r w:rsidRPr="00872ED1">
              <w:rPr>
                <w:rFonts w:ascii="GHEA Grapalat" w:hAnsi="GHEA Grapalat"/>
                <w:color w:val="000000"/>
                <w:lang w:val="hy-AM"/>
              </w:rPr>
              <w:t xml:space="preserve">րտակարգ կամ ռազմական դրության ժամանակ մարդու և քաղաքացու հիմնական իրավունքները և ազատությունները, բացառությամբ Սահմանադրության 23-26-րդ, 28-30-րդ, 35-37-րդ հոդվածներում, 38-րդ հոդվածի 1-ին մասում, 41-րդ հոդվածի 1-ին մասում, 47-րդ հոդվածի 1-ին մասում, 5-րդ մասի 1-ին նախադասությունում և 8-րդ մասում, 52-րդ, 55-րդ հոդվածի 2-րդ մասում, 56-րդ, 61-րդ, 63-72-րդ հոդվածներում նշվածների, կարող են </w:t>
            </w:r>
            <w:r w:rsidRPr="00872ED1">
              <w:rPr>
                <w:rFonts w:ascii="GHEA Grapalat" w:hAnsi="GHEA Grapalat"/>
                <w:b/>
                <w:color w:val="000000"/>
                <w:lang w:val="hy-AM"/>
              </w:rPr>
              <w:t xml:space="preserve">օրենքով սահմանված կարգով ժամանակավորապես կասեցվել կամ լրացուցիչ սահմանափակումների ենթարկվել </w:t>
            </w:r>
            <w:r w:rsidRPr="00872ED1">
              <w:rPr>
                <w:rFonts w:ascii="GHEA Grapalat" w:hAnsi="GHEA Grapalat"/>
                <w:color w:val="000000"/>
                <w:lang w:val="hy-AM"/>
              </w:rPr>
              <w:t>միայն այնքանով, որքանով դա պահանջում է իրավիճակը` արտակարգ կամ ռազմական դրության ժամանակ պարտավորություններից շեղվելու վերաբերյալ ստանձնված միջազգային պարտավորությունների շրջանակներում:</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lang w:val="hy-AM"/>
              </w:rPr>
              <w:t>Հարկ է նկատել, որ Նախագծով առաջարկվող կարգավորումը հակասության մեջ կարող է լինել Սահմանադրության 76-րդ հոդվածի հետ այն առումով, որ Նախագծային լուծումներով չի բավարարվում «օ</w:t>
            </w:r>
            <w:r w:rsidRPr="00872ED1">
              <w:rPr>
                <w:rFonts w:ascii="GHEA Grapalat" w:hAnsi="GHEA Grapalat"/>
                <w:color w:val="000000"/>
                <w:shd w:val="clear" w:color="auto" w:fill="FFFFFF"/>
                <w:lang w:val="hy-AM"/>
              </w:rPr>
              <w:t>րենքով սահմանված կարգով ժամանակավորապես կասեցվել կամ լրացուցիչ սահմանափակումների ենթարկվելու</w:t>
            </w:r>
            <w:r w:rsidRPr="00872ED1">
              <w:rPr>
                <w:rFonts w:ascii="GHEA Grapalat" w:hAnsi="GHEA Grapalat"/>
                <w:lang w:val="hy-AM"/>
              </w:rPr>
              <w:t>» պայմանը:</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lang w:val="hy-AM"/>
              </w:rPr>
              <w:t xml:space="preserve">Թեև հարկ է նկատել, որ «Արտակարգ դրության իրավական ռեժիմի մասին» օրենքի 10-րդ հոդվածի 5-րդ մասի համաձայն՝ </w:t>
            </w:r>
            <w:r w:rsidRPr="00872ED1">
              <w:rPr>
                <w:rFonts w:ascii="GHEA Grapalat" w:hAnsi="GHEA Grapalat"/>
                <w:color w:val="000000"/>
                <w:shd w:val="clear" w:color="auto" w:fill="FFFFFF"/>
                <w:lang w:val="hy-AM"/>
              </w:rPr>
              <w:t>սահմանափակումների և միջոցառումների կիրառման պայմանները սահմանվում են արտակարգ դրություն հայտարարելու մասին Հայաստանի Հանրապետության կառավարության որոշմամբ կամ պարետի կողմից:</w:t>
            </w:r>
            <w:r w:rsidRPr="00872ED1">
              <w:rPr>
                <w:rFonts w:ascii="GHEA Grapalat" w:hAnsi="GHEA Grapalat"/>
                <w:lang w:val="hy-AM"/>
              </w:rPr>
              <w:t xml:space="preserve"> </w:t>
            </w:r>
            <w:r w:rsidRPr="00872ED1">
              <w:rPr>
                <w:rFonts w:ascii="GHEA Grapalat" w:hAnsi="GHEA Grapalat"/>
                <w:color w:val="000000"/>
                <w:shd w:val="clear" w:color="auto" w:fill="FFFFFF"/>
                <w:lang w:val="hy-AM"/>
              </w:rPr>
              <w:t>Այդուհանդերձ, պետք է նկատի ունենալ, որ ենթաօրենսդրական մակարդակում սահմանափակող միջոցառումները պետք է օրենքում ունենան իրավական հիմք՝ օրենքով սահմանված կարգի իմաստով:</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b/>
                <w:i/>
                <w:color w:val="000000"/>
                <w:shd w:val="clear" w:color="auto" w:fill="FFFFFF"/>
                <w:lang w:val="hy-AM"/>
              </w:rPr>
            </w:pPr>
            <w:r w:rsidRPr="00872ED1">
              <w:rPr>
                <w:rFonts w:ascii="GHEA Grapalat" w:hAnsi="GHEA Grapalat"/>
                <w:color w:val="000000"/>
                <w:shd w:val="clear" w:color="auto" w:fill="FFFFFF"/>
                <w:lang w:val="hy-AM"/>
              </w:rPr>
              <w:t xml:space="preserve">Մինչդեռ, Նախագծային լուծումներով նախատեսվում է սեփականության սահմանադրական իրավունքի շրջանակներում պաշտպանվող քննարկվող իրավունքի իրացման, սահմանափակման, դադարեցման և վերականգնման </w:t>
            </w:r>
            <w:r w:rsidRPr="00872ED1">
              <w:rPr>
                <w:rFonts w:ascii="GHEA Grapalat" w:hAnsi="GHEA Grapalat"/>
                <w:b/>
                <w:i/>
                <w:color w:val="000000"/>
                <w:shd w:val="clear" w:color="auto" w:fill="FFFFFF"/>
                <w:lang w:val="hy-AM"/>
              </w:rPr>
              <w:t>այլ կարգ  սահմանելու իրավասության վերապահում Կառավարությանը:</w:t>
            </w:r>
          </w:p>
          <w:p w:rsidR="005D5035"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color w:val="000000"/>
                <w:lang w:val="hy-AM"/>
              </w:rPr>
            </w:pPr>
            <w:r w:rsidRPr="00872ED1">
              <w:rPr>
                <w:rFonts w:ascii="GHEA Grapalat" w:hAnsi="GHEA Grapalat"/>
                <w:color w:val="000000"/>
                <w:shd w:val="clear" w:color="auto" w:fill="FFFFFF"/>
                <w:lang w:val="hy-AM"/>
              </w:rPr>
              <w:t>Ուստի, սահմանադրական վերը նշված պահանջի պահպանման տեսանկյունից առնվազն կարևոր է, որ օրենքի մակարդակում կանխորոշվեն այդ իրավունքին միջամտություն (իսկ Նախագծային լուծումներով այդպիսիք ուղղակիորեն նշված են՝ կենսաթոշակ ստանալու կամ կենսաթոշակի վճարման դադարեցում) ենթադրող կարգի փոփոխությունները:</w:t>
            </w:r>
          </w:p>
        </w:tc>
        <w:tc>
          <w:tcPr>
            <w:tcW w:w="4096" w:type="dxa"/>
          </w:tcPr>
          <w:p w:rsidR="00D024A8" w:rsidRPr="00872ED1" w:rsidRDefault="00D024A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5D5035" w:rsidRPr="00872ED1" w:rsidRDefault="00F70BD0"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Դրույթները հանվել են նախագծերից։</w:t>
            </w:r>
          </w:p>
        </w:tc>
      </w:tr>
      <w:tr w:rsidR="005D5035" w:rsidRPr="000F3A95" w:rsidTr="00D11949">
        <w:trPr>
          <w:trHeight w:val="890"/>
        </w:trPr>
        <w:tc>
          <w:tcPr>
            <w:tcW w:w="9778" w:type="dxa"/>
          </w:tcPr>
          <w:p w:rsidR="00D9479C" w:rsidRPr="00872ED1" w:rsidRDefault="00D9479C" w:rsidP="00E57886">
            <w:pPr>
              <w:pStyle w:val="NormalWeb"/>
              <w:numPr>
                <w:ilvl w:val="0"/>
                <w:numId w:val="3"/>
              </w:numPr>
              <w:shd w:val="clear" w:color="auto" w:fill="FFFFFF"/>
              <w:tabs>
                <w:tab w:val="left" w:pos="990"/>
              </w:tabs>
              <w:spacing w:before="0" w:beforeAutospacing="0" w:after="0" w:afterAutospacing="0"/>
              <w:ind w:left="0" w:firstLine="720"/>
              <w:jc w:val="both"/>
              <w:rPr>
                <w:rStyle w:val="Strong"/>
                <w:rFonts w:ascii="GHEA Grapalat" w:hAnsi="GHEA Grapalat"/>
                <w:b w:val="0"/>
                <w:bCs w:val="0"/>
                <w:color w:val="000000"/>
                <w:lang w:val="hy-AM"/>
              </w:rPr>
            </w:pPr>
            <w:r w:rsidRPr="00872ED1">
              <w:rPr>
                <w:rStyle w:val="Strong"/>
                <w:rFonts w:ascii="GHEA Grapalat" w:hAnsi="GHEA Grapalat"/>
                <w:color w:val="000000"/>
                <w:lang w:val="hy-AM"/>
              </w:rPr>
              <w:t>«Պետական կենսաթոշակների մասին» ՀՀ օրենքի՝ լրացվող 44.1-րդ հոդվածի կապակցությամբ հարկ է բարձրաձայնել նաև գործնականում ի հայտ եկած խնդիրների մասին:</w:t>
            </w:r>
          </w:p>
          <w:p w:rsidR="00D9479C" w:rsidRPr="00872ED1" w:rsidRDefault="00D9479C" w:rsidP="00E57886">
            <w:pPr>
              <w:pStyle w:val="NormalWeb"/>
              <w:shd w:val="clear" w:color="auto" w:fill="FFFFFF"/>
              <w:tabs>
                <w:tab w:val="left" w:pos="990"/>
              </w:tabs>
              <w:spacing w:before="0" w:beforeAutospacing="0" w:after="0" w:afterAutospacing="0"/>
              <w:ind w:firstLine="720"/>
              <w:jc w:val="both"/>
              <w:rPr>
                <w:rFonts w:ascii="GHEA Grapalat" w:hAnsi="GHEA Grapalat"/>
                <w:color w:val="000000"/>
                <w:lang w:val="hy-AM"/>
              </w:rPr>
            </w:pPr>
            <w:r w:rsidRPr="00872ED1">
              <w:rPr>
                <w:rStyle w:val="Strong"/>
                <w:rFonts w:ascii="GHEA Grapalat" w:hAnsi="GHEA Grapalat"/>
                <w:color w:val="000000"/>
                <w:lang w:val="hy-AM"/>
              </w:rPr>
              <w:t xml:space="preserve">Այսպես, Նախագծի հիմնավորումներում նշվում է, որ առաջարկվող փոփոխությունների անհրաժեշտությունն առաջացել է, քանի որ </w:t>
            </w:r>
            <w:r w:rsidRPr="00872ED1">
              <w:rPr>
                <w:rFonts w:ascii="GHEA Grapalat" w:hAnsi="GHEA Grapalat" w:cs="Sylfaen"/>
                <w:lang w:val="hy-AM"/>
              </w:rPr>
              <w:t>Հայաստանի Հանրապետությունում ռ</w:t>
            </w:r>
            <w:r w:rsidRPr="00872ED1">
              <w:rPr>
                <w:rFonts w:ascii="GHEA Grapalat" w:hAnsi="GHEA Grapalat"/>
                <w:color w:val="000000"/>
                <w:lang w:val="hy-AM"/>
              </w:rPr>
              <w:t xml:space="preserve">ազմական դրություն կամ արտակարգ դրություն կամ կարանտին </w:t>
            </w:r>
            <w:r w:rsidRPr="00872ED1">
              <w:rPr>
                <w:rFonts w:ascii="GHEA Grapalat" w:hAnsi="GHEA Grapalat" w:cs="Sylfaen"/>
                <w:lang w:val="hy-AM"/>
              </w:rPr>
              <w:t xml:space="preserve">հայտարարելու </w:t>
            </w:r>
            <w:r w:rsidRPr="00872ED1">
              <w:rPr>
                <w:rFonts w:ascii="GHEA Grapalat" w:hAnsi="GHEA Grapalat"/>
                <w:color w:val="000000"/>
                <w:lang w:val="hy-AM"/>
              </w:rPr>
              <w:t>ժամանակ բնակչության տեղաշարժման հնարավոր սահմանափակումները, այդ թվում՝ պայմանավորված ստեղծված իրավիճակում իրականացվող առանձին միջոցառումներին (զորահավաքին) շահառուների մասնակցությամբ, նպատակահարմար է պետական վճարների նշանակման և (կամ) վճարման գործընթացները համապատասխանեցնել իրավիճակին։</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s="Sylfaen"/>
                <w:color w:val="000000"/>
                <w:sz w:val="24"/>
                <w:szCs w:val="24"/>
                <w:lang w:val="hy-AM"/>
              </w:rPr>
              <w:t>Հ</w:t>
            </w:r>
            <w:r w:rsidRPr="00872ED1">
              <w:rPr>
                <w:rFonts w:ascii="GHEA Grapalat" w:hAnsi="GHEA Grapalat"/>
                <w:color w:val="000000"/>
                <w:sz w:val="24"/>
                <w:szCs w:val="24"/>
                <w:lang w:val="hy-AM"/>
              </w:rPr>
              <w:t>իմնավորումներում նշվում է նաև, որ «Պետական</w:t>
            </w:r>
            <w:r w:rsidRPr="00872ED1">
              <w:rPr>
                <w:rFonts w:ascii="Calibri" w:hAnsi="Calibri" w:cs="Calibri"/>
                <w:color w:val="000000"/>
                <w:sz w:val="24"/>
                <w:szCs w:val="24"/>
                <w:lang w:val="hy-AM"/>
              </w:rPr>
              <w:t> </w:t>
            </w:r>
            <w:r w:rsidRPr="00872ED1">
              <w:rPr>
                <w:rFonts w:ascii="GHEA Grapalat" w:hAnsi="GHEA Grapalat"/>
                <w:color w:val="000000"/>
                <w:sz w:val="24"/>
                <w:szCs w:val="24"/>
                <w:lang w:val="hy-AM"/>
              </w:rPr>
              <w:t>կենսաթոշակների</w:t>
            </w:r>
            <w:r w:rsidRPr="00872ED1">
              <w:rPr>
                <w:rFonts w:ascii="Calibri" w:hAnsi="Calibri" w:cs="Calibri"/>
                <w:color w:val="000000"/>
                <w:sz w:val="24"/>
                <w:szCs w:val="24"/>
                <w:lang w:val="hy-AM"/>
              </w:rPr>
              <w:t> </w:t>
            </w:r>
            <w:r w:rsidRPr="00872ED1">
              <w:rPr>
                <w:rFonts w:ascii="GHEA Grapalat" w:hAnsi="GHEA Grapalat"/>
                <w:color w:val="000000"/>
                <w:sz w:val="24"/>
                <w:szCs w:val="24"/>
                <w:lang w:val="hy-AM"/>
              </w:rPr>
              <w:t>մասին» և «Պետական նպաստների մասին» օրենքներով կենսաթոշակի կամ նպաստի իրավունքի իրացմանն առնչվող հարաբերությունների կարգավորման որևէ առանձնահատկություն Հայաստանի Հանրապետությունում ռազմական դրություն կամ արտակարգ դրություն կամ կարանտին հայտարարելու ժամանակահատվածի համար սահմանված չէ։</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Հարկ է նկատել, որ Հայաստանի Հանրապետությունում ռազմական դրություն կամ արտակարգ դրություն կամ կարանտին հայտարարելու ժամանակահատվածում սոցիալական ապահովության ոլորտում արձանագրել է խնդիրներ նաև Մարդու իրավունքների պաշտպանը: Ընդ որում, այդ խնդիրները տեղ են գտել Պաշտպանի 2020 թվականի գործունեությունն ամփոփող տարեկան հաղորդման մեջ:</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Այսպես, Հայաստանում արտակարգ դրություն հայտարարելու սկզբնական ժամանակաշրջանում, երբ նոր կորոնավիրուսային (COVID-19) համավարակի տարածման տեմպերն ու վարակվածների քանակն ակնհայտորեն աճել են, ՀՀ աշխատանքի և սոցիալական հարցերի նախարարությունը 2020 թվականի մարտի 25-ին հրապարակել է հայտարարություն, ըստ որի՝ կենսաթոշակների և նպաստների տրամադրման բնականոն գործընթացն ապահովելու նպատակով Նախարարության և «Հայփոստ» ՓԲԸ-ի միջև ձեռք է բերվել համաձայնություն, որով ընկերության աշխատակիցներն անձամբ պետք է այցելեն շահառուներին կանխիկ եղանակով վճարվող կենսաթոշակները և նպաստները նրանց բնակության վայր հասցնելու նպատակով:</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Ըստ Նախարարության հրապարակման՝ քաղաքացիների տներ այցելող «Հայփոստ» ՓԲԸ-ի բոլոր աշխատակիցները պետք է ապահովվեն անհատական պաշտպանիչ միջոցներով՝ դիմակներով, ինչպես նաև ախտահանիչ միջոցներով: 2020 թվականին կանխիկ եղանակով կենսաթոշակ ստացող կենսաթոշակառուների կենսաթոշակների վճարումը «Հայփոստ» ՓԲԸ-ի միջոցով իրականացվել է 2020 թվականի ապրիլ, մայիս ամիսներին: 2020 թվականի ապրիլ ամսվա կենսաթոշակների վճարման գործընթացը սկսվել է ապրիլի 2-ից, մայիս ամսվանը՝ մայիսի 5-ից: Կենսաթոշակների (նպաստների) վճարումն իրականացվել է շահառուների հաշվառման հասցեներով:</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Խնդիրն այն է, որ երբ կենսաթոշակառուն փաստացի բնակվել է ոչ իր հաշվառման հասցեում, «Հայփոստ» ՓԲԸ-ի միջոցով չի ապահովվել կենսաթոշակի վճարումը կենսաթոշակառուի բնակության վայրում: Խնդրին լուծում տալու նպատակով ՀՀ աշխատանքի և սոցիալական հարցերի նախարարությունը նշել է, որ բոլոր այն դեպքերում, երբ կենսաթոշակի (նպաստի) կանխիկ վճարումը հնարավոր չի լինի իրականացնել շահառուի՝ հաշվառման հասցեում չբնակվելու պատճառով, վճարումը կկազմակերպվի քաղաքացու հաշվառման հասցեի փոստային բաժանմունքներում՝ համապատասխանաբար ապրիլի 10-ից և մայիսի 11-ից սկսած՝ պահպանելով համաճարակի պայմաններում անվտանգության բոլոր կանոնները:</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Մարդու իրավունքների պաշտպանին հասցեագրած բողոքներով մարդիկ իրենց դժգոհությունն են հայտնել, որ նշված դեպքերում կենսաթոշակների վճարման ուշացման պայմաններում հայտնվել են սոցիալական ծանր վիճակում, ունեցել են կենսաապահովման զգալի դժվարություններ: Նշված պարագայում կենսաթոշակների վճարումների ուշացման և դրանց՝ փոստային բաժանմունքներում վճարման կապակցությամբ էլ դժգոհություններն արդարացիորեն վերաբերել են տեղաշարժման դժվարություններ ունենալուն, հաշվառման հասցեի փոստային բաժանմունքների փաստացի բնակության վայրից հեռու տեղակայված լինելուն, նշված բաժանմունքներ հասարակական տրանսպորտի միջոցներով տեղափոխվելու անհնարինությանը, կենսաթոշակառուների համար տաքսի ծառայության անմատչելի լինելուն և այլն:</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Այսպիսով, հասկանալի է, որ կենսաթոշակների վճարումը կենսաթոշակառուների բնակության վայրում վճարելն իրականացվել է նոր կորոնավիրուսային (COVID-19) համավարակի պայմաններում «Հայփոստ»-ի բաժանմունքներում հնարավոր կուտակումները բացառելու նպատակով, սակայն հարկ է նկատել, որ նշվածի արդյունքում այն կենսաթոշակառուները, որոնց հաշվառման և բնակության վայրի հասցեները տարբեր են եղել, հայտնվել են մյուսների համեմատ անբարենպաստ վիճակում, կենսաթոշակներն ստացել են ուշացումով և դժվարություններով, ինչը նոր կորոնավիրուսային (COVID-19) համավարակի պայմաններում լրացուցիչ ազդեցություն է ունեցել նրանց սոցիալական վիճակի վրա: </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2021 թվականին Պաշտպանին հասցեագրված բողոքների ընդհանուր ուսումնասիրությունը ցույց է տվել, որ չնայած նրան, որ խնդիրն առավել ցայտուն դրսևորում է ունեցել երկրում հայտարարված արտակարգ դրության սահմանափակումների պայմաններում, սակայն այն համակարգային առումով առկա է նաև սովորական պայմաններում:</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Օրինակ, 2021 թվականի ընթացքում Պաշտպանին հասցեագրված բողոքներից մեկով՝ դիմողը տեղեկացրել է, որ կենսաթոշակառու է, կենսաթոշակն ստանում է կանխիկ եղանակով: Դիմողի տեղեկացմամբ՝ իր բնակության և հաշվառման վայրի հասցեները տարբեր են, փոստային բաժանմունքն իր բնակության վայրից հեռու է: Դիմողն ունեցել է հենաշարժողական խնդիրներ, կոտրել է ոտքը, ինչի պատճառով ֆիզիկապես չի կարողացել այցելել փոստային բաժանմունք և կենսաթոշակն ստանալ այն դեպքում, երբ կենսաթոշակը եղել է դիմողի ապրուստի միակ միջոցը: Մինչդեռ, փոստային բաժանմունք ներկայանալ չկարողանալու պատճառով ստիպված է եղել այդ ամսվա կենսաթոշակն ստանալ հաջորդ ամսվա կենսաթոշակի հետ միաժամանակ: </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Ստացվում է, որ այն դեպքերում, երբ կենսաթոշակը կանխիկ եղանակով ստացող կենսաթոշակառուների հաշվառման և բնակության վայրի հասցեները տարբեր են և նրանք ֆիզիկապես չեն կարող այցելել փոստային բաժանմունք, հայտնվում են մյուս կենսաթոշակառուների համեմատ անբարենպաստ իրավիճակում, կենսաթոշակներն ստանում են ուշացումով և դժվարություններով:</w:t>
            </w:r>
          </w:p>
          <w:p w:rsidR="00D9479C"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Այսպիսով, կենսաթոշակը կանխիկ եղանակով ստացող կենսաթոշակառուների հաշվառման և բնակության վայրի հասցեների տարբերության պայմաններում պետական վճարների նշանակման և (կամ) վճարման գործընթացները </w:t>
            </w:r>
            <w:r w:rsidRPr="00872ED1">
              <w:rPr>
                <w:rFonts w:ascii="GHEA Grapalat" w:hAnsi="GHEA Grapalat"/>
                <w:sz w:val="24"/>
                <w:szCs w:val="24"/>
                <w:lang w:val="hy-AM"/>
              </w:rPr>
              <w:t>հաշվի չեն առնում գործնականում առաջ եկած խնդիրները, որոնք համապատասխան օրենսդրական լուծումների բացակայության արդյունք են:</w:t>
            </w:r>
            <w:r w:rsidRPr="00872ED1">
              <w:rPr>
                <w:rFonts w:ascii="GHEA Grapalat" w:hAnsi="GHEA Grapalat"/>
                <w:color w:val="000000"/>
                <w:sz w:val="24"/>
                <w:szCs w:val="24"/>
                <w:lang w:val="hy-AM"/>
              </w:rPr>
              <w:t xml:space="preserve"> </w:t>
            </w:r>
            <w:r w:rsidRPr="00872ED1">
              <w:rPr>
                <w:rFonts w:ascii="GHEA Grapalat" w:hAnsi="GHEA Grapalat" w:cs="Sylfaen"/>
                <w:color w:val="000000"/>
                <w:sz w:val="24"/>
                <w:szCs w:val="24"/>
                <w:lang w:val="hy-AM"/>
              </w:rPr>
              <w:t>Հ</w:t>
            </w:r>
            <w:r w:rsidRPr="00872ED1">
              <w:rPr>
                <w:rFonts w:ascii="GHEA Grapalat" w:hAnsi="GHEA Grapalat"/>
                <w:color w:val="000000"/>
                <w:sz w:val="24"/>
                <w:szCs w:val="24"/>
                <w:lang w:val="hy-AM"/>
              </w:rPr>
              <w:t xml:space="preserve">աշվի առնելով վերոգրյալը՝ անհրաժեշտ է քաղաքացիների հնարավորությունների առավելագույն հաշվառմամբ՝ ստեղծել օրենսդրական մեխանիզմներ կենսաապահովմանն ուղղված միջոցների անխոչընդոտ վճարման համար: </w:t>
            </w:r>
          </w:p>
          <w:p w:rsidR="005D5035" w:rsidRPr="00872ED1" w:rsidRDefault="00D9479C" w:rsidP="00E57886">
            <w:pPr>
              <w:pStyle w:val="ListParagraph"/>
              <w:tabs>
                <w:tab w:val="left" w:pos="1080"/>
              </w:tabs>
              <w:ind w:left="0" w:firstLine="720"/>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Ուստի, Նախագծային լուծումների շրջանակներում պետք է հաշվի առնվեն </w:t>
            </w:r>
            <w:r w:rsidRPr="00872ED1">
              <w:rPr>
                <w:rStyle w:val="Strong"/>
                <w:rFonts w:ascii="GHEA Grapalat" w:hAnsi="GHEA Grapalat"/>
                <w:color w:val="000000"/>
                <w:sz w:val="24"/>
                <w:szCs w:val="24"/>
                <w:lang w:val="hy-AM"/>
              </w:rPr>
              <w:t>գործնականում առաջացած խնդիրները և սահմանվեն դրանց լուծմանն ուղղված համապատասխան կարգավորումներ:</w:t>
            </w:r>
          </w:p>
        </w:tc>
        <w:tc>
          <w:tcPr>
            <w:tcW w:w="4096" w:type="dxa"/>
          </w:tcPr>
          <w:p w:rsidR="00D024A8" w:rsidRPr="00872ED1" w:rsidRDefault="00D024A8" w:rsidP="00E57886">
            <w:pPr>
              <w:tabs>
                <w:tab w:val="left" w:pos="0"/>
                <w:tab w:val="left" w:pos="10065"/>
                <w:tab w:val="left" w:pos="10206"/>
              </w:tabs>
              <w:jc w:val="center"/>
              <w:rPr>
                <w:rFonts w:ascii="GHEA Grapalat" w:hAnsi="GHEA Grapalat"/>
                <w:sz w:val="24"/>
                <w:szCs w:val="24"/>
                <w:lang w:val="hy-AM"/>
              </w:rPr>
            </w:pPr>
            <w:r w:rsidRPr="00872ED1">
              <w:rPr>
                <w:rFonts w:ascii="GHEA Grapalat" w:eastAsia="Times New Roman" w:hAnsi="GHEA Grapalat" w:cs="Times New Roman"/>
                <w:color w:val="000000"/>
                <w:sz w:val="24"/>
                <w:szCs w:val="24"/>
                <w:lang w:val="hy-AM"/>
              </w:rPr>
              <w:t>Ընդունվել է</w:t>
            </w:r>
            <w:r w:rsidRPr="00872ED1">
              <w:rPr>
                <w:rFonts w:ascii="GHEA Grapalat" w:hAnsi="GHEA Grapalat"/>
                <w:sz w:val="24"/>
                <w:szCs w:val="24"/>
                <w:lang w:val="hy-AM"/>
              </w:rPr>
              <w:t>։</w:t>
            </w:r>
          </w:p>
          <w:p w:rsidR="005D5035" w:rsidRPr="00872ED1" w:rsidRDefault="00F70BD0"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Դրույթները հանվել են նախագծերից։</w:t>
            </w:r>
          </w:p>
        </w:tc>
      </w:tr>
      <w:tr w:rsidR="005D5035" w:rsidRPr="000F3A95" w:rsidTr="00D11949">
        <w:tc>
          <w:tcPr>
            <w:tcW w:w="9778" w:type="dxa"/>
          </w:tcPr>
          <w:p w:rsidR="00794C75" w:rsidRPr="00872ED1" w:rsidRDefault="00794C75" w:rsidP="00E57886">
            <w:pPr>
              <w:pStyle w:val="ListParagraph"/>
              <w:numPr>
                <w:ilvl w:val="0"/>
                <w:numId w:val="3"/>
              </w:numPr>
              <w:tabs>
                <w:tab w:val="left" w:pos="1080"/>
              </w:tabs>
              <w:ind w:left="0" w:firstLine="720"/>
              <w:jc w:val="both"/>
              <w:rPr>
                <w:rFonts w:ascii="GHEA Grapalat" w:hAnsi="GHEA Grapalat"/>
                <w:color w:val="000000"/>
                <w:sz w:val="24"/>
                <w:szCs w:val="24"/>
                <w:lang w:val="hy-AM"/>
              </w:rPr>
            </w:pPr>
            <w:r w:rsidRPr="00872ED1">
              <w:rPr>
                <w:rFonts w:ascii="GHEA Grapalat" w:hAnsi="GHEA Grapalat" w:cs="Sylfaen"/>
                <w:color w:val="000000"/>
                <w:sz w:val="24"/>
                <w:szCs w:val="24"/>
                <w:lang w:val="hy-AM"/>
              </w:rPr>
              <w:t>Մարդու</w:t>
            </w:r>
            <w:r w:rsidRPr="00872ED1">
              <w:rPr>
                <w:rFonts w:ascii="GHEA Grapalat" w:hAnsi="GHEA Grapalat"/>
                <w:color w:val="000000"/>
                <w:sz w:val="24"/>
                <w:szCs w:val="24"/>
                <w:lang w:val="hy-AM"/>
              </w:rPr>
              <w:t xml:space="preserve"> իրավունքների պաշտպանի 2020 թվականի գործունեությունն ամփոփող տարեկան հաղորդմամբ կ</w:t>
            </w:r>
            <w:r w:rsidRPr="00872ED1">
              <w:rPr>
                <w:rFonts w:ascii="GHEA Grapalat" w:hAnsi="GHEA Grapalat" w:cs="Sylfaen"/>
                <w:color w:val="000000"/>
                <w:sz w:val="24"/>
                <w:szCs w:val="24"/>
                <w:lang w:val="hy-AM"/>
              </w:rPr>
              <w:t>ենսաթոշակ</w:t>
            </w:r>
            <w:r w:rsidRPr="00872ED1">
              <w:rPr>
                <w:rFonts w:ascii="GHEA Grapalat" w:hAnsi="GHEA Grapalat"/>
                <w:color w:val="000000"/>
                <w:sz w:val="24"/>
                <w:szCs w:val="24"/>
                <w:lang w:val="hy-AM"/>
              </w:rPr>
              <w:t xml:space="preserve"> նշանակելիս աշխատանքային ստաժի հաշվարկման հետ կապված բազմաթիվ խնդիրներ են արձանագրվել, որոնց, սակայն, Նախագծային լուծումներով անդրադարձ չի կատարվել: </w:t>
            </w:r>
          </w:p>
          <w:p w:rsidR="00794C75" w:rsidRPr="00872ED1" w:rsidRDefault="00794C75" w:rsidP="00E57886">
            <w:pPr>
              <w:pStyle w:val="ListParagraph"/>
              <w:tabs>
                <w:tab w:val="left" w:pos="1080"/>
              </w:tabs>
              <w:ind w:left="0" w:firstLine="720"/>
              <w:jc w:val="both"/>
              <w:rPr>
                <w:rFonts w:ascii="GHEA Grapalat" w:hAnsi="GHEA Grapalat" w:cs="Arial"/>
                <w:sz w:val="24"/>
                <w:szCs w:val="24"/>
                <w:lang w:val="hy-AM"/>
              </w:rPr>
            </w:pPr>
            <w:r w:rsidRPr="00872ED1">
              <w:rPr>
                <w:rFonts w:ascii="GHEA Grapalat" w:hAnsi="GHEA Grapalat"/>
                <w:color w:val="000000"/>
                <w:sz w:val="24"/>
                <w:szCs w:val="24"/>
                <w:lang w:val="hy-AM"/>
              </w:rPr>
              <w:t xml:space="preserve">Այսպես, շարունակում է արդիական մնալ անձանց փաստացի աշխատած ժամանակահատվածն աշխատանքային ստաժում չհաշվառելու խնդիրը: Խնդրի հիմքում ընկած է այն, որ կենսաթոշակ նշանակելիս մարդիկ չեն կարողանում կենսաթոշակ նշանակող մարմին ներկայացնել </w:t>
            </w:r>
            <w:r w:rsidRPr="00872ED1">
              <w:rPr>
                <w:rFonts w:ascii="GHEA Grapalat" w:hAnsi="GHEA Grapalat" w:cs="Arial"/>
                <w:sz w:val="24"/>
                <w:szCs w:val="24"/>
                <w:lang w:val="hy-AM"/>
              </w:rPr>
              <w:t xml:space="preserve">«Պետական կենսաթոշակների մասին» ՀՀ օրենքի 32-րդ հոդվածով սահմանված՝ աշխատանքային ստաժը հաստատող և ապացուցող փաստարկներ: </w:t>
            </w:r>
          </w:p>
          <w:p w:rsidR="00794C75" w:rsidRPr="00872ED1" w:rsidRDefault="00794C75" w:rsidP="00E57886">
            <w:pPr>
              <w:pStyle w:val="ListParagraph"/>
              <w:tabs>
                <w:tab w:val="left" w:pos="1080"/>
              </w:tabs>
              <w:ind w:left="0" w:firstLine="720"/>
              <w:jc w:val="both"/>
              <w:rPr>
                <w:rFonts w:ascii="GHEA Grapalat" w:hAnsi="GHEA Grapalat" w:cs="Arial"/>
                <w:sz w:val="24"/>
                <w:szCs w:val="24"/>
                <w:lang w:val="hy-AM"/>
              </w:rPr>
            </w:pPr>
            <w:r w:rsidRPr="00872ED1">
              <w:rPr>
                <w:rFonts w:ascii="GHEA Grapalat" w:hAnsi="GHEA Grapalat" w:cs="Arial"/>
                <w:sz w:val="24"/>
                <w:szCs w:val="24"/>
                <w:lang w:val="hy-AM"/>
              </w:rPr>
              <w:t>Նման խնդիր առաջանում է, քանի որ գործատուները սոցիալական վճարներ կատարելը կամ աշխատավարձ ստանալը հաստատող փաստաթղթերը չեն պահպանել կամ չեն հանձնել արխիվ, կամ երբ կենսաթոշակ նշանակելիս չեն գործում այն կազմակերպությունները, որտեղ անձինք աշխատել են: Հարկ է նկատել, որ գործող օրենսդրական կարգավորումների պայմաններում խնդրի լուծման միակ ճանապարհը մնում է դատարան դիմելը:</w:t>
            </w:r>
          </w:p>
          <w:p w:rsidR="00794C75" w:rsidRPr="00872ED1" w:rsidRDefault="00794C75" w:rsidP="00E57886">
            <w:pPr>
              <w:pStyle w:val="ListParagraph"/>
              <w:tabs>
                <w:tab w:val="left" w:pos="1080"/>
              </w:tabs>
              <w:ind w:left="0" w:firstLine="720"/>
              <w:jc w:val="both"/>
              <w:rPr>
                <w:rFonts w:ascii="GHEA Grapalat" w:hAnsi="GHEA Grapalat" w:cs="Arial"/>
                <w:sz w:val="24"/>
                <w:szCs w:val="24"/>
                <w:lang w:val="hy-AM"/>
              </w:rPr>
            </w:pPr>
            <w:r w:rsidRPr="00872ED1">
              <w:rPr>
                <w:rFonts w:ascii="GHEA Grapalat" w:hAnsi="GHEA Grapalat" w:cs="Arial"/>
                <w:sz w:val="24"/>
                <w:szCs w:val="24"/>
                <w:lang w:val="hy-AM"/>
              </w:rPr>
              <w:t xml:space="preserve">Վերոգրյալի հաշվառմամբ՝ անհրաժեշտ է </w:t>
            </w:r>
            <w:r w:rsidRPr="00872ED1">
              <w:rPr>
                <w:rFonts w:ascii="GHEA Grapalat" w:hAnsi="GHEA Grapalat" w:cs="Sylfaen"/>
                <w:sz w:val="24"/>
                <w:szCs w:val="24"/>
                <w:lang w:val="hy-AM"/>
              </w:rPr>
              <w:t>նախատեսել</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ստաժի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հաստատման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մատչելի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մեխանիզմ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Որպես</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լուծման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տարբերակ</w:t>
            </w:r>
            <w:r w:rsidRPr="00872ED1">
              <w:rPr>
                <w:rFonts w:ascii="GHEA Grapalat" w:hAnsi="GHEA Grapalat" w:cs="Arial"/>
                <w:sz w:val="24"/>
                <w:szCs w:val="24"/>
                <w:lang w:val="hy-AM"/>
              </w:rPr>
              <w:t xml:space="preserve"> կարող է լինել 1992 </w:t>
            </w:r>
            <w:r w:rsidRPr="00872ED1">
              <w:rPr>
                <w:rFonts w:ascii="GHEA Grapalat" w:hAnsi="GHEA Grapalat" w:cs="Sylfaen"/>
                <w:sz w:val="24"/>
                <w:szCs w:val="24"/>
                <w:lang w:val="hy-AM"/>
              </w:rPr>
              <w:t>թվականի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հունվարից</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մինչև</w:t>
            </w:r>
            <w:r w:rsidRPr="00872ED1">
              <w:rPr>
                <w:rFonts w:ascii="GHEA Grapalat" w:hAnsi="GHEA Grapalat" w:cs="Arial"/>
                <w:sz w:val="24"/>
                <w:szCs w:val="24"/>
                <w:lang w:val="hy-AM"/>
              </w:rPr>
              <w:t xml:space="preserve"> 2013 </w:t>
            </w:r>
            <w:r w:rsidRPr="00872ED1">
              <w:rPr>
                <w:rFonts w:ascii="GHEA Grapalat" w:hAnsi="GHEA Grapalat" w:cs="Sylfaen"/>
                <w:sz w:val="24"/>
                <w:szCs w:val="24"/>
                <w:lang w:val="hy-AM"/>
              </w:rPr>
              <w:t>թվականի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հունվարի</w:t>
            </w:r>
            <w:r w:rsidRPr="00872ED1">
              <w:rPr>
                <w:rFonts w:ascii="GHEA Grapalat" w:hAnsi="GHEA Grapalat" w:cs="Arial"/>
                <w:sz w:val="24"/>
                <w:szCs w:val="24"/>
                <w:lang w:val="hy-AM"/>
              </w:rPr>
              <w:t xml:space="preserve"> 1-</w:t>
            </w:r>
            <w:r w:rsidRPr="00872ED1">
              <w:rPr>
                <w:rFonts w:ascii="GHEA Grapalat" w:hAnsi="GHEA Grapalat" w:cs="Sylfaen"/>
                <w:sz w:val="24"/>
                <w:szCs w:val="24"/>
                <w:lang w:val="hy-AM"/>
              </w:rPr>
              <w:t>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գործունեությունը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հաստատելու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 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գրքույկից</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բացի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սոցիալական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վճարներ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կատարելը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աշխատավարձ</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ստանալը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հաստատող</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փաստաթղթեր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ներկայացնելու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պահանջը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վերացնելն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այն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որոնք</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նշված</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ժամանակահատվածում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աշխատել</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են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պետական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հաստատություններում</w:t>
            </w:r>
            <w:r w:rsidRPr="00872ED1">
              <w:rPr>
                <w:rFonts w:ascii="GHEA Grapalat" w:hAnsi="GHEA Grapalat" w:cs="Arial"/>
                <w:sz w:val="24"/>
                <w:szCs w:val="24"/>
                <w:lang w:val="hy-AM"/>
              </w:rPr>
              <w:t>:</w:t>
            </w:r>
          </w:p>
          <w:p w:rsidR="005D5035" w:rsidRPr="00872ED1" w:rsidRDefault="00794C75" w:rsidP="00E57886">
            <w:pPr>
              <w:pStyle w:val="ListParagraph"/>
              <w:tabs>
                <w:tab w:val="left" w:pos="1080"/>
              </w:tabs>
              <w:ind w:left="0" w:firstLine="720"/>
              <w:jc w:val="both"/>
              <w:rPr>
                <w:rFonts w:ascii="GHEA Grapalat" w:hAnsi="GHEA Grapalat" w:cs="Arial"/>
                <w:sz w:val="24"/>
                <w:szCs w:val="24"/>
                <w:lang w:val="hy-AM"/>
              </w:rPr>
            </w:pPr>
            <w:r w:rsidRPr="00872ED1">
              <w:rPr>
                <w:rFonts w:ascii="GHEA Grapalat" w:hAnsi="GHEA Grapalat" w:cs="Arial"/>
                <w:sz w:val="24"/>
                <w:szCs w:val="24"/>
                <w:lang w:val="hy-AM"/>
              </w:rPr>
              <w:t>Բացի այդ, ո</w:t>
            </w:r>
            <w:r w:rsidRPr="00872ED1">
              <w:rPr>
                <w:rFonts w:ascii="GHEA Grapalat" w:hAnsi="GHEA Grapalat" w:cs="Sylfaen"/>
                <w:sz w:val="24"/>
                <w:szCs w:val="24"/>
                <w:lang w:val="hy-AM"/>
              </w:rPr>
              <w:t>րպես</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խնդրի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լուծման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տարբերակ</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կարող</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ծառայել նաև</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ստաժի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խնդրահարույց</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տարիների</w:t>
            </w:r>
            <w:r w:rsidRPr="00872ED1">
              <w:rPr>
                <w:rFonts w:ascii="GHEA Grapalat" w:hAnsi="GHEA Grapalat" w:cs="Arial"/>
                <w:sz w:val="24"/>
                <w:szCs w:val="24"/>
                <w:lang w:val="hy-AM"/>
              </w:rPr>
              <w:t xml:space="preserve"> (1992-2003 </w:t>
            </w:r>
            <w:r w:rsidRPr="00872ED1">
              <w:rPr>
                <w:rFonts w:ascii="GHEA Grapalat" w:hAnsi="GHEA Grapalat" w:cs="Sylfaen"/>
                <w:sz w:val="24"/>
                <w:szCs w:val="24"/>
                <w:lang w:val="hy-AM"/>
              </w:rPr>
              <w:t>թվականներ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պայմանական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գումարային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արժեքի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սահմանումը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և</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այն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հաշվարկելու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կենսաթոշակառուներին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ներկայացվող</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հստակ</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չափանիշները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որոնց</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հաստատումն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իր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հերթին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չի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առաջացնի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ապացուցման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բեռ</w:t>
            </w:r>
            <w:r w:rsidRPr="00872ED1">
              <w:rPr>
                <w:rFonts w:ascii="GHEA Grapalat" w:hAnsi="GHEA Grapalat" w:cs="Arial"/>
                <w:sz w:val="24"/>
                <w:szCs w:val="24"/>
                <w:lang w:val="hy-AM"/>
              </w:rPr>
              <w:t>:</w:t>
            </w:r>
          </w:p>
        </w:tc>
        <w:tc>
          <w:tcPr>
            <w:tcW w:w="4096" w:type="dxa"/>
          </w:tcPr>
          <w:p w:rsidR="00D024A8" w:rsidRPr="00872ED1" w:rsidRDefault="00D024A8" w:rsidP="00E57886">
            <w:pPr>
              <w:tabs>
                <w:tab w:val="left" w:pos="0"/>
                <w:tab w:val="left" w:pos="10065"/>
                <w:tab w:val="left" w:pos="10206"/>
              </w:tabs>
              <w:jc w:val="center"/>
              <w:rPr>
                <w:rFonts w:ascii="GHEA Grapalat" w:hAnsi="GHEA Grapalat"/>
                <w:sz w:val="24"/>
                <w:szCs w:val="24"/>
                <w:lang w:val="hy-AM"/>
              </w:rPr>
            </w:pPr>
            <w:r w:rsidRPr="00872ED1">
              <w:rPr>
                <w:rFonts w:ascii="GHEA Grapalat" w:eastAsia="Times New Roman" w:hAnsi="GHEA Grapalat" w:cs="Times New Roman"/>
                <w:color w:val="000000"/>
                <w:sz w:val="24"/>
                <w:szCs w:val="24"/>
                <w:lang w:val="hy-AM"/>
              </w:rPr>
              <w:t>Ընդունվել է</w:t>
            </w:r>
            <w:r w:rsidRPr="00872ED1">
              <w:rPr>
                <w:rFonts w:ascii="GHEA Grapalat" w:hAnsi="GHEA Grapalat"/>
                <w:sz w:val="24"/>
                <w:szCs w:val="24"/>
                <w:lang w:val="hy-AM"/>
              </w:rPr>
              <w:t>։</w:t>
            </w:r>
          </w:p>
          <w:p w:rsidR="005D5035" w:rsidRPr="00872ED1" w:rsidRDefault="00E336D3"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 xml:space="preserve">Խնդրի լուծման 1-ին տարբերակը կքննարկվի ՀՀ կառավարության 2011 թվականի մայիսի 5-ի թիվ 665-Ն որոշման շրջանակներում՝ </w:t>
            </w:r>
            <w:r w:rsidRPr="00872ED1">
              <w:rPr>
                <w:rFonts w:ascii="GHEA Grapalat" w:hAnsi="GHEA Grapalat" w:cs="Arial"/>
                <w:sz w:val="24"/>
                <w:szCs w:val="24"/>
                <w:lang w:val="hy-AM"/>
              </w:rPr>
              <w:t>«Պետական կենսաթոշակների մասին» օրենքի 32-րդ հոդվածի 1-ին մասով ՀՀ կառավարությանը տրված լիազորությունների շրջանակում։</w:t>
            </w:r>
          </w:p>
        </w:tc>
      </w:tr>
      <w:tr w:rsidR="00794C75" w:rsidRPr="000F3A95" w:rsidTr="00D11949">
        <w:tc>
          <w:tcPr>
            <w:tcW w:w="9778" w:type="dxa"/>
          </w:tcPr>
          <w:p w:rsidR="00794C75" w:rsidRPr="00872ED1" w:rsidRDefault="00794C75" w:rsidP="00E57886">
            <w:pPr>
              <w:pStyle w:val="ListParagraph"/>
              <w:numPr>
                <w:ilvl w:val="0"/>
                <w:numId w:val="3"/>
              </w:numPr>
              <w:tabs>
                <w:tab w:val="left" w:pos="1080"/>
              </w:tabs>
              <w:ind w:left="0" w:firstLine="720"/>
              <w:jc w:val="both"/>
              <w:rPr>
                <w:rFonts w:ascii="GHEA Grapalat" w:hAnsi="GHEA Grapalat" w:cs="Arial"/>
                <w:sz w:val="24"/>
                <w:szCs w:val="24"/>
                <w:lang w:val="hy-AM"/>
              </w:rPr>
            </w:pPr>
            <w:r w:rsidRPr="00872ED1">
              <w:rPr>
                <w:rFonts w:ascii="GHEA Grapalat" w:hAnsi="GHEA Grapalat" w:cs="Sylfaen"/>
                <w:sz w:val="24"/>
                <w:szCs w:val="24"/>
                <w:lang w:val="hy-AM"/>
              </w:rPr>
              <w:t>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ստաժի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հաշվարկման՝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դժվարություններ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ստեղծող</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դրույթ</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սահմանված</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նաև</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Պետական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մասին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ՀՀ</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օրենքի</w:t>
            </w:r>
            <w:r w:rsidRPr="00872ED1">
              <w:rPr>
                <w:rFonts w:ascii="GHEA Grapalat" w:hAnsi="GHEA Grapalat" w:cs="Arial"/>
                <w:sz w:val="24"/>
                <w:szCs w:val="24"/>
                <w:lang w:val="hy-AM"/>
              </w:rPr>
              <w:t xml:space="preserve"> 38-</w:t>
            </w:r>
            <w:r w:rsidRPr="00872ED1">
              <w:rPr>
                <w:rFonts w:ascii="GHEA Grapalat" w:hAnsi="GHEA Grapalat" w:cs="Sylfaen"/>
                <w:sz w:val="24"/>
                <w:szCs w:val="24"/>
                <w:lang w:val="hy-AM"/>
              </w:rPr>
              <w:t>րդ</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հոդվածում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համաձայն՝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ամեն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տարիքային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հաշմանդամության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նշանակելուց</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գրավոր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դիմումի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հիման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վրա</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վերահաշվարկելուց</w:t>
            </w:r>
            <w:r w:rsidRPr="00872ED1">
              <w:rPr>
                <w:rFonts w:ascii="GHEA Grapalat" w:hAnsi="GHEA Grapalat" w:cs="Arial"/>
                <w:sz w:val="24"/>
                <w:szCs w:val="24"/>
                <w:lang w:val="hy-AM"/>
              </w:rPr>
              <w:t xml:space="preserve"> 12 </w:t>
            </w:r>
            <w:r w:rsidRPr="00872ED1">
              <w:rPr>
                <w:rFonts w:ascii="GHEA Grapalat" w:hAnsi="GHEA Grapalat" w:cs="Sylfaen"/>
                <w:sz w:val="24"/>
                <w:szCs w:val="24"/>
                <w:lang w:val="hy-AM"/>
              </w:rPr>
              <w:t>ամիս</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հետո՝</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կենսաթոշակառուն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կրկին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պարտավոր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ներկայացնել</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դիմում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որպեսզի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վերջին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տարում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ձևավորված</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նրա</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աշխատանքային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ստաժը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հաշվառվի</w:t>
            </w:r>
            <w:r w:rsidRPr="00872ED1">
              <w:rPr>
                <w:rFonts w:ascii="GHEA Grapalat" w:hAnsi="GHEA Grapalat" w:cs="Arial"/>
                <w:sz w:val="24"/>
                <w:szCs w:val="24"/>
                <w:lang w:val="hy-AM"/>
              </w:rPr>
              <w:t>:</w:t>
            </w:r>
          </w:p>
          <w:p w:rsidR="00794C75" w:rsidRPr="00872ED1" w:rsidRDefault="00794C75" w:rsidP="00E57886">
            <w:pPr>
              <w:tabs>
                <w:tab w:val="left" w:pos="1080"/>
              </w:tabs>
              <w:ind w:firstLine="720"/>
              <w:contextualSpacing/>
              <w:jc w:val="both"/>
              <w:rPr>
                <w:rFonts w:ascii="GHEA Grapalat" w:hAnsi="GHEA Grapalat" w:cs="Arial"/>
                <w:sz w:val="24"/>
                <w:szCs w:val="24"/>
                <w:lang w:val="hy-AM"/>
              </w:rPr>
            </w:pPr>
            <w:r w:rsidRPr="00872ED1">
              <w:rPr>
                <w:rFonts w:ascii="GHEA Grapalat" w:hAnsi="GHEA Grapalat" w:cs="Sylfaen"/>
                <w:sz w:val="24"/>
                <w:szCs w:val="24"/>
                <w:lang w:val="hy-AM"/>
              </w:rPr>
              <w:t>Հարկ է նկատի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ունենալ</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համակարգի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տվյալների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էլեկտրոնային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համակարգը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միացված</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հարկային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մարմնի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համապատասխան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էլեկտրոնային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շտեմարանին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և</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անհրաժեշտ</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տվյալների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տրամադրման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համար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տեղեկատվության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փոխանակմամբ</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կարող</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է</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ապահովվել</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օրենքով</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սահմանված</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ժամկետներում</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կենսաթոշակի</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վերահաշվարկը՝</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կանխելով</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քաղաքացու՝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տարբեր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մարմիններին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դիմելու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անհրաժեշտությունն ու դրանից բխող դժվարությունները։</w:t>
            </w:r>
            <w:r w:rsidRPr="00872ED1">
              <w:rPr>
                <w:rFonts w:ascii="GHEA Grapalat" w:hAnsi="GHEA Grapalat" w:cs="Arial"/>
                <w:sz w:val="24"/>
                <w:szCs w:val="24"/>
                <w:lang w:val="hy-AM"/>
              </w:rPr>
              <w:t xml:space="preserve"> </w:t>
            </w:r>
          </w:p>
          <w:p w:rsidR="00794C75" w:rsidRPr="00872ED1" w:rsidRDefault="00794C75" w:rsidP="00E57886">
            <w:pPr>
              <w:tabs>
                <w:tab w:val="left" w:pos="1080"/>
              </w:tabs>
              <w:ind w:firstLine="720"/>
              <w:contextualSpacing/>
              <w:jc w:val="both"/>
              <w:rPr>
                <w:rFonts w:ascii="GHEA Grapalat" w:hAnsi="GHEA Grapalat" w:cs="Arial"/>
                <w:sz w:val="24"/>
                <w:szCs w:val="24"/>
                <w:lang w:val="hy-AM"/>
              </w:rPr>
            </w:pPr>
            <w:r w:rsidRPr="00872ED1">
              <w:rPr>
                <w:rFonts w:ascii="GHEA Grapalat" w:hAnsi="GHEA Grapalat" w:cs="Sylfaen"/>
                <w:sz w:val="24"/>
                <w:szCs w:val="24"/>
                <w:lang w:val="hy-AM"/>
              </w:rPr>
              <w:t>Ուստի, Նախագծային լուծումների շրջանակներում անհրաժեշտ է համապատասխան</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միջոցներ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ձեռնարկել բարձրացված խնդրի լուծմանն ուղղված մեխանիզմներ</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սահմանելու</w:t>
            </w:r>
            <w:r w:rsidRPr="00872ED1">
              <w:rPr>
                <w:rFonts w:ascii="GHEA Grapalat" w:hAnsi="GHEA Grapalat" w:cs="Arial"/>
                <w:sz w:val="24"/>
                <w:szCs w:val="24"/>
                <w:lang w:val="hy-AM"/>
              </w:rPr>
              <w:t xml:space="preserve"> </w:t>
            </w:r>
            <w:r w:rsidRPr="00872ED1">
              <w:rPr>
                <w:rFonts w:ascii="GHEA Grapalat" w:hAnsi="GHEA Grapalat" w:cs="Sylfaen"/>
                <w:sz w:val="24"/>
                <w:szCs w:val="24"/>
                <w:lang w:val="hy-AM"/>
              </w:rPr>
              <w:t>ուղղությամբ</w:t>
            </w:r>
            <w:r w:rsidRPr="00872ED1">
              <w:rPr>
                <w:rFonts w:ascii="GHEA Grapalat" w:hAnsi="GHEA Grapalat" w:cs="Arial"/>
                <w:sz w:val="24"/>
                <w:szCs w:val="24"/>
                <w:lang w:val="hy-AM"/>
              </w:rPr>
              <w:t>:</w:t>
            </w:r>
          </w:p>
          <w:p w:rsidR="00794C75" w:rsidRPr="00872ED1" w:rsidRDefault="00794C75" w:rsidP="00E57886">
            <w:pPr>
              <w:jc w:val="both"/>
              <w:rPr>
                <w:rFonts w:ascii="GHEA Grapalat" w:hAnsi="GHEA Grapalat"/>
                <w:color w:val="191919"/>
                <w:sz w:val="24"/>
                <w:szCs w:val="24"/>
                <w:shd w:val="clear" w:color="auto" w:fill="FFFFFF"/>
                <w:lang w:val="hy-AM"/>
              </w:rPr>
            </w:pPr>
          </w:p>
        </w:tc>
        <w:tc>
          <w:tcPr>
            <w:tcW w:w="4096" w:type="dxa"/>
          </w:tcPr>
          <w:p w:rsidR="00D024A8" w:rsidRPr="00872ED1" w:rsidRDefault="00D024A8" w:rsidP="00E57886">
            <w:pPr>
              <w:tabs>
                <w:tab w:val="left" w:pos="1080"/>
              </w:tabs>
              <w:contextualSpacing/>
              <w:jc w:val="center"/>
              <w:rPr>
                <w:rFonts w:ascii="GHEA Grapalat" w:hAnsi="GHEA Grapalat" w:cs="Sylfaen"/>
                <w:sz w:val="24"/>
                <w:szCs w:val="24"/>
                <w:lang w:val="hy-AM"/>
              </w:rPr>
            </w:pPr>
            <w:r w:rsidRPr="00872ED1">
              <w:rPr>
                <w:rFonts w:ascii="GHEA Grapalat" w:eastAsia="Times New Roman" w:hAnsi="GHEA Grapalat" w:cs="Times New Roman"/>
                <w:color w:val="000000"/>
                <w:sz w:val="24"/>
                <w:szCs w:val="24"/>
                <w:lang w:val="hy-AM"/>
              </w:rPr>
              <w:t>Ընդունվել է։</w:t>
            </w:r>
          </w:p>
          <w:p w:rsidR="00794C75" w:rsidRPr="00872ED1" w:rsidRDefault="00261EF4" w:rsidP="00E57886">
            <w:pPr>
              <w:tabs>
                <w:tab w:val="left" w:pos="1080"/>
              </w:tabs>
              <w:contextualSpacing/>
              <w:jc w:val="both"/>
              <w:rPr>
                <w:rFonts w:ascii="GHEA Grapalat" w:hAnsi="GHEA Grapalat" w:cs="Sylfaen"/>
                <w:sz w:val="24"/>
                <w:szCs w:val="24"/>
                <w:lang w:val="hy-AM"/>
              </w:rPr>
            </w:pPr>
            <w:r w:rsidRPr="00872ED1">
              <w:rPr>
                <w:rFonts w:ascii="GHEA Grapalat" w:hAnsi="GHEA Grapalat" w:cs="Sylfaen"/>
                <w:sz w:val="24"/>
                <w:szCs w:val="24"/>
                <w:lang w:val="hy-AM"/>
              </w:rPr>
              <w:t>Հարցի կարգավորումը նախատեսված է ներկայումս շրջանառվող՝ ՀՀ կառավարության 2011 թվականի մայիսի 5-ի թիվ 665-Ն որոշման մեջ փոփ</w:t>
            </w:r>
            <w:r w:rsidR="002F5540" w:rsidRPr="00872ED1">
              <w:rPr>
                <w:rFonts w:ascii="GHEA Grapalat" w:hAnsi="GHEA Grapalat" w:cs="Sylfaen"/>
                <w:sz w:val="24"/>
                <w:szCs w:val="24"/>
                <w:lang w:val="hy-AM"/>
              </w:rPr>
              <w:t>ո</w:t>
            </w:r>
            <w:r w:rsidRPr="00872ED1">
              <w:rPr>
                <w:rFonts w:ascii="GHEA Grapalat" w:hAnsi="GHEA Grapalat" w:cs="Sylfaen"/>
                <w:sz w:val="24"/>
                <w:szCs w:val="24"/>
                <w:lang w:val="hy-AM"/>
              </w:rPr>
              <w:t>խություններ նախատեսող իրավական ակտի նախագծով</w:t>
            </w:r>
            <w:r w:rsidR="002F5540" w:rsidRPr="00872ED1">
              <w:rPr>
                <w:rFonts w:ascii="GHEA Grapalat" w:hAnsi="GHEA Grapalat" w:cs="Sylfaen"/>
                <w:sz w:val="24"/>
                <w:szCs w:val="24"/>
                <w:lang w:val="hy-AM"/>
              </w:rPr>
              <w:t xml:space="preserve"> (կարծիքի է ուղարկվել 02.08</w:t>
            </w:r>
            <w:r w:rsidR="00D024A8" w:rsidRPr="00872ED1">
              <w:rPr>
                <w:rFonts w:ascii="Cambria Math" w:hAnsi="Cambria Math" w:cs="Cambria Math"/>
                <w:sz w:val="24"/>
                <w:szCs w:val="24"/>
                <w:lang w:val="hy-AM"/>
              </w:rPr>
              <w:t>․</w:t>
            </w:r>
            <w:r w:rsidR="002F5540" w:rsidRPr="00872ED1">
              <w:rPr>
                <w:rFonts w:ascii="GHEA Grapalat" w:hAnsi="GHEA Grapalat" w:cs="Sylfaen"/>
                <w:sz w:val="24"/>
                <w:szCs w:val="24"/>
                <w:lang w:val="hy-AM"/>
              </w:rPr>
              <w:t>2021թ</w:t>
            </w:r>
            <w:r w:rsidR="002F5540" w:rsidRPr="00872ED1">
              <w:rPr>
                <w:rFonts w:ascii="Cambria Math" w:hAnsi="Cambria Math" w:cs="Cambria Math"/>
                <w:sz w:val="24"/>
                <w:szCs w:val="24"/>
                <w:lang w:val="hy-AM"/>
              </w:rPr>
              <w:t>․</w:t>
            </w:r>
            <w:r w:rsidR="002F5540" w:rsidRPr="00872ED1">
              <w:rPr>
                <w:rFonts w:ascii="GHEA Grapalat" w:hAnsi="GHEA Grapalat" w:cs="Sylfaen"/>
                <w:sz w:val="24"/>
                <w:szCs w:val="24"/>
                <w:lang w:val="hy-AM"/>
              </w:rPr>
              <w:t xml:space="preserve"> թիվ ՄՆ/ԱԳ-1/31680-2021 գրությամբ)</w:t>
            </w:r>
            <w:r w:rsidRPr="00872ED1">
              <w:rPr>
                <w:rFonts w:ascii="GHEA Grapalat" w:hAnsi="GHEA Grapalat" w:cs="Sylfaen"/>
                <w:sz w:val="24"/>
                <w:szCs w:val="24"/>
                <w:lang w:val="hy-AM"/>
              </w:rPr>
              <w:t xml:space="preserve">՝ աշխատող կենսաթոշակառուները վերահաշվարկի դիմումը կարող են ներկայացնել </w:t>
            </w:r>
            <w:r w:rsidR="002F5540" w:rsidRPr="00872ED1">
              <w:rPr>
                <w:rFonts w:ascii="GHEA Grapalat" w:hAnsi="GHEA Grapalat" w:cs="Sylfaen"/>
                <w:sz w:val="24"/>
                <w:szCs w:val="24"/>
                <w:lang w:val="hy-AM"/>
              </w:rPr>
              <w:t>առց</w:t>
            </w:r>
            <w:r w:rsidRPr="00872ED1">
              <w:rPr>
                <w:rFonts w:ascii="GHEA Grapalat" w:hAnsi="GHEA Grapalat" w:cs="Sylfaen"/>
                <w:sz w:val="24"/>
                <w:szCs w:val="24"/>
                <w:lang w:val="hy-AM"/>
              </w:rPr>
              <w:t>ա</w:t>
            </w:r>
            <w:r w:rsidR="002F5540" w:rsidRPr="00872ED1">
              <w:rPr>
                <w:rFonts w:ascii="GHEA Grapalat" w:hAnsi="GHEA Grapalat" w:cs="Sylfaen"/>
                <w:sz w:val="24"/>
                <w:szCs w:val="24"/>
                <w:lang w:val="hy-AM"/>
              </w:rPr>
              <w:t>ն</w:t>
            </w:r>
            <w:r w:rsidRPr="00872ED1">
              <w:rPr>
                <w:rFonts w:ascii="GHEA Grapalat" w:hAnsi="GHEA Grapalat" w:cs="Sylfaen"/>
                <w:sz w:val="24"/>
                <w:szCs w:val="24"/>
                <w:lang w:val="hy-AM"/>
              </w:rPr>
              <w:t xml:space="preserve">ց դիմումով։ </w:t>
            </w:r>
          </w:p>
          <w:p w:rsidR="002F5540" w:rsidRPr="00872ED1" w:rsidRDefault="002F5540" w:rsidP="00E57886">
            <w:pPr>
              <w:tabs>
                <w:tab w:val="left" w:pos="1080"/>
              </w:tabs>
              <w:contextualSpacing/>
              <w:jc w:val="both"/>
              <w:rPr>
                <w:rFonts w:ascii="GHEA Grapalat" w:hAnsi="GHEA Grapalat"/>
                <w:sz w:val="24"/>
                <w:szCs w:val="24"/>
                <w:lang w:val="hy-AM"/>
              </w:rPr>
            </w:pPr>
            <w:r w:rsidRPr="00872ED1">
              <w:rPr>
                <w:rFonts w:ascii="GHEA Grapalat" w:hAnsi="GHEA Grapalat" w:cs="Sylfaen"/>
                <w:sz w:val="24"/>
                <w:szCs w:val="24"/>
                <w:lang w:val="hy-AM"/>
              </w:rPr>
              <w:t xml:space="preserve">Կարգավորմամբ հեշտացնում է աշխատող կենսաթոշակառուների՝ կենսաթոշակը վերահաշվարկելու համար դիմելու գործընթացը, պահպանելով նրանց՝ կենսաթոշակը վերհաշվարկելու համար կամաարտահայատությունը դիմումի միջոցով արտահայտելու հնարավորությունը։ </w:t>
            </w:r>
          </w:p>
        </w:tc>
      </w:tr>
      <w:tr w:rsidR="00336CD2" w:rsidRPr="000F3A95" w:rsidTr="00D11949">
        <w:tc>
          <w:tcPr>
            <w:tcW w:w="9778" w:type="dxa"/>
          </w:tcPr>
          <w:p w:rsidR="00336CD2" w:rsidRPr="00872ED1" w:rsidRDefault="00336CD2" w:rsidP="007A154B">
            <w:pPr>
              <w:pStyle w:val="NormalWeb"/>
              <w:numPr>
                <w:ilvl w:val="0"/>
                <w:numId w:val="3"/>
              </w:numPr>
              <w:tabs>
                <w:tab w:val="left" w:pos="990"/>
              </w:tabs>
              <w:spacing w:before="0" w:beforeAutospacing="0" w:after="0" w:afterAutospacing="0"/>
              <w:ind w:left="0" w:firstLine="720"/>
              <w:jc w:val="both"/>
              <w:rPr>
                <w:rStyle w:val="Strong"/>
                <w:rFonts w:ascii="GHEA Grapalat" w:hAnsi="GHEA Grapalat"/>
                <w:b w:val="0"/>
                <w:color w:val="000000"/>
                <w:lang w:val="hy-AM"/>
              </w:rPr>
            </w:pPr>
            <w:r w:rsidRPr="00872ED1">
              <w:rPr>
                <w:rStyle w:val="Strong"/>
                <w:rFonts w:ascii="GHEA Grapalat" w:hAnsi="GHEA Grapalat"/>
                <w:color w:val="000000"/>
                <w:lang w:val="hy-AM"/>
              </w:rPr>
              <w:t>««Պետական կենսաթոշակների մասին» օրենքում լրացումներ և փոփոխություններ կատարելու մասին» օրենքի նախագծի համալիր դիտարկումը ցույց է տալիս, որ այն ուղղված է ոչ թե կոնկրետ հարցի կարգավորմանը, այլ դրանով կենսաթոշակային ոլորտի համընդհանուր բարեփոխումներ են նախատեսվում: Նույն տրամաբանությամբ՝ կարծում ենք, որ այս նախագծի շրջանակներում պետք է լուծում տրվի նաև երկարամյա ծառայության զինվորական կենսաթոշակի չափը հաշվարկելիս զինվորական ծառայություն չհամարվող աշխատանքային ստաժը հաշվի չառնելու խնդրին:</w:t>
            </w:r>
          </w:p>
          <w:p w:rsidR="00336CD2" w:rsidRPr="00872ED1" w:rsidRDefault="00336CD2" w:rsidP="007A154B">
            <w:pPr>
              <w:pStyle w:val="NormalWeb"/>
              <w:tabs>
                <w:tab w:val="left" w:pos="990"/>
              </w:tabs>
              <w:spacing w:before="0" w:beforeAutospacing="0" w:after="0" w:afterAutospacing="0"/>
              <w:ind w:firstLine="720"/>
              <w:jc w:val="both"/>
              <w:rPr>
                <w:rFonts w:ascii="GHEA Grapalat" w:hAnsi="GHEA Grapalat"/>
                <w:bCs/>
                <w:color w:val="000000"/>
                <w:lang w:val="hy-AM"/>
              </w:rPr>
            </w:pPr>
            <w:r w:rsidRPr="00872ED1">
              <w:rPr>
                <w:rStyle w:val="Strong"/>
                <w:rFonts w:ascii="GHEA Grapalat" w:hAnsi="GHEA Grapalat"/>
                <w:color w:val="000000"/>
                <w:lang w:val="hy-AM"/>
              </w:rPr>
              <w:t xml:space="preserve">Այսպես, </w:t>
            </w:r>
            <w:r w:rsidRPr="00872ED1">
              <w:rPr>
                <w:rFonts w:ascii="GHEA Grapalat" w:hAnsi="GHEA Grapalat"/>
                <w:lang w:val="hy-AM"/>
              </w:rPr>
              <w:t>«</w:t>
            </w:r>
            <w:r w:rsidRPr="00872ED1">
              <w:rPr>
                <w:rFonts w:ascii="GHEA Grapalat" w:hAnsi="GHEA Grapalat" w:cs="Sylfaen"/>
                <w:lang w:val="hy-AM"/>
              </w:rPr>
              <w:t>Պետական</w:t>
            </w:r>
            <w:r w:rsidRPr="00872ED1">
              <w:rPr>
                <w:rFonts w:ascii="GHEA Grapalat" w:hAnsi="GHEA Grapalat"/>
                <w:lang w:val="hy-AM"/>
              </w:rPr>
              <w:t xml:space="preserve"> </w:t>
            </w:r>
            <w:r w:rsidRPr="00872ED1">
              <w:rPr>
                <w:rFonts w:ascii="GHEA Grapalat" w:hAnsi="GHEA Grapalat" w:cs="Sylfaen"/>
                <w:lang w:val="hy-AM"/>
              </w:rPr>
              <w:t>կենսաթոշակների</w:t>
            </w:r>
            <w:r w:rsidRPr="00872ED1">
              <w:rPr>
                <w:rFonts w:ascii="GHEA Grapalat" w:hAnsi="GHEA Grapalat"/>
                <w:lang w:val="hy-AM"/>
              </w:rPr>
              <w:t xml:space="preserve"> </w:t>
            </w:r>
            <w:r w:rsidRPr="00872ED1">
              <w:rPr>
                <w:rFonts w:ascii="GHEA Grapalat" w:hAnsi="GHEA Grapalat" w:cs="Sylfaen"/>
                <w:lang w:val="hy-AM"/>
              </w:rPr>
              <w:t>մասին</w:t>
            </w:r>
            <w:r w:rsidRPr="00872ED1">
              <w:rPr>
                <w:rFonts w:ascii="GHEA Grapalat" w:hAnsi="GHEA Grapalat"/>
                <w:lang w:val="hy-AM"/>
              </w:rPr>
              <w:t xml:space="preserve">» </w:t>
            </w:r>
            <w:r w:rsidRPr="00872ED1">
              <w:rPr>
                <w:rFonts w:ascii="GHEA Grapalat" w:hAnsi="GHEA Grapalat" w:cs="Sylfaen"/>
                <w:lang w:val="hy-AM"/>
              </w:rPr>
              <w:t>ՀՀ</w:t>
            </w:r>
            <w:r w:rsidRPr="00872ED1">
              <w:rPr>
                <w:rFonts w:ascii="GHEA Grapalat" w:hAnsi="GHEA Grapalat"/>
                <w:lang w:val="hy-AM"/>
              </w:rPr>
              <w:t xml:space="preserve"> </w:t>
            </w:r>
            <w:r w:rsidRPr="00872ED1">
              <w:rPr>
                <w:rFonts w:ascii="GHEA Grapalat" w:hAnsi="GHEA Grapalat" w:cs="Sylfaen"/>
                <w:lang w:val="hy-AM"/>
              </w:rPr>
              <w:t>օրենքի</w:t>
            </w:r>
            <w:r w:rsidRPr="00872ED1">
              <w:rPr>
                <w:rFonts w:ascii="GHEA Grapalat" w:hAnsi="GHEA Grapalat"/>
                <w:lang w:val="hy-AM"/>
              </w:rPr>
              <w:t xml:space="preserve"> 19-</w:t>
            </w:r>
            <w:r w:rsidRPr="00872ED1">
              <w:rPr>
                <w:rFonts w:ascii="GHEA Grapalat" w:hAnsi="GHEA Grapalat" w:cs="Sylfaen"/>
                <w:lang w:val="hy-AM"/>
              </w:rPr>
              <w:t>րդ</w:t>
            </w:r>
            <w:r w:rsidRPr="00872ED1">
              <w:rPr>
                <w:rFonts w:ascii="GHEA Grapalat" w:hAnsi="GHEA Grapalat"/>
                <w:lang w:val="hy-AM"/>
              </w:rPr>
              <w:t xml:space="preserve"> </w:t>
            </w:r>
            <w:r w:rsidRPr="00872ED1">
              <w:rPr>
                <w:rFonts w:ascii="GHEA Grapalat" w:hAnsi="GHEA Grapalat" w:cs="Sylfaen"/>
                <w:lang w:val="hy-AM"/>
              </w:rPr>
              <w:t>հոդվածի</w:t>
            </w:r>
            <w:r w:rsidRPr="00872ED1">
              <w:rPr>
                <w:rFonts w:ascii="GHEA Grapalat" w:hAnsi="GHEA Grapalat"/>
                <w:lang w:val="hy-AM"/>
              </w:rPr>
              <w:t xml:space="preserve"> 1-</w:t>
            </w:r>
            <w:r w:rsidRPr="00872ED1">
              <w:rPr>
                <w:rFonts w:ascii="GHEA Grapalat" w:hAnsi="GHEA Grapalat" w:cs="Sylfaen"/>
                <w:lang w:val="hy-AM"/>
              </w:rPr>
              <w:t>ին</w:t>
            </w:r>
            <w:r w:rsidRPr="00872ED1">
              <w:rPr>
                <w:rFonts w:ascii="GHEA Grapalat" w:hAnsi="GHEA Grapalat"/>
                <w:lang w:val="hy-AM"/>
              </w:rPr>
              <w:t xml:space="preserve"> </w:t>
            </w:r>
            <w:r w:rsidRPr="00872ED1">
              <w:rPr>
                <w:rFonts w:ascii="GHEA Grapalat" w:hAnsi="GHEA Grapalat" w:cs="Sylfaen"/>
                <w:lang w:val="hy-AM"/>
              </w:rPr>
              <w:t>մասի</w:t>
            </w:r>
            <w:r w:rsidRPr="00872ED1">
              <w:rPr>
                <w:rFonts w:ascii="GHEA Grapalat" w:hAnsi="GHEA Grapalat"/>
                <w:lang w:val="hy-AM"/>
              </w:rPr>
              <w:t xml:space="preserve"> </w:t>
            </w:r>
            <w:r w:rsidRPr="00872ED1">
              <w:rPr>
                <w:rFonts w:ascii="GHEA Grapalat" w:hAnsi="GHEA Grapalat" w:cs="Sylfaen"/>
                <w:lang w:val="hy-AM"/>
              </w:rPr>
              <w:t>համաձայն՝</w:t>
            </w:r>
            <w:r w:rsidRPr="00872ED1">
              <w:rPr>
                <w:rFonts w:ascii="GHEA Grapalat" w:hAnsi="GHEA Grapalat"/>
                <w:lang w:val="hy-AM"/>
              </w:rPr>
              <w:t xml:space="preserve"> </w:t>
            </w:r>
            <w:r w:rsidRPr="00872ED1">
              <w:rPr>
                <w:rFonts w:ascii="GHEA Grapalat" w:hAnsi="GHEA Grapalat" w:cs="Sylfaen"/>
                <w:lang w:val="hy-AM"/>
              </w:rPr>
              <w:t>երկարամյա</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կենսաթոշակը</w:t>
            </w:r>
            <w:r w:rsidRPr="00872ED1">
              <w:rPr>
                <w:rFonts w:ascii="GHEA Grapalat" w:hAnsi="GHEA Grapalat"/>
                <w:lang w:val="hy-AM"/>
              </w:rPr>
              <w:t xml:space="preserve"> </w:t>
            </w:r>
            <w:r w:rsidRPr="00872ED1">
              <w:rPr>
                <w:rFonts w:ascii="GHEA Grapalat" w:hAnsi="GHEA Grapalat" w:cs="Sylfaen"/>
                <w:lang w:val="hy-AM"/>
              </w:rPr>
              <w:t>հաշվարկվում</w:t>
            </w:r>
            <w:r w:rsidRPr="00872ED1">
              <w:rPr>
                <w:rFonts w:ascii="GHEA Grapalat" w:hAnsi="GHEA Grapalat"/>
                <w:lang w:val="hy-AM"/>
              </w:rPr>
              <w:t xml:space="preserve"> </w:t>
            </w:r>
            <w:r w:rsidRPr="00872ED1">
              <w:rPr>
                <w:rFonts w:ascii="GHEA Grapalat" w:hAnsi="GHEA Grapalat" w:cs="Sylfaen"/>
                <w:lang w:val="hy-AM"/>
              </w:rPr>
              <w:t>է</w:t>
            </w:r>
            <w:r w:rsidRPr="00872ED1">
              <w:rPr>
                <w:rFonts w:ascii="GHEA Grapalat" w:hAnsi="GHEA Grapalat"/>
                <w:lang w:val="hy-AM"/>
              </w:rPr>
              <w:t xml:space="preserve"> </w:t>
            </w:r>
            <w:r w:rsidRPr="00872ED1">
              <w:rPr>
                <w:rFonts w:ascii="GHEA Grapalat" w:hAnsi="GHEA Grapalat" w:cs="Sylfaen"/>
                <w:lang w:val="hy-AM"/>
              </w:rPr>
              <w:t>Կ</w:t>
            </w:r>
            <w:r w:rsidRPr="00872ED1">
              <w:rPr>
                <w:rFonts w:ascii="GHEA Grapalat" w:hAnsi="GHEA Grapalat"/>
                <w:lang w:val="hy-AM"/>
              </w:rPr>
              <w:t xml:space="preserve"> = </w:t>
            </w:r>
            <w:r w:rsidRPr="00872ED1">
              <w:rPr>
                <w:rFonts w:ascii="GHEA Grapalat" w:hAnsi="GHEA Grapalat" w:cs="Sylfaen"/>
                <w:lang w:val="hy-AM"/>
              </w:rPr>
              <w:t>Հ</w:t>
            </w:r>
            <w:r w:rsidRPr="00872ED1">
              <w:rPr>
                <w:rFonts w:ascii="GHEA Grapalat" w:hAnsi="GHEA Grapalat"/>
                <w:lang w:val="hy-AM"/>
              </w:rPr>
              <w:t xml:space="preserve"> x </w:t>
            </w:r>
            <w:r w:rsidRPr="00872ED1">
              <w:rPr>
                <w:rFonts w:ascii="GHEA Grapalat" w:hAnsi="GHEA Grapalat" w:cs="Sylfaen"/>
                <w:lang w:val="hy-AM"/>
              </w:rPr>
              <w:t>ԶԱԳ</w:t>
            </w:r>
            <w:r w:rsidRPr="00872ED1">
              <w:rPr>
                <w:rFonts w:ascii="GHEA Grapalat" w:hAnsi="GHEA Grapalat"/>
                <w:lang w:val="hy-AM"/>
              </w:rPr>
              <w:t xml:space="preserve"> + </w:t>
            </w:r>
            <w:r w:rsidRPr="00872ED1">
              <w:rPr>
                <w:rFonts w:ascii="GHEA Grapalat" w:hAnsi="GHEA Grapalat" w:cs="Sylfaen"/>
                <w:lang w:val="hy-AM"/>
              </w:rPr>
              <w:t>ԶՍ</w:t>
            </w:r>
            <w:r w:rsidRPr="00872ED1">
              <w:rPr>
                <w:rFonts w:ascii="GHEA Grapalat" w:hAnsi="GHEA Grapalat"/>
                <w:lang w:val="hy-AM"/>
              </w:rPr>
              <w:t xml:space="preserve"> x </w:t>
            </w:r>
            <w:r w:rsidRPr="00872ED1">
              <w:rPr>
                <w:rFonts w:ascii="GHEA Grapalat" w:hAnsi="GHEA Grapalat" w:cs="Sylfaen"/>
                <w:lang w:val="hy-AM"/>
              </w:rPr>
              <w:t>ԶԱ</w:t>
            </w:r>
            <w:r w:rsidRPr="00872ED1">
              <w:rPr>
                <w:rFonts w:ascii="GHEA Grapalat" w:hAnsi="GHEA Grapalat"/>
                <w:lang w:val="hy-AM"/>
              </w:rPr>
              <w:t xml:space="preserve"> </w:t>
            </w:r>
            <w:r w:rsidRPr="00872ED1">
              <w:rPr>
                <w:rFonts w:ascii="GHEA Grapalat" w:hAnsi="GHEA Grapalat" w:cs="Sylfaen"/>
                <w:lang w:val="hy-AM"/>
              </w:rPr>
              <w:t>բանաձևով</w:t>
            </w:r>
            <w:r w:rsidRPr="00872ED1">
              <w:rPr>
                <w:rFonts w:ascii="GHEA Grapalat" w:hAnsi="GHEA Grapalat"/>
                <w:lang w:val="hy-AM"/>
              </w:rPr>
              <w:t xml:space="preserve">, </w:t>
            </w:r>
            <w:r w:rsidRPr="00872ED1">
              <w:rPr>
                <w:rFonts w:ascii="GHEA Grapalat" w:hAnsi="GHEA Grapalat" w:cs="Sylfaen"/>
                <w:lang w:val="hy-AM"/>
              </w:rPr>
              <w:t>որտեղ</w:t>
            </w:r>
            <w:r w:rsidRPr="00872ED1">
              <w:rPr>
                <w:rFonts w:ascii="GHEA Grapalat" w:hAnsi="GHEA Grapalat"/>
                <w:lang w:val="hy-AM"/>
              </w:rPr>
              <w:t xml:space="preserve">` </w:t>
            </w:r>
            <w:r w:rsidRPr="00872ED1">
              <w:rPr>
                <w:rFonts w:ascii="GHEA Grapalat" w:hAnsi="GHEA Grapalat" w:cs="Sylfaen"/>
                <w:lang w:val="hy-AM"/>
              </w:rPr>
              <w:t>Կ</w:t>
            </w:r>
            <w:r w:rsidRPr="00872ED1">
              <w:rPr>
                <w:rFonts w:ascii="GHEA Grapalat" w:hAnsi="GHEA Grapalat"/>
                <w:lang w:val="hy-AM"/>
              </w:rPr>
              <w:t>-</w:t>
            </w:r>
            <w:r w:rsidRPr="00872ED1">
              <w:rPr>
                <w:rFonts w:ascii="GHEA Grapalat" w:hAnsi="GHEA Grapalat" w:cs="Sylfaen"/>
                <w:lang w:val="hy-AM"/>
              </w:rPr>
              <w:t>ն</w:t>
            </w:r>
            <w:r w:rsidRPr="00872ED1">
              <w:rPr>
                <w:rFonts w:ascii="GHEA Grapalat" w:hAnsi="GHEA Grapalat"/>
                <w:lang w:val="hy-AM"/>
              </w:rPr>
              <w:t xml:space="preserve"> </w:t>
            </w:r>
            <w:r w:rsidRPr="00872ED1">
              <w:rPr>
                <w:rFonts w:ascii="GHEA Grapalat" w:hAnsi="GHEA Grapalat" w:cs="Sylfaen"/>
                <w:lang w:val="hy-AM"/>
              </w:rPr>
              <w:t>կենսաթոշակի</w:t>
            </w:r>
            <w:r w:rsidRPr="00872ED1">
              <w:rPr>
                <w:rFonts w:ascii="GHEA Grapalat" w:hAnsi="GHEA Grapalat"/>
                <w:lang w:val="hy-AM"/>
              </w:rPr>
              <w:t xml:space="preserve"> </w:t>
            </w:r>
            <w:r w:rsidRPr="00872ED1">
              <w:rPr>
                <w:rFonts w:ascii="GHEA Grapalat" w:hAnsi="GHEA Grapalat" w:cs="Sylfaen"/>
                <w:lang w:val="hy-AM"/>
              </w:rPr>
              <w:t>ամսական</w:t>
            </w:r>
            <w:r w:rsidRPr="00872ED1">
              <w:rPr>
                <w:rFonts w:ascii="GHEA Grapalat" w:hAnsi="GHEA Grapalat"/>
                <w:lang w:val="hy-AM"/>
              </w:rPr>
              <w:t xml:space="preserve"> </w:t>
            </w:r>
            <w:r w:rsidRPr="00872ED1">
              <w:rPr>
                <w:rFonts w:ascii="GHEA Grapalat" w:hAnsi="GHEA Grapalat" w:cs="Sylfaen"/>
                <w:lang w:val="hy-AM"/>
              </w:rPr>
              <w:t>գումարն</w:t>
            </w:r>
            <w:r w:rsidRPr="00872ED1">
              <w:rPr>
                <w:rFonts w:ascii="GHEA Grapalat" w:hAnsi="GHEA Grapalat"/>
                <w:lang w:val="hy-AM"/>
              </w:rPr>
              <w:t xml:space="preserve"> </w:t>
            </w:r>
            <w:r w:rsidRPr="00872ED1">
              <w:rPr>
                <w:rFonts w:ascii="GHEA Grapalat" w:hAnsi="GHEA Grapalat" w:cs="Sylfaen"/>
                <w:lang w:val="hy-AM"/>
              </w:rPr>
              <w:t>է</w:t>
            </w:r>
            <w:r w:rsidRPr="00872ED1">
              <w:rPr>
                <w:rFonts w:ascii="GHEA Grapalat" w:hAnsi="GHEA Grapalat"/>
                <w:lang w:val="hy-AM"/>
              </w:rPr>
              <w:t xml:space="preserve">, </w:t>
            </w:r>
            <w:r w:rsidRPr="00872ED1">
              <w:rPr>
                <w:rFonts w:ascii="GHEA Grapalat" w:hAnsi="GHEA Grapalat" w:cs="Sylfaen"/>
                <w:lang w:val="hy-AM"/>
              </w:rPr>
              <w:t>Հ</w:t>
            </w:r>
            <w:r w:rsidRPr="00872ED1">
              <w:rPr>
                <w:rFonts w:ascii="GHEA Grapalat" w:hAnsi="GHEA Grapalat"/>
                <w:lang w:val="hy-AM"/>
              </w:rPr>
              <w:t>-</w:t>
            </w:r>
            <w:r w:rsidRPr="00872ED1">
              <w:rPr>
                <w:rFonts w:ascii="GHEA Grapalat" w:hAnsi="GHEA Grapalat" w:cs="Sylfaen"/>
                <w:lang w:val="hy-AM"/>
              </w:rPr>
              <w:t>ն</w:t>
            </w:r>
            <w:r w:rsidRPr="00872ED1">
              <w:rPr>
                <w:rFonts w:ascii="GHEA Grapalat" w:hAnsi="GHEA Grapalat"/>
                <w:lang w:val="hy-AM"/>
              </w:rPr>
              <w:t xml:space="preserve">` </w:t>
            </w:r>
            <w:r w:rsidRPr="00872ED1">
              <w:rPr>
                <w:rFonts w:ascii="GHEA Grapalat" w:hAnsi="GHEA Grapalat" w:cs="Sylfaen"/>
                <w:lang w:val="hy-AM"/>
              </w:rPr>
              <w:t>հիմնական</w:t>
            </w:r>
            <w:r w:rsidRPr="00872ED1">
              <w:rPr>
                <w:rFonts w:ascii="GHEA Grapalat" w:hAnsi="GHEA Grapalat"/>
                <w:lang w:val="hy-AM"/>
              </w:rPr>
              <w:t xml:space="preserve"> </w:t>
            </w:r>
            <w:r w:rsidRPr="00872ED1">
              <w:rPr>
                <w:rFonts w:ascii="GHEA Grapalat" w:hAnsi="GHEA Grapalat" w:cs="Sylfaen"/>
                <w:lang w:val="hy-AM"/>
              </w:rPr>
              <w:t>կենսաթոշակի</w:t>
            </w:r>
            <w:r w:rsidRPr="00872ED1">
              <w:rPr>
                <w:rFonts w:ascii="GHEA Grapalat" w:hAnsi="GHEA Grapalat"/>
                <w:lang w:val="hy-AM"/>
              </w:rPr>
              <w:t xml:space="preserve"> </w:t>
            </w:r>
            <w:r w:rsidRPr="00872ED1">
              <w:rPr>
                <w:rFonts w:ascii="GHEA Grapalat" w:hAnsi="GHEA Grapalat" w:cs="Sylfaen"/>
                <w:lang w:val="hy-AM"/>
              </w:rPr>
              <w:t>չափը</w:t>
            </w:r>
            <w:r w:rsidRPr="00872ED1">
              <w:rPr>
                <w:rFonts w:ascii="GHEA Grapalat" w:hAnsi="GHEA Grapalat"/>
                <w:lang w:val="hy-AM"/>
              </w:rPr>
              <w:t xml:space="preserve">, </w:t>
            </w:r>
            <w:r w:rsidRPr="00872ED1">
              <w:rPr>
                <w:rFonts w:ascii="GHEA Grapalat" w:hAnsi="GHEA Grapalat" w:cs="Sylfaen"/>
                <w:lang w:val="hy-AM"/>
              </w:rPr>
              <w:t>ԶՍ</w:t>
            </w:r>
            <w:r w:rsidRPr="00872ED1">
              <w:rPr>
                <w:rFonts w:ascii="GHEA Grapalat" w:hAnsi="GHEA Grapalat"/>
                <w:lang w:val="hy-AM"/>
              </w:rPr>
              <w:t>-</w:t>
            </w:r>
            <w:r w:rsidRPr="00872ED1">
              <w:rPr>
                <w:rFonts w:ascii="GHEA Grapalat" w:hAnsi="GHEA Grapalat" w:cs="Sylfaen"/>
                <w:lang w:val="hy-AM"/>
              </w:rPr>
              <w:t>ն</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ստաժի</w:t>
            </w:r>
            <w:r w:rsidRPr="00872ED1">
              <w:rPr>
                <w:rFonts w:ascii="GHEA Grapalat" w:hAnsi="GHEA Grapalat"/>
                <w:lang w:val="hy-AM"/>
              </w:rPr>
              <w:t xml:space="preserve"> </w:t>
            </w:r>
            <w:r w:rsidRPr="00872ED1">
              <w:rPr>
                <w:rFonts w:ascii="GHEA Grapalat" w:hAnsi="GHEA Grapalat" w:cs="Sylfaen"/>
                <w:lang w:val="hy-AM"/>
              </w:rPr>
              <w:t>տարիները</w:t>
            </w:r>
            <w:r w:rsidRPr="00872ED1">
              <w:rPr>
                <w:rFonts w:ascii="GHEA Grapalat" w:hAnsi="GHEA Grapalat"/>
                <w:lang w:val="hy-AM"/>
              </w:rPr>
              <w:t xml:space="preserve">, </w:t>
            </w:r>
            <w:r w:rsidRPr="00872ED1">
              <w:rPr>
                <w:rFonts w:ascii="GHEA Grapalat" w:hAnsi="GHEA Grapalat" w:cs="Sylfaen"/>
                <w:lang w:val="hy-AM"/>
              </w:rPr>
              <w:t>ԶԱ</w:t>
            </w:r>
            <w:r w:rsidRPr="00872ED1">
              <w:rPr>
                <w:rFonts w:ascii="GHEA Grapalat" w:hAnsi="GHEA Grapalat"/>
                <w:lang w:val="hy-AM"/>
              </w:rPr>
              <w:t>-</w:t>
            </w:r>
            <w:r w:rsidRPr="00872ED1">
              <w:rPr>
                <w:rFonts w:ascii="GHEA Grapalat" w:hAnsi="GHEA Grapalat" w:cs="Sylfaen"/>
                <w:lang w:val="hy-AM"/>
              </w:rPr>
              <w:t>ն</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ստաժի</w:t>
            </w:r>
            <w:r w:rsidRPr="00872ED1">
              <w:rPr>
                <w:rFonts w:ascii="GHEA Grapalat" w:hAnsi="GHEA Grapalat"/>
                <w:lang w:val="hy-AM"/>
              </w:rPr>
              <w:t xml:space="preserve"> </w:t>
            </w:r>
            <w:r w:rsidRPr="00872ED1">
              <w:rPr>
                <w:rFonts w:ascii="GHEA Grapalat" w:hAnsi="GHEA Grapalat" w:cs="Sylfaen"/>
                <w:lang w:val="hy-AM"/>
              </w:rPr>
              <w:t>մեկ</w:t>
            </w:r>
            <w:r w:rsidRPr="00872ED1">
              <w:rPr>
                <w:rFonts w:ascii="GHEA Grapalat" w:hAnsi="GHEA Grapalat"/>
                <w:lang w:val="hy-AM"/>
              </w:rPr>
              <w:t xml:space="preserve"> </w:t>
            </w:r>
            <w:r w:rsidRPr="00872ED1">
              <w:rPr>
                <w:rFonts w:ascii="GHEA Grapalat" w:hAnsi="GHEA Grapalat" w:cs="Sylfaen"/>
                <w:lang w:val="hy-AM"/>
              </w:rPr>
              <w:t>տարվա</w:t>
            </w:r>
            <w:r w:rsidRPr="00872ED1">
              <w:rPr>
                <w:rFonts w:ascii="GHEA Grapalat" w:hAnsi="GHEA Grapalat"/>
                <w:lang w:val="hy-AM"/>
              </w:rPr>
              <w:t xml:space="preserve"> </w:t>
            </w:r>
            <w:r w:rsidRPr="00872ED1">
              <w:rPr>
                <w:rFonts w:ascii="GHEA Grapalat" w:hAnsi="GHEA Grapalat" w:cs="Sylfaen"/>
                <w:lang w:val="hy-AM"/>
              </w:rPr>
              <w:t>արժեքը</w:t>
            </w:r>
            <w:r w:rsidRPr="00872ED1">
              <w:rPr>
                <w:rFonts w:ascii="GHEA Grapalat" w:hAnsi="GHEA Grapalat"/>
                <w:lang w:val="hy-AM"/>
              </w:rPr>
              <w:t xml:space="preserve">, </w:t>
            </w:r>
            <w:r w:rsidRPr="00872ED1">
              <w:rPr>
                <w:rFonts w:ascii="GHEA Grapalat" w:hAnsi="GHEA Grapalat" w:cs="Sylfaen"/>
                <w:lang w:val="hy-AM"/>
              </w:rPr>
              <w:t>ԶԱԳ</w:t>
            </w:r>
            <w:r w:rsidRPr="00872ED1">
              <w:rPr>
                <w:rFonts w:ascii="GHEA Grapalat" w:hAnsi="GHEA Grapalat"/>
                <w:lang w:val="hy-AM"/>
              </w:rPr>
              <w:t>-</w:t>
            </w:r>
            <w:r w:rsidRPr="00872ED1">
              <w:rPr>
                <w:rFonts w:ascii="GHEA Grapalat" w:hAnsi="GHEA Grapalat" w:cs="Sylfaen"/>
                <w:lang w:val="hy-AM"/>
              </w:rPr>
              <w:t>ը</w:t>
            </w:r>
            <w:r w:rsidRPr="00872ED1">
              <w:rPr>
                <w:rFonts w:ascii="GHEA Grapalat" w:hAnsi="GHEA Grapalat"/>
                <w:lang w:val="hy-AM"/>
              </w:rPr>
              <w:t xml:space="preserve">` </w:t>
            </w:r>
            <w:r w:rsidRPr="00872ED1">
              <w:rPr>
                <w:rFonts w:ascii="GHEA Grapalat" w:hAnsi="GHEA Grapalat" w:cs="Sylfaen"/>
                <w:lang w:val="hy-AM"/>
              </w:rPr>
              <w:t>զինծառայողի</w:t>
            </w:r>
            <w:r w:rsidRPr="00872ED1">
              <w:rPr>
                <w:rFonts w:ascii="GHEA Grapalat" w:hAnsi="GHEA Grapalat"/>
                <w:lang w:val="hy-AM"/>
              </w:rPr>
              <w:t xml:space="preserve"> </w:t>
            </w:r>
            <w:r w:rsidRPr="00872ED1">
              <w:rPr>
                <w:rFonts w:ascii="GHEA Grapalat" w:hAnsi="GHEA Grapalat" w:cs="Sylfaen"/>
                <w:lang w:val="hy-AM"/>
              </w:rPr>
              <w:t>զբաղեցրած</w:t>
            </w:r>
            <w:r w:rsidRPr="00872ED1">
              <w:rPr>
                <w:rFonts w:ascii="GHEA Grapalat" w:hAnsi="GHEA Grapalat"/>
                <w:lang w:val="hy-AM"/>
              </w:rPr>
              <w:t xml:space="preserve"> </w:t>
            </w:r>
            <w:r w:rsidRPr="00872ED1">
              <w:rPr>
                <w:rFonts w:ascii="GHEA Grapalat" w:hAnsi="GHEA Grapalat" w:cs="Sylfaen"/>
                <w:lang w:val="hy-AM"/>
              </w:rPr>
              <w:t>վերջին</w:t>
            </w:r>
            <w:r w:rsidRPr="00872ED1">
              <w:rPr>
                <w:rFonts w:ascii="GHEA Grapalat" w:hAnsi="GHEA Grapalat"/>
                <w:lang w:val="hy-AM"/>
              </w:rPr>
              <w:t xml:space="preserve"> </w:t>
            </w:r>
            <w:r w:rsidRPr="00872ED1">
              <w:rPr>
                <w:rFonts w:ascii="GHEA Grapalat" w:hAnsi="GHEA Grapalat" w:cs="Sylfaen"/>
                <w:lang w:val="hy-AM"/>
              </w:rPr>
              <w:t>պաշտոնի</w:t>
            </w:r>
            <w:r w:rsidRPr="00872ED1">
              <w:rPr>
                <w:rFonts w:ascii="GHEA Grapalat" w:hAnsi="GHEA Grapalat"/>
                <w:lang w:val="hy-AM"/>
              </w:rPr>
              <w:t xml:space="preserve"> </w:t>
            </w:r>
            <w:r w:rsidRPr="00872ED1">
              <w:rPr>
                <w:rFonts w:ascii="GHEA Grapalat" w:hAnsi="GHEA Grapalat" w:cs="Sylfaen"/>
                <w:lang w:val="hy-AM"/>
              </w:rPr>
              <w:t>համար</w:t>
            </w:r>
            <w:r w:rsidRPr="00872ED1">
              <w:rPr>
                <w:rFonts w:ascii="GHEA Grapalat" w:hAnsi="GHEA Grapalat"/>
                <w:lang w:val="hy-AM"/>
              </w:rPr>
              <w:t xml:space="preserve"> «</w:t>
            </w:r>
            <w:r w:rsidRPr="00872ED1">
              <w:rPr>
                <w:rFonts w:ascii="GHEA Grapalat" w:hAnsi="GHEA Grapalat" w:cs="Sylfaen"/>
                <w:lang w:val="hy-AM"/>
              </w:rPr>
              <w:t>Պետական</w:t>
            </w:r>
            <w:r w:rsidRPr="00872ED1">
              <w:rPr>
                <w:rFonts w:ascii="GHEA Grapalat" w:hAnsi="GHEA Grapalat"/>
                <w:lang w:val="hy-AM"/>
              </w:rPr>
              <w:t xml:space="preserve"> </w:t>
            </w:r>
            <w:r w:rsidRPr="00872ED1">
              <w:rPr>
                <w:rFonts w:ascii="GHEA Grapalat" w:hAnsi="GHEA Grapalat" w:cs="Sylfaen"/>
                <w:lang w:val="hy-AM"/>
              </w:rPr>
              <w:t>պաշտոններ</w:t>
            </w:r>
            <w:r w:rsidRPr="00872ED1">
              <w:rPr>
                <w:rFonts w:ascii="GHEA Grapalat" w:hAnsi="GHEA Grapalat"/>
                <w:lang w:val="hy-AM"/>
              </w:rPr>
              <w:t xml:space="preserve"> </w:t>
            </w:r>
            <w:r w:rsidRPr="00872ED1">
              <w:rPr>
                <w:rFonts w:ascii="GHEA Grapalat" w:hAnsi="GHEA Grapalat" w:cs="Sylfaen"/>
                <w:lang w:val="hy-AM"/>
              </w:rPr>
              <w:t>և</w:t>
            </w:r>
            <w:r w:rsidRPr="00872ED1">
              <w:rPr>
                <w:rFonts w:ascii="GHEA Grapalat" w:hAnsi="GHEA Grapalat"/>
                <w:lang w:val="hy-AM"/>
              </w:rPr>
              <w:t xml:space="preserve"> </w:t>
            </w:r>
            <w:r w:rsidRPr="00872ED1">
              <w:rPr>
                <w:rFonts w:ascii="GHEA Grapalat" w:hAnsi="GHEA Grapalat" w:cs="Sylfaen"/>
                <w:lang w:val="hy-AM"/>
              </w:rPr>
              <w:t>պետական</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պաշտոններ</w:t>
            </w:r>
            <w:r w:rsidRPr="00872ED1">
              <w:rPr>
                <w:rFonts w:ascii="GHEA Grapalat" w:hAnsi="GHEA Grapalat"/>
                <w:lang w:val="hy-AM"/>
              </w:rPr>
              <w:t xml:space="preserve"> </w:t>
            </w:r>
            <w:r w:rsidRPr="00872ED1">
              <w:rPr>
                <w:rFonts w:ascii="GHEA Grapalat" w:hAnsi="GHEA Grapalat" w:cs="Sylfaen"/>
                <w:lang w:val="hy-AM"/>
              </w:rPr>
              <w:t>զբաղեցնող</w:t>
            </w:r>
            <w:r w:rsidRPr="00872ED1">
              <w:rPr>
                <w:rFonts w:ascii="GHEA Grapalat" w:hAnsi="GHEA Grapalat"/>
                <w:lang w:val="hy-AM"/>
              </w:rPr>
              <w:t xml:space="preserve"> </w:t>
            </w:r>
            <w:r w:rsidRPr="00872ED1">
              <w:rPr>
                <w:rFonts w:ascii="GHEA Grapalat" w:hAnsi="GHEA Grapalat" w:cs="Sylfaen"/>
                <w:lang w:val="hy-AM"/>
              </w:rPr>
              <w:t>անձանց</w:t>
            </w:r>
            <w:r w:rsidRPr="00872ED1">
              <w:rPr>
                <w:rFonts w:ascii="GHEA Grapalat" w:hAnsi="GHEA Grapalat"/>
                <w:lang w:val="hy-AM"/>
              </w:rPr>
              <w:t xml:space="preserve"> </w:t>
            </w:r>
            <w:r w:rsidRPr="00872ED1">
              <w:rPr>
                <w:rFonts w:ascii="GHEA Grapalat" w:hAnsi="GHEA Grapalat" w:cs="Sylfaen"/>
                <w:lang w:val="hy-AM"/>
              </w:rPr>
              <w:t>վարձատրության</w:t>
            </w:r>
            <w:r w:rsidRPr="00872ED1">
              <w:rPr>
                <w:rFonts w:ascii="GHEA Grapalat" w:hAnsi="GHEA Grapalat"/>
                <w:lang w:val="hy-AM"/>
              </w:rPr>
              <w:t xml:space="preserve"> </w:t>
            </w:r>
            <w:r w:rsidRPr="00872ED1">
              <w:rPr>
                <w:rFonts w:ascii="GHEA Grapalat" w:hAnsi="GHEA Grapalat" w:cs="Sylfaen"/>
                <w:lang w:val="hy-AM"/>
              </w:rPr>
              <w:t>մասին</w:t>
            </w:r>
            <w:r w:rsidRPr="00872ED1">
              <w:rPr>
                <w:rFonts w:ascii="GHEA Grapalat" w:hAnsi="GHEA Grapalat"/>
                <w:lang w:val="hy-AM"/>
              </w:rPr>
              <w:t xml:space="preserve">» </w:t>
            </w:r>
            <w:r w:rsidRPr="00872ED1">
              <w:rPr>
                <w:rFonts w:ascii="GHEA Grapalat" w:hAnsi="GHEA Grapalat" w:cs="Sylfaen"/>
                <w:lang w:val="hy-AM"/>
              </w:rPr>
              <w:t>Հայաստանի</w:t>
            </w:r>
            <w:r w:rsidRPr="00872ED1">
              <w:rPr>
                <w:rFonts w:ascii="GHEA Grapalat" w:hAnsi="GHEA Grapalat"/>
                <w:lang w:val="hy-AM"/>
              </w:rPr>
              <w:t xml:space="preserve"> </w:t>
            </w:r>
            <w:r w:rsidRPr="00872ED1">
              <w:rPr>
                <w:rFonts w:ascii="GHEA Grapalat" w:hAnsi="GHEA Grapalat" w:cs="Sylfaen"/>
                <w:lang w:val="hy-AM"/>
              </w:rPr>
              <w:t>Հանրապետության</w:t>
            </w:r>
            <w:r w:rsidRPr="00872ED1">
              <w:rPr>
                <w:rFonts w:ascii="GHEA Grapalat" w:hAnsi="GHEA Grapalat"/>
                <w:lang w:val="hy-AM"/>
              </w:rPr>
              <w:t xml:space="preserve"> </w:t>
            </w:r>
            <w:r w:rsidRPr="00872ED1">
              <w:rPr>
                <w:rFonts w:ascii="GHEA Grapalat" w:hAnsi="GHEA Grapalat" w:cs="Sylfaen"/>
                <w:lang w:val="hy-AM"/>
              </w:rPr>
              <w:t>օրենքով</w:t>
            </w:r>
            <w:r w:rsidRPr="00872ED1">
              <w:rPr>
                <w:rFonts w:ascii="GHEA Grapalat" w:hAnsi="GHEA Grapalat"/>
                <w:lang w:val="hy-AM"/>
              </w:rPr>
              <w:t xml:space="preserve"> </w:t>
            </w:r>
            <w:r w:rsidRPr="00872ED1">
              <w:rPr>
                <w:rFonts w:ascii="GHEA Grapalat" w:hAnsi="GHEA Grapalat" w:cs="Sylfaen"/>
                <w:lang w:val="hy-AM"/>
              </w:rPr>
              <w:t>սահմանված</w:t>
            </w:r>
            <w:r w:rsidRPr="00872ED1">
              <w:rPr>
                <w:rFonts w:ascii="GHEA Grapalat" w:hAnsi="GHEA Grapalat"/>
                <w:lang w:val="hy-AM"/>
              </w:rPr>
              <w:t xml:space="preserve"> </w:t>
            </w:r>
            <w:r w:rsidRPr="00872ED1">
              <w:rPr>
                <w:rFonts w:ascii="GHEA Grapalat" w:hAnsi="GHEA Grapalat" w:cs="Sylfaen"/>
                <w:lang w:val="hy-AM"/>
              </w:rPr>
              <w:t>գործակիցը</w:t>
            </w:r>
            <w:r w:rsidRPr="00872ED1">
              <w:rPr>
                <w:rFonts w:ascii="GHEA Grapalat" w:hAnsi="GHEA Grapalat"/>
                <w:lang w:val="hy-AM"/>
              </w:rPr>
              <w:t>:</w:t>
            </w:r>
          </w:p>
          <w:p w:rsidR="00336CD2" w:rsidRPr="00872ED1" w:rsidRDefault="00336CD2" w:rsidP="007A154B">
            <w:pPr>
              <w:pStyle w:val="NormalWeb"/>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cs="Sylfaen"/>
                <w:lang w:val="hy-AM"/>
              </w:rPr>
              <w:t>Ստացվում</w:t>
            </w:r>
            <w:r w:rsidRPr="00872ED1">
              <w:rPr>
                <w:rFonts w:ascii="GHEA Grapalat" w:hAnsi="GHEA Grapalat"/>
                <w:lang w:val="hy-AM"/>
              </w:rPr>
              <w:t xml:space="preserve"> </w:t>
            </w:r>
            <w:r w:rsidRPr="00872ED1">
              <w:rPr>
                <w:rFonts w:ascii="GHEA Grapalat" w:hAnsi="GHEA Grapalat" w:cs="Sylfaen"/>
                <w:lang w:val="hy-AM"/>
              </w:rPr>
              <w:t>է</w:t>
            </w:r>
            <w:r w:rsidRPr="00872ED1">
              <w:rPr>
                <w:rFonts w:ascii="GHEA Grapalat" w:hAnsi="GHEA Grapalat"/>
                <w:lang w:val="hy-AM"/>
              </w:rPr>
              <w:t xml:space="preserve">, </w:t>
            </w:r>
            <w:r w:rsidRPr="00872ED1">
              <w:rPr>
                <w:rFonts w:ascii="GHEA Grapalat" w:hAnsi="GHEA Grapalat" w:cs="Sylfaen"/>
                <w:lang w:val="hy-AM"/>
              </w:rPr>
              <w:t>որ</w:t>
            </w:r>
            <w:r w:rsidRPr="00872ED1">
              <w:rPr>
                <w:rFonts w:ascii="GHEA Grapalat" w:hAnsi="GHEA Grapalat"/>
                <w:lang w:val="hy-AM"/>
              </w:rPr>
              <w:t xml:space="preserve"> </w:t>
            </w:r>
            <w:r w:rsidRPr="00872ED1">
              <w:rPr>
                <w:rFonts w:ascii="GHEA Grapalat" w:hAnsi="GHEA Grapalat" w:cs="Sylfaen"/>
                <w:lang w:val="hy-AM"/>
              </w:rPr>
              <w:t>երկարամյա</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կենսաթոշակը</w:t>
            </w:r>
            <w:r w:rsidRPr="00872ED1">
              <w:rPr>
                <w:rFonts w:ascii="GHEA Grapalat" w:hAnsi="GHEA Grapalat"/>
                <w:lang w:val="hy-AM"/>
              </w:rPr>
              <w:t xml:space="preserve"> </w:t>
            </w:r>
            <w:r w:rsidRPr="00872ED1">
              <w:rPr>
                <w:rFonts w:ascii="GHEA Grapalat" w:hAnsi="GHEA Grapalat" w:cs="Sylfaen"/>
                <w:lang w:val="hy-AM"/>
              </w:rPr>
              <w:t>հաշվարկելիս</w:t>
            </w:r>
            <w:r w:rsidRPr="00872ED1">
              <w:rPr>
                <w:rFonts w:ascii="GHEA Grapalat" w:hAnsi="GHEA Grapalat"/>
                <w:lang w:val="hy-AM"/>
              </w:rPr>
              <w:t xml:space="preserve"> </w:t>
            </w:r>
            <w:r w:rsidRPr="00872ED1">
              <w:rPr>
                <w:rFonts w:ascii="GHEA Grapalat" w:hAnsi="GHEA Grapalat" w:cs="Sylfaen"/>
                <w:lang w:val="hy-AM"/>
              </w:rPr>
              <w:t>որևէ</w:t>
            </w:r>
            <w:r w:rsidRPr="00872ED1">
              <w:rPr>
                <w:rFonts w:ascii="GHEA Grapalat" w:hAnsi="GHEA Grapalat"/>
                <w:lang w:val="hy-AM"/>
              </w:rPr>
              <w:t xml:space="preserve"> </w:t>
            </w:r>
            <w:r w:rsidRPr="00872ED1">
              <w:rPr>
                <w:rFonts w:ascii="GHEA Grapalat" w:hAnsi="GHEA Grapalat" w:cs="Sylfaen"/>
                <w:lang w:val="hy-AM"/>
              </w:rPr>
              <w:t>կերպ</w:t>
            </w:r>
            <w:r w:rsidRPr="00872ED1">
              <w:rPr>
                <w:rFonts w:ascii="GHEA Grapalat" w:hAnsi="GHEA Grapalat"/>
                <w:lang w:val="hy-AM"/>
              </w:rPr>
              <w:t xml:space="preserve"> </w:t>
            </w:r>
            <w:r w:rsidRPr="00872ED1">
              <w:rPr>
                <w:rFonts w:ascii="GHEA Grapalat" w:hAnsi="GHEA Grapalat" w:cs="Sylfaen"/>
                <w:lang w:val="hy-AM"/>
              </w:rPr>
              <w:t>հաշվի</w:t>
            </w:r>
            <w:r w:rsidRPr="00872ED1">
              <w:rPr>
                <w:rFonts w:ascii="GHEA Grapalat" w:hAnsi="GHEA Grapalat"/>
                <w:lang w:val="hy-AM"/>
              </w:rPr>
              <w:t xml:space="preserve"> </w:t>
            </w:r>
            <w:r w:rsidRPr="00872ED1">
              <w:rPr>
                <w:rFonts w:ascii="GHEA Grapalat" w:hAnsi="GHEA Grapalat" w:cs="Sylfaen"/>
                <w:lang w:val="hy-AM"/>
              </w:rPr>
              <w:t>չի</w:t>
            </w:r>
            <w:r w:rsidRPr="00872ED1">
              <w:rPr>
                <w:rFonts w:ascii="GHEA Grapalat" w:hAnsi="GHEA Grapalat"/>
                <w:lang w:val="hy-AM"/>
              </w:rPr>
              <w:t xml:space="preserve"> </w:t>
            </w:r>
            <w:r w:rsidRPr="00872ED1">
              <w:rPr>
                <w:rFonts w:ascii="GHEA Grapalat" w:hAnsi="GHEA Grapalat" w:cs="Sylfaen"/>
                <w:lang w:val="hy-AM"/>
              </w:rPr>
              <w:t>առնվում</w:t>
            </w:r>
            <w:r w:rsidRPr="00872ED1">
              <w:rPr>
                <w:rFonts w:ascii="GHEA Grapalat" w:hAnsi="GHEA Grapalat"/>
                <w:lang w:val="hy-AM"/>
              </w:rPr>
              <w:t xml:space="preserve"> </w:t>
            </w:r>
            <w:r w:rsidRPr="00872ED1">
              <w:rPr>
                <w:rFonts w:ascii="GHEA Grapalat" w:hAnsi="GHEA Grapalat" w:cs="Sylfaen"/>
                <w:lang w:val="hy-AM"/>
              </w:rPr>
              <w:t>անձանց</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չհամարվող</w:t>
            </w:r>
            <w:r w:rsidRPr="00872ED1">
              <w:rPr>
                <w:rFonts w:ascii="GHEA Grapalat" w:hAnsi="GHEA Grapalat"/>
                <w:lang w:val="hy-AM"/>
              </w:rPr>
              <w:t xml:space="preserve"> </w:t>
            </w:r>
            <w:r w:rsidRPr="00872ED1">
              <w:rPr>
                <w:rFonts w:ascii="GHEA Grapalat" w:hAnsi="GHEA Grapalat" w:cs="Sylfaen"/>
                <w:lang w:val="hy-AM"/>
              </w:rPr>
              <w:t>աշխատանքային</w:t>
            </w:r>
            <w:r w:rsidRPr="00872ED1">
              <w:rPr>
                <w:rFonts w:ascii="GHEA Grapalat" w:hAnsi="GHEA Grapalat"/>
                <w:lang w:val="hy-AM"/>
              </w:rPr>
              <w:t xml:space="preserve"> </w:t>
            </w:r>
            <w:r w:rsidRPr="00872ED1">
              <w:rPr>
                <w:rFonts w:ascii="GHEA Grapalat" w:hAnsi="GHEA Grapalat" w:cs="Sylfaen"/>
                <w:lang w:val="hy-AM"/>
              </w:rPr>
              <w:t>ստաժը</w:t>
            </w:r>
            <w:r w:rsidRPr="00872ED1">
              <w:rPr>
                <w:rFonts w:ascii="GHEA Grapalat" w:hAnsi="GHEA Grapalat"/>
                <w:lang w:val="hy-AM"/>
              </w:rPr>
              <w:t>:</w:t>
            </w:r>
          </w:p>
          <w:p w:rsidR="00336CD2" w:rsidRPr="00872ED1" w:rsidRDefault="00336CD2" w:rsidP="007A154B">
            <w:pPr>
              <w:pStyle w:val="NormalWeb"/>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cs="Sylfaen"/>
                <w:lang w:val="hy-AM"/>
              </w:rPr>
              <w:t>Ներկա</w:t>
            </w:r>
            <w:r w:rsidRPr="00872ED1">
              <w:rPr>
                <w:rFonts w:ascii="GHEA Grapalat" w:hAnsi="GHEA Grapalat"/>
                <w:lang w:val="hy-AM"/>
              </w:rPr>
              <w:t xml:space="preserve"> </w:t>
            </w:r>
            <w:r w:rsidRPr="00872ED1">
              <w:rPr>
                <w:rFonts w:ascii="GHEA Grapalat" w:hAnsi="GHEA Grapalat" w:cs="Sylfaen"/>
                <w:lang w:val="hy-AM"/>
              </w:rPr>
              <w:t>իրավակարգավորումների</w:t>
            </w:r>
            <w:r w:rsidRPr="00872ED1">
              <w:rPr>
                <w:rFonts w:ascii="GHEA Grapalat" w:hAnsi="GHEA Grapalat"/>
                <w:lang w:val="hy-AM"/>
              </w:rPr>
              <w:t xml:space="preserve"> </w:t>
            </w:r>
            <w:r w:rsidRPr="00872ED1">
              <w:rPr>
                <w:rFonts w:ascii="GHEA Grapalat" w:hAnsi="GHEA Grapalat" w:cs="Sylfaen"/>
                <w:lang w:val="hy-AM"/>
              </w:rPr>
              <w:t>պարագայում</w:t>
            </w:r>
            <w:r w:rsidRPr="00872ED1">
              <w:rPr>
                <w:rFonts w:ascii="GHEA Grapalat" w:hAnsi="GHEA Grapalat"/>
                <w:lang w:val="hy-AM"/>
              </w:rPr>
              <w:t xml:space="preserve"> </w:t>
            </w:r>
            <w:r w:rsidRPr="00872ED1">
              <w:rPr>
                <w:rFonts w:ascii="GHEA Grapalat" w:hAnsi="GHEA Grapalat" w:cs="Sylfaen"/>
                <w:lang w:val="hy-AM"/>
              </w:rPr>
              <w:t>հավասարաչափ</w:t>
            </w:r>
            <w:r w:rsidRPr="00872ED1">
              <w:rPr>
                <w:rFonts w:ascii="GHEA Grapalat" w:hAnsi="GHEA Grapalat"/>
                <w:lang w:val="hy-AM"/>
              </w:rPr>
              <w:t xml:space="preserve"> </w:t>
            </w:r>
            <w:r w:rsidRPr="00872ED1">
              <w:rPr>
                <w:rFonts w:ascii="GHEA Grapalat" w:hAnsi="GHEA Grapalat" w:cs="Sylfaen"/>
                <w:lang w:val="hy-AM"/>
              </w:rPr>
              <w:t>կենսաթոշակ</w:t>
            </w:r>
            <w:r w:rsidRPr="00872ED1">
              <w:rPr>
                <w:rFonts w:ascii="GHEA Grapalat" w:hAnsi="GHEA Grapalat"/>
                <w:lang w:val="hy-AM"/>
              </w:rPr>
              <w:t xml:space="preserve"> </w:t>
            </w:r>
            <w:r w:rsidRPr="00872ED1">
              <w:rPr>
                <w:rFonts w:ascii="GHEA Grapalat" w:hAnsi="GHEA Grapalat" w:cs="Sylfaen"/>
                <w:lang w:val="hy-AM"/>
              </w:rPr>
              <w:t>են</w:t>
            </w:r>
            <w:r w:rsidRPr="00872ED1">
              <w:rPr>
                <w:rFonts w:ascii="GHEA Grapalat" w:hAnsi="GHEA Grapalat"/>
                <w:lang w:val="hy-AM"/>
              </w:rPr>
              <w:t xml:space="preserve"> </w:t>
            </w:r>
            <w:r w:rsidRPr="00872ED1">
              <w:rPr>
                <w:rFonts w:ascii="GHEA Grapalat" w:hAnsi="GHEA Grapalat" w:cs="Sylfaen"/>
                <w:lang w:val="hy-AM"/>
              </w:rPr>
              <w:t>ստանում</w:t>
            </w:r>
            <w:r w:rsidRPr="00872ED1">
              <w:rPr>
                <w:rFonts w:ascii="GHEA Grapalat" w:hAnsi="GHEA Grapalat"/>
                <w:lang w:val="hy-AM"/>
              </w:rPr>
              <w:t xml:space="preserve"> </w:t>
            </w:r>
            <w:r w:rsidRPr="00872ED1">
              <w:rPr>
                <w:rFonts w:ascii="GHEA Grapalat" w:hAnsi="GHEA Grapalat" w:cs="Sylfaen"/>
                <w:lang w:val="hy-AM"/>
              </w:rPr>
              <w:t>ինչպես</w:t>
            </w:r>
            <w:r w:rsidRPr="00872ED1">
              <w:rPr>
                <w:rFonts w:ascii="GHEA Grapalat" w:hAnsi="GHEA Grapalat"/>
                <w:lang w:val="hy-AM"/>
              </w:rPr>
              <w:t xml:space="preserve"> </w:t>
            </w:r>
            <w:r w:rsidRPr="00872ED1">
              <w:rPr>
                <w:rFonts w:ascii="GHEA Grapalat" w:hAnsi="GHEA Grapalat" w:cs="Sylfaen"/>
                <w:lang w:val="hy-AM"/>
              </w:rPr>
              <w:t>միայն</w:t>
            </w:r>
            <w:r w:rsidRPr="00872ED1">
              <w:rPr>
                <w:rFonts w:ascii="GHEA Grapalat" w:hAnsi="GHEA Grapalat"/>
                <w:lang w:val="hy-AM"/>
              </w:rPr>
              <w:t xml:space="preserve"> </w:t>
            </w:r>
            <w:r w:rsidRPr="00872ED1">
              <w:rPr>
                <w:rFonts w:ascii="GHEA Grapalat" w:hAnsi="GHEA Grapalat" w:cs="Sylfaen"/>
                <w:lang w:val="hy-AM"/>
              </w:rPr>
              <w:t>երկարամյա</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անցած</w:t>
            </w:r>
            <w:r w:rsidRPr="00872ED1">
              <w:rPr>
                <w:rFonts w:ascii="GHEA Grapalat" w:hAnsi="GHEA Grapalat"/>
                <w:lang w:val="hy-AM"/>
              </w:rPr>
              <w:t xml:space="preserve"> </w:t>
            </w:r>
            <w:r w:rsidRPr="00872ED1">
              <w:rPr>
                <w:rFonts w:ascii="GHEA Grapalat" w:hAnsi="GHEA Grapalat" w:cs="Sylfaen"/>
                <w:lang w:val="hy-AM"/>
              </w:rPr>
              <w:t>անձինք</w:t>
            </w:r>
            <w:r w:rsidRPr="00872ED1">
              <w:rPr>
                <w:rFonts w:ascii="GHEA Grapalat" w:hAnsi="GHEA Grapalat"/>
                <w:lang w:val="hy-AM"/>
              </w:rPr>
              <w:t xml:space="preserve">, </w:t>
            </w:r>
            <w:r w:rsidRPr="00872ED1">
              <w:rPr>
                <w:rFonts w:ascii="GHEA Grapalat" w:hAnsi="GHEA Grapalat" w:cs="Sylfaen"/>
                <w:lang w:val="hy-AM"/>
              </w:rPr>
              <w:t>այնպես</w:t>
            </w:r>
            <w:r w:rsidRPr="00872ED1">
              <w:rPr>
                <w:rFonts w:ascii="GHEA Grapalat" w:hAnsi="GHEA Grapalat"/>
                <w:lang w:val="hy-AM"/>
              </w:rPr>
              <w:t xml:space="preserve"> </w:t>
            </w:r>
            <w:r w:rsidRPr="00872ED1">
              <w:rPr>
                <w:rFonts w:ascii="GHEA Grapalat" w:hAnsi="GHEA Grapalat" w:cs="Sylfaen"/>
                <w:lang w:val="hy-AM"/>
              </w:rPr>
              <w:t>էլ</w:t>
            </w:r>
            <w:r w:rsidRPr="00872ED1">
              <w:rPr>
                <w:rFonts w:ascii="GHEA Grapalat" w:hAnsi="GHEA Grapalat"/>
                <w:lang w:val="hy-AM"/>
              </w:rPr>
              <w:t xml:space="preserve"> </w:t>
            </w:r>
            <w:r w:rsidRPr="00872ED1">
              <w:rPr>
                <w:rFonts w:ascii="GHEA Grapalat" w:hAnsi="GHEA Grapalat" w:cs="Sylfaen"/>
                <w:lang w:val="hy-AM"/>
              </w:rPr>
              <w:t>նույն</w:t>
            </w:r>
            <w:r w:rsidRPr="00872ED1">
              <w:rPr>
                <w:rFonts w:ascii="GHEA Grapalat" w:hAnsi="GHEA Grapalat"/>
                <w:lang w:val="hy-AM"/>
              </w:rPr>
              <w:t xml:space="preserve"> </w:t>
            </w:r>
            <w:r w:rsidRPr="00872ED1">
              <w:rPr>
                <w:rFonts w:ascii="GHEA Grapalat" w:hAnsi="GHEA Grapalat" w:cs="Sylfaen"/>
                <w:lang w:val="hy-AM"/>
              </w:rPr>
              <w:t>ժամկետով</w:t>
            </w:r>
            <w:r w:rsidRPr="00872ED1">
              <w:rPr>
                <w:rFonts w:ascii="GHEA Grapalat" w:hAnsi="GHEA Grapalat"/>
                <w:lang w:val="hy-AM"/>
              </w:rPr>
              <w:t xml:space="preserve"> </w:t>
            </w:r>
            <w:r w:rsidRPr="00872ED1">
              <w:rPr>
                <w:rFonts w:ascii="GHEA Grapalat" w:hAnsi="GHEA Grapalat" w:cs="Sylfaen"/>
                <w:lang w:val="hy-AM"/>
              </w:rPr>
              <w:t>երկարամյա</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անցած</w:t>
            </w:r>
            <w:r w:rsidRPr="00872ED1">
              <w:rPr>
                <w:rFonts w:ascii="GHEA Grapalat" w:hAnsi="GHEA Grapalat"/>
                <w:lang w:val="hy-AM"/>
              </w:rPr>
              <w:t xml:space="preserve"> </w:t>
            </w:r>
            <w:r w:rsidRPr="00872ED1">
              <w:rPr>
                <w:rFonts w:ascii="GHEA Grapalat" w:hAnsi="GHEA Grapalat" w:cs="Sylfaen"/>
                <w:lang w:val="hy-AM"/>
              </w:rPr>
              <w:t>անձինք</w:t>
            </w:r>
            <w:r w:rsidRPr="00872ED1">
              <w:rPr>
                <w:rFonts w:ascii="GHEA Grapalat" w:hAnsi="GHEA Grapalat"/>
                <w:lang w:val="hy-AM"/>
              </w:rPr>
              <w:t xml:space="preserve">, </w:t>
            </w:r>
            <w:r w:rsidRPr="00872ED1">
              <w:rPr>
                <w:rFonts w:ascii="GHEA Grapalat" w:hAnsi="GHEA Grapalat" w:cs="Sylfaen"/>
                <w:lang w:val="hy-AM"/>
              </w:rPr>
              <w:t>ովքեր</w:t>
            </w:r>
            <w:r w:rsidRPr="00872ED1">
              <w:rPr>
                <w:rFonts w:ascii="GHEA Grapalat" w:hAnsi="GHEA Grapalat"/>
                <w:lang w:val="hy-AM"/>
              </w:rPr>
              <w:t xml:space="preserve">, </w:t>
            </w:r>
            <w:r w:rsidRPr="00872ED1">
              <w:rPr>
                <w:rFonts w:ascii="GHEA Grapalat" w:hAnsi="GHEA Grapalat" w:cs="Sylfaen"/>
                <w:lang w:val="hy-AM"/>
              </w:rPr>
              <w:t>բացի</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ծառայությունը</w:t>
            </w:r>
            <w:r w:rsidRPr="00872ED1">
              <w:rPr>
                <w:rFonts w:ascii="GHEA Grapalat" w:hAnsi="GHEA Grapalat"/>
                <w:lang w:val="hy-AM"/>
              </w:rPr>
              <w:t xml:space="preserve">, </w:t>
            </w:r>
            <w:r w:rsidRPr="00872ED1">
              <w:rPr>
                <w:rFonts w:ascii="GHEA Grapalat" w:hAnsi="GHEA Grapalat" w:cs="Sylfaen"/>
                <w:lang w:val="hy-AM"/>
              </w:rPr>
              <w:t>կատարել</w:t>
            </w:r>
            <w:r w:rsidRPr="00872ED1">
              <w:rPr>
                <w:rFonts w:ascii="GHEA Grapalat" w:hAnsi="GHEA Grapalat"/>
                <w:lang w:val="hy-AM"/>
              </w:rPr>
              <w:t xml:space="preserve"> </w:t>
            </w:r>
            <w:r w:rsidRPr="00872ED1">
              <w:rPr>
                <w:rFonts w:ascii="GHEA Grapalat" w:hAnsi="GHEA Grapalat" w:cs="Sylfaen"/>
                <w:lang w:val="hy-AM"/>
              </w:rPr>
              <w:t>են</w:t>
            </w:r>
            <w:r w:rsidRPr="00872ED1">
              <w:rPr>
                <w:rFonts w:ascii="GHEA Grapalat" w:hAnsi="GHEA Grapalat"/>
                <w:lang w:val="hy-AM"/>
              </w:rPr>
              <w:t xml:space="preserve"> </w:t>
            </w:r>
            <w:r w:rsidRPr="00872ED1">
              <w:rPr>
                <w:rFonts w:ascii="GHEA Grapalat" w:hAnsi="GHEA Grapalat" w:cs="Sylfaen"/>
                <w:lang w:val="hy-AM"/>
              </w:rPr>
              <w:t>նաև</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չհամարվող</w:t>
            </w:r>
            <w:r w:rsidRPr="00872ED1">
              <w:rPr>
                <w:rFonts w:ascii="GHEA Grapalat" w:hAnsi="GHEA Grapalat"/>
                <w:lang w:val="hy-AM"/>
              </w:rPr>
              <w:t xml:space="preserve"> </w:t>
            </w:r>
            <w:r w:rsidRPr="00872ED1">
              <w:rPr>
                <w:rFonts w:ascii="GHEA Grapalat" w:hAnsi="GHEA Grapalat" w:cs="Sylfaen"/>
                <w:lang w:val="hy-AM"/>
              </w:rPr>
              <w:t>այլ</w:t>
            </w:r>
            <w:r w:rsidRPr="00872ED1">
              <w:rPr>
                <w:rFonts w:ascii="GHEA Grapalat" w:hAnsi="GHEA Grapalat"/>
                <w:lang w:val="hy-AM"/>
              </w:rPr>
              <w:t xml:space="preserve"> </w:t>
            </w:r>
            <w:r w:rsidRPr="00872ED1">
              <w:rPr>
                <w:rFonts w:ascii="GHEA Grapalat" w:hAnsi="GHEA Grapalat" w:cs="Sylfaen"/>
                <w:lang w:val="hy-AM"/>
              </w:rPr>
              <w:t>աշխատանք</w:t>
            </w:r>
            <w:r w:rsidRPr="00872ED1">
              <w:rPr>
                <w:rFonts w:ascii="GHEA Grapalat" w:hAnsi="GHEA Grapalat"/>
                <w:lang w:val="hy-AM"/>
              </w:rPr>
              <w:t xml:space="preserve">: </w:t>
            </w:r>
            <w:r w:rsidRPr="00872ED1">
              <w:rPr>
                <w:rFonts w:ascii="GHEA Grapalat" w:hAnsi="GHEA Grapalat" w:cs="Sylfaen"/>
                <w:lang w:val="hy-AM"/>
              </w:rPr>
              <w:t>Հետևաբար</w:t>
            </w:r>
            <w:r w:rsidRPr="00872ED1">
              <w:rPr>
                <w:rFonts w:ascii="GHEA Grapalat" w:hAnsi="GHEA Grapalat"/>
                <w:lang w:val="hy-AM"/>
              </w:rPr>
              <w:t xml:space="preserve">, </w:t>
            </w:r>
            <w:r w:rsidRPr="00872ED1">
              <w:rPr>
                <w:rFonts w:ascii="GHEA Grapalat" w:hAnsi="GHEA Grapalat" w:cs="Sylfaen"/>
                <w:lang w:val="hy-AM"/>
              </w:rPr>
              <w:t>անհրաժեշտ</w:t>
            </w:r>
            <w:r w:rsidRPr="00872ED1">
              <w:rPr>
                <w:rFonts w:ascii="GHEA Grapalat" w:hAnsi="GHEA Grapalat"/>
                <w:lang w:val="hy-AM"/>
              </w:rPr>
              <w:t xml:space="preserve"> </w:t>
            </w:r>
            <w:r w:rsidRPr="00872ED1">
              <w:rPr>
                <w:rFonts w:ascii="GHEA Grapalat" w:hAnsi="GHEA Grapalat" w:cs="Sylfaen"/>
                <w:lang w:val="hy-AM"/>
              </w:rPr>
              <w:t>է</w:t>
            </w:r>
            <w:r w:rsidRPr="00872ED1">
              <w:rPr>
                <w:rFonts w:ascii="GHEA Grapalat" w:hAnsi="GHEA Grapalat"/>
                <w:lang w:val="hy-AM"/>
              </w:rPr>
              <w:t xml:space="preserve"> </w:t>
            </w:r>
            <w:r w:rsidRPr="00872ED1">
              <w:rPr>
                <w:rFonts w:ascii="GHEA Grapalat" w:hAnsi="GHEA Grapalat" w:cs="Sylfaen"/>
                <w:lang w:val="hy-AM"/>
              </w:rPr>
              <w:t>հաշվի</w:t>
            </w:r>
            <w:r w:rsidRPr="00872ED1">
              <w:rPr>
                <w:rFonts w:ascii="GHEA Grapalat" w:hAnsi="GHEA Grapalat"/>
                <w:lang w:val="hy-AM"/>
              </w:rPr>
              <w:t xml:space="preserve"> </w:t>
            </w:r>
            <w:r w:rsidRPr="00872ED1">
              <w:rPr>
                <w:rFonts w:ascii="GHEA Grapalat" w:hAnsi="GHEA Grapalat" w:cs="Sylfaen"/>
                <w:lang w:val="hy-AM"/>
              </w:rPr>
              <w:t>առնել</w:t>
            </w:r>
            <w:r w:rsidRPr="00872ED1">
              <w:rPr>
                <w:rFonts w:ascii="GHEA Grapalat" w:hAnsi="GHEA Grapalat"/>
                <w:lang w:val="hy-AM"/>
              </w:rPr>
              <w:t xml:space="preserve">, </w:t>
            </w:r>
            <w:r w:rsidRPr="00872ED1">
              <w:rPr>
                <w:rFonts w:ascii="GHEA Grapalat" w:hAnsi="GHEA Grapalat" w:cs="Sylfaen"/>
                <w:lang w:val="hy-AM"/>
              </w:rPr>
              <w:t>որ</w:t>
            </w:r>
            <w:r w:rsidRPr="00872ED1">
              <w:rPr>
                <w:rFonts w:ascii="GHEA Grapalat" w:hAnsi="GHEA Grapalat"/>
                <w:lang w:val="hy-AM"/>
              </w:rPr>
              <w:t xml:space="preserve"> </w:t>
            </w:r>
            <w:r w:rsidRPr="00872ED1">
              <w:rPr>
                <w:rFonts w:ascii="GHEA Grapalat" w:hAnsi="GHEA Grapalat" w:cs="Sylfaen"/>
                <w:lang w:val="hy-AM"/>
              </w:rPr>
              <w:t>հավասար</w:t>
            </w:r>
            <w:r w:rsidRPr="00872ED1">
              <w:rPr>
                <w:rFonts w:ascii="GHEA Grapalat" w:hAnsi="GHEA Grapalat"/>
                <w:lang w:val="hy-AM"/>
              </w:rPr>
              <w:t xml:space="preserve"> </w:t>
            </w:r>
            <w:r w:rsidRPr="00872ED1">
              <w:rPr>
                <w:rFonts w:ascii="GHEA Grapalat" w:hAnsi="GHEA Grapalat" w:cs="Sylfaen"/>
                <w:lang w:val="hy-AM"/>
              </w:rPr>
              <w:t>պայմաններում</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անցած</w:t>
            </w:r>
            <w:r w:rsidRPr="00872ED1">
              <w:rPr>
                <w:rFonts w:ascii="GHEA Grapalat" w:hAnsi="GHEA Grapalat"/>
                <w:lang w:val="hy-AM"/>
              </w:rPr>
              <w:t xml:space="preserve"> </w:t>
            </w:r>
            <w:r w:rsidRPr="00872ED1">
              <w:rPr>
                <w:rFonts w:ascii="GHEA Grapalat" w:hAnsi="GHEA Grapalat" w:cs="Sylfaen"/>
                <w:lang w:val="hy-AM"/>
              </w:rPr>
              <w:t>անձանց</w:t>
            </w:r>
            <w:r w:rsidRPr="00872ED1">
              <w:rPr>
                <w:rFonts w:ascii="GHEA Grapalat" w:hAnsi="GHEA Grapalat"/>
                <w:lang w:val="hy-AM"/>
              </w:rPr>
              <w:t xml:space="preserve"> </w:t>
            </w:r>
            <w:r w:rsidRPr="00872ED1">
              <w:rPr>
                <w:rFonts w:ascii="GHEA Grapalat" w:hAnsi="GHEA Grapalat" w:cs="Sylfaen"/>
                <w:lang w:val="hy-AM"/>
              </w:rPr>
              <w:t>չի</w:t>
            </w:r>
            <w:r w:rsidRPr="00872ED1">
              <w:rPr>
                <w:rFonts w:ascii="GHEA Grapalat" w:hAnsi="GHEA Grapalat"/>
                <w:lang w:val="hy-AM"/>
              </w:rPr>
              <w:t xml:space="preserve"> </w:t>
            </w:r>
            <w:r w:rsidRPr="00872ED1">
              <w:rPr>
                <w:rFonts w:ascii="GHEA Grapalat" w:hAnsi="GHEA Grapalat" w:cs="Sylfaen"/>
                <w:lang w:val="hy-AM"/>
              </w:rPr>
              <w:t>կարող</w:t>
            </w:r>
            <w:r w:rsidRPr="00872ED1">
              <w:rPr>
                <w:rFonts w:ascii="GHEA Grapalat" w:hAnsi="GHEA Grapalat"/>
                <w:lang w:val="hy-AM"/>
              </w:rPr>
              <w:t xml:space="preserve"> </w:t>
            </w:r>
            <w:r w:rsidRPr="00872ED1">
              <w:rPr>
                <w:rFonts w:ascii="GHEA Grapalat" w:hAnsi="GHEA Grapalat" w:cs="Sylfaen"/>
                <w:lang w:val="hy-AM"/>
              </w:rPr>
              <w:t>հավասար</w:t>
            </w:r>
            <w:r w:rsidRPr="00872ED1">
              <w:rPr>
                <w:rFonts w:ascii="GHEA Grapalat" w:hAnsi="GHEA Grapalat"/>
                <w:lang w:val="hy-AM"/>
              </w:rPr>
              <w:t xml:space="preserve"> </w:t>
            </w:r>
            <w:r w:rsidRPr="00872ED1">
              <w:rPr>
                <w:rFonts w:ascii="GHEA Grapalat" w:hAnsi="GHEA Grapalat" w:cs="Sylfaen"/>
                <w:lang w:val="hy-AM"/>
              </w:rPr>
              <w:t>չափի</w:t>
            </w:r>
            <w:r w:rsidRPr="00872ED1">
              <w:rPr>
                <w:rFonts w:ascii="GHEA Grapalat" w:hAnsi="GHEA Grapalat"/>
                <w:lang w:val="hy-AM"/>
              </w:rPr>
              <w:t xml:space="preserve"> </w:t>
            </w:r>
            <w:r w:rsidRPr="00872ED1">
              <w:rPr>
                <w:rFonts w:ascii="GHEA Grapalat" w:hAnsi="GHEA Grapalat" w:cs="Sylfaen"/>
                <w:lang w:val="hy-AM"/>
              </w:rPr>
              <w:t>կենսաթոշակ</w:t>
            </w:r>
            <w:r w:rsidRPr="00872ED1">
              <w:rPr>
                <w:rFonts w:ascii="GHEA Grapalat" w:hAnsi="GHEA Grapalat"/>
                <w:lang w:val="hy-AM"/>
              </w:rPr>
              <w:t xml:space="preserve"> </w:t>
            </w:r>
            <w:r w:rsidRPr="00872ED1">
              <w:rPr>
                <w:rFonts w:ascii="GHEA Grapalat" w:hAnsi="GHEA Grapalat" w:cs="Sylfaen"/>
                <w:lang w:val="hy-AM"/>
              </w:rPr>
              <w:t>նշանակվել</w:t>
            </w:r>
            <w:r w:rsidRPr="00872ED1">
              <w:rPr>
                <w:rFonts w:ascii="GHEA Grapalat" w:hAnsi="GHEA Grapalat"/>
                <w:lang w:val="hy-AM"/>
              </w:rPr>
              <w:t xml:space="preserve">, </w:t>
            </w:r>
            <w:r w:rsidRPr="00872ED1">
              <w:rPr>
                <w:rFonts w:ascii="GHEA Grapalat" w:hAnsi="GHEA Grapalat" w:cs="Sylfaen"/>
                <w:lang w:val="hy-AM"/>
              </w:rPr>
              <w:t>եթե</w:t>
            </w:r>
            <w:r w:rsidRPr="00872ED1">
              <w:rPr>
                <w:rFonts w:ascii="GHEA Grapalat" w:hAnsi="GHEA Grapalat"/>
                <w:lang w:val="hy-AM"/>
              </w:rPr>
              <w:t xml:space="preserve"> </w:t>
            </w:r>
            <w:r w:rsidRPr="00872ED1">
              <w:rPr>
                <w:rFonts w:ascii="GHEA Grapalat" w:hAnsi="GHEA Grapalat" w:cs="Sylfaen"/>
                <w:lang w:val="hy-AM"/>
              </w:rPr>
              <w:t>նրանցից</w:t>
            </w:r>
            <w:r w:rsidRPr="00872ED1">
              <w:rPr>
                <w:rFonts w:ascii="GHEA Grapalat" w:hAnsi="GHEA Grapalat"/>
                <w:lang w:val="hy-AM"/>
              </w:rPr>
              <w:t xml:space="preserve"> </w:t>
            </w:r>
            <w:r w:rsidRPr="00872ED1">
              <w:rPr>
                <w:rFonts w:ascii="GHEA Grapalat" w:hAnsi="GHEA Grapalat" w:cs="Sylfaen"/>
                <w:lang w:val="hy-AM"/>
              </w:rPr>
              <w:t>մեկը</w:t>
            </w:r>
            <w:r w:rsidRPr="00872ED1">
              <w:rPr>
                <w:rFonts w:ascii="GHEA Grapalat" w:hAnsi="GHEA Grapalat"/>
                <w:lang w:val="hy-AM"/>
              </w:rPr>
              <w:t xml:space="preserve"> </w:t>
            </w:r>
            <w:r w:rsidRPr="00872ED1">
              <w:rPr>
                <w:rFonts w:ascii="GHEA Grapalat" w:hAnsi="GHEA Grapalat" w:cs="Sylfaen"/>
                <w:lang w:val="hy-AM"/>
              </w:rPr>
              <w:t>կատարել</w:t>
            </w:r>
            <w:r w:rsidRPr="00872ED1">
              <w:rPr>
                <w:rFonts w:ascii="GHEA Grapalat" w:hAnsi="GHEA Grapalat"/>
                <w:lang w:val="hy-AM"/>
              </w:rPr>
              <w:t xml:space="preserve"> </w:t>
            </w:r>
            <w:r w:rsidRPr="00872ED1">
              <w:rPr>
                <w:rFonts w:ascii="GHEA Grapalat" w:hAnsi="GHEA Grapalat" w:cs="Sylfaen"/>
                <w:lang w:val="hy-AM"/>
              </w:rPr>
              <w:t>է</w:t>
            </w:r>
            <w:r w:rsidRPr="00872ED1">
              <w:rPr>
                <w:rFonts w:ascii="GHEA Grapalat" w:hAnsi="GHEA Grapalat"/>
                <w:lang w:val="hy-AM"/>
              </w:rPr>
              <w:t xml:space="preserve"> </w:t>
            </w:r>
            <w:r w:rsidRPr="00872ED1">
              <w:rPr>
                <w:rFonts w:ascii="GHEA Grapalat" w:hAnsi="GHEA Grapalat" w:cs="Sylfaen"/>
                <w:lang w:val="hy-AM"/>
              </w:rPr>
              <w:t>նաև</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ծառայություն</w:t>
            </w:r>
            <w:r w:rsidRPr="00872ED1">
              <w:rPr>
                <w:rFonts w:ascii="GHEA Grapalat" w:hAnsi="GHEA Grapalat"/>
                <w:lang w:val="hy-AM"/>
              </w:rPr>
              <w:t xml:space="preserve"> </w:t>
            </w:r>
            <w:r w:rsidRPr="00872ED1">
              <w:rPr>
                <w:rFonts w:ascii="GHEA Grapalat" w:hAnsi="GHEA Grapalat" w:cs="Sylfaen"/>
                <w:lang w:val="hy-AM"/>
              </w:rPr>
              <w:t>չհամարվող</w:t>
            </w:r>
            <w:r w:rsidRPr="00872ED1">
              <w:rPr>
                <w:rFonts w:ascii="GHEA Grapalat" w:hAnsi="GHEA Grapalat"/>
                <w:lang w:val="hy-AM"/>
              </w:rPr>
              <w:t xml:space="preserve"> </w:t>
            </w:r>
            <w:r w:rsidRPr="00872ED1">
              <w:rPr>
                <w:rFonts w:ascii="GHEA Grapalat" w:hAnsi="GHEA Grapalat" w:cs="Sylfaen"/>
                <w:lang w:val="hy-AM"/>
              </w:rPr>
              <w:t>այլ</w:t>
            </w:r>
            <w:r w:rsidRPr="00872ED1">
              <w:rPr>
                <w:rFonts w:ascii="GHEA Grapalat" w:hAnsi="GHEA Grapalat"/>
                <w:lang w:val="hy-AM"/>
              </w:rPr>
              <w:t xml:space="preserve"> </w:t>
            </w:r>
            <w:r w:rsidRPr="00872ED1">
              <w:rPr>
                <w:rFonts w:ascii="GHEA Grapalat" w:hAnsi="GHEA Grapalat" w:cs="Sylfaen"/>
                <w:lang w:val="hy-AM"/>
              </w:rPr>
              <w:t>աշխատանք</w:t>
            </w:r>
            <w:r w:rsidRPr="00872ED1">
              <w:rPr>
                <w:rFonts w:ascii="GHEA Grapalat" w:hAnsi="GHEA Grapalat"/>
                <w:lang w:val="hy-AM"/>
              </w:rPr>
              <w:t>:</w:t>
            </w:r>
          </w:p>
          <w:p w:rsidR="00336CD2" w:rsidRPr="00872ED1" w:rsidRDefault="00336CD2" w:rsidP="007A154B">
            <w:pPr>
              <w:pStyle w:val="NormalWeb"/>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lang w:val="hy-AM"/>
              </w:rPr>
              <w:t>Ուշագրավ է, որ խնդրի վերաբերյալ Մարդու իրավունքների պաշտպանը շարունակաբար բազմաթիվ բողոքներ է ստանում: Ընդ որում, խնդիրը բարձրացվել է նաև «2020 թվականի ընթացքում Հայաստանի Հանրապետության մարդու իրավունքների պաշտպանի գործունեության, մարդու իրավունքների և ազատությունների պաշտպանության վիճակի մասին» տարեկան հաղորդմամբ</w:t>
            </w:r>
            <w:r w:rsidRPr="00872ED1">
              <w:rPr>
                <w:rStyle w:val="FootnoteReference"/>
                <w:rFonts w:ascii="GHEA Grapalat" w:hAnsi="GHEA Grapalat"/>
                <w:lang w:val="hy-AM"/>
              </w:rPr>
              <w:footnoteReference w:id="1"/>
            </w:r>
            <w:r w:rsidRPr="00872ED1">
              <w:rPr>
                <w:rFonts w:ascii="GHEA Grapalat" w:hAnsi="GHEA Grapalat"/>
                <w:lang w:val="hy-AM"/>
              </w:rPr>
              <w:t>:</w:t>
            </w:r>
          </w:p>
          <w:p w:rsidR="00336CD2" w:rsidRPr="00872ED1" w:rsidRDefault="00336CD2" w:rsidP="007A154B">
            <w:pPr>
              <w:pStyle w:val="NormalWeb"/>
              <w:tabs>
                <w:tab w:val="left" w:pos="990"/>
              </w:tabs>
              <w:spacing w:before="0" w:beforeAutospacing="0" w:after="0" w:afterAutospacing="0"/>
              <w:ind w:firstLine="720"/>
              <w:jc w:val="both"/>
              <w:rPr>
                <w:rFonts w:ascii="GHEA Grapalat" w:hAnsi="GHEA Grapalat"/>
                <w:lang w:val="hy-AM"/>
              </w:rPr>
            </w:pPr>
            <w:r w:rsidRPr="00872ED1">
              <w:rPr>
                <w:rFonts w:ascii="GHEA Grapalat" w:hAnsi="GHEA Grapalat"/>
                <w:lang w:val="hy-AM"/>
              </w:rPr>
              <w:t>Վերոգրյալի հաշվառմամբ՝ անհրաժեշտ է «</w:t>
            </w:r>
            <w:r w:rsidRPr="00872ED1">
              <w:rPr>
                <w:rFonts w:ascii="GHEA Grapalat" w:hAnsi="GHEA Grapalat" w:cs="Sylfaen"/>
                <w:lang w:val="hy-AM"/>
              </w:rPr>
              <w:t>Պետական</w:t>
            </w:r>
            <w:r w:rsidRPr="00872ED1">
              <w:rPr>
                <w:rFonts w:ascii="GHEA Grapalat" w:hAnsi="GHEA Grapalat"/>
                <w:lang w:val="hy-AM"/>
              </w:rPr>
              <w:t xml:space="preserve"> </w:t>
            </w:r>
            <w:r w:rsidRPr="00872ED1">
              <w:rPr>
                <w:rFonts w:ascii="GHEA Grapalat" w:hAnsi="GHEA Grapalat" w:cs="Sylfaen"/>
                <w:lang w:val="hy-AM"/>
              </w:rPr>
              <w:t>կենսաթոշակների</w:t>
            </w:r>
            <w:r w:rsidRPr="00872ED1">
              <w:rPr>
                <w:rFonts w:ascii="GHEA Grapalat" w:hAnsi="GHEA Grapalat"/>
                <w:lang w:val="hy-AM"/>
              </w:rPr>
              <w:t xml:space="preserve"> </w:t>
            </w:r>
            <w:r w:rsidRPr="00872ED1">
              <w:rPr>
                <w:rFonts w:ascii="GHEA Grapalat" w:hAnsi="GHEA Grapalat" w:cs="Sylfaen"/>
                <w:lang w:val="hy-AM"/>
              </w:rPr>
              <w:t>մասին</w:t>
            </w:r>
            <w:r w:rsidRPr="00872ED1">
              <w:rPr>
                <w:rFonts w:ascii="GHEA Grapalat" w:hAnsi="GHEA Grapalat"/>
                <w:lang w:val="hy-AM"/>
              </w:rPr>
              <w:t xml:space="preserve">» </w:t>
            </w:r>
            <w:r w:rsidRPr="00872ED1">
              <w:rPr>
                <w:rFonts w:ascii="GHEA Grapalat" w:hAnsi="GHEA Grapalat" w:cs="Sylfaen"/>
                <w:lang w:val="hy-AM"/>
              </w:rPr>
              <w:t>ՀՀ</w:t>
            </w:r>
            <w:r w:rsidRPr="00872ED1">
              <w:rPr>
                <w:rFonts w:ascii="GHEA Grapalat" w:hAnsi="GHEA Grapalat"/>
                <w:lang w:val="hy-AM"/>
              </w:rPr>
              <w:t xml:space="preserve"> </w:t>
            </w:r>
            <w:r w:rsidRPr="00872ED1">
              <w:rPr>
                <w:rFonts w:ascii="GHEA Grapalat" w:hAnsi="GHEA Grapalat" w:cs="Sylfaen"/>
                <w:lang w:val="hy-AM"/>
              </w:rPr>
              <w:t>օրենքի</w:t>
            </w:r>
            <w:r w:rsidRPr="00872ED1">
              <w:rPr>
                <w:rFonts w:ascii="GHEA Grapalat" w:hAnsi="GHEA Grapalat"/>
                <w:lang w:val="hy-AM"/>
              </w:rPr>
              <w:t xml:space="preserve"> 19-</w:t>
            </w:r>
            <w:r w:rsidRPr="00872ED1">
              <w:rPr>
                <w:rFonts w:ascii="GHEA Grapalat" w:hAnsi="GHEA Grapalat" w:cs="Sylfaen"/>
                <w:lang w:val="hy-AM"/>
              </w:rPr>
              <w:t>րդ</w:t>
            </w:r>
            <w:r w:rsidRPr="00872ED1">
              <w:rPr>
                <w:rFonts w:ascii="GHEA Grapalat" w:hAnsi="GHEA Grapalat"/>
                <w:lang w:val="hy-AM"/>
              </w:rPr>
              <w:t xml:space="preserve"> </w:t>
            </w:r>
            <w:r w:rsidRPr="00872ED1">
              <w:rPr>
                <w:rFonts w:ascii="GHEA Grapalat" w:hAnsi="GHEA Grapalat" w:cs="Sylfaen"/>
                <w:lang w:val="hy-AM"/>
              </w:rPr>
              <w:t>հոդվածում</w:t>
            </w:r>
            <w:r w:rsidRPr="00872ED1">
              <w:rPr>
                <w:rFonts w:ascii="GHEA Grapalat" w:hAnsi="GHEA Grapalat"/>
                <w:lang w:val="hy-AM"/>
              </w:rPr>
              <w:t xml:space="preserve"> </w:t>
            </w:r>
            <w:r w:rsidRPr="00872ED1">
              <w:rPr>
                <w:rFonts w:ascii="GHEA Grapalat" w:hAnsi="GHEA Grapalat" w:cs="Sylfaen"/>
                <w:lang w:val="hy-AM"/>
              </w:rPr>
              <w:t>կատարել</w:t>
            </w:r>
            <w:r w:rsidRPr="00872ED1">
              <w:rPr>
                <w:rFonts w:ascii="GHEA Grapalat" w:hAnsi="GHEA Grapalat"/>
                <w:lang w:val="hy-AM"/>
              </w:rPr>
              <w:t xml:space="preserve"> </w:t>
            </w:r>
            <w:r w:rsidRPr="00872ED1">
              <w:rPr>
                <w:rFonts w:ascii="GHEA Grapalat" w:hAnsi="GHEA Grapalat" w:cs="Sylfaen"/>
                <w:lang w:val="hy-AM"/>
              </w:rPr>
              <w:t>համապատասխան</w:t>
            </w:r>
            <w:r w:rsidRPr="00872ED1">
              <w:rPr>
                <w:rFonts w:ascii="GHEA Grapalat" w:hAnsi="GHEA Grapalat"/>
                <w:lang w:val="hy-AM"/>
              </w:rPr>
              <w:t xml:space="preserve"> </w:t>
            </w:r>
            <w:r w:rsidRPr="00872ED1">
              <w:rPr>
                <w:rFonts w:ascii="GHEA Grapalat" w:hAnsi="GHEA Grapalat" w:cs="Sylfaen"/>
                <w:lang w:val="hy-AM"/>
              </w:rPr>
              <w:t>փոփոխություն կամ լրացում</w:t>
            </w:r>
            <w:r w:rsidRPr="00872ED1">
              <w:rPr>
                <w:rFonts w:ascii="GHEA Grapalat" w:hAnsi="GHEA Grapalat"/>
                <w:lang w:val="hy-AM"/>
              </w:rPr>
              <w:t xml:space="preserve">, </w:t>
            </w:r>
            <w:r w:rsidRPr="00872ED1">
              <w:rPr>
                <w:rFonts w:ascii="GHEA Grapalat" w:hAnsi="GHEA Grapalat" w:cs="Sylfaen"/>
                <w:lang w:val="hy-AM"/>
              </w:rPr>
              <w:t>որի</w:t>
            </w:r>
            <w:r w:rsidRPr="00872ED1">
              <w:rPr>
                <w:rFonts w:ascii="GHEA Grapalat" w:hAnsi="GHEA Grapalat"/>
                <w:lang w:val="hy-AM"/>
              </w:rPr>
              <w:t xml:space="preserve"> </w:t>
            </w:r>
            <w:r w:rsidRPr="00872ED1">
              <w:rPr>
                <w:rFonts w:ascii="GHEA Grapalat" w:hAnsi="GHEA Grapalat" w:cs="Sylfaen"/>
                <w:lang w:val="hy-AM"/>
              </w:rPr>
              <w:t>շնորհիվ</w:t>
            </w:r>
            <w:r w:rsidRPr="00872ED1">
              <w:rPr>
                <w:rFonts w:ascii="GHEA Grapalat" w:hAnsi="GHEA Grapalat"/>
                <w:lang w:val="hy-AM"/>
              </w:rPr>
              <w:t xml:space="preserve"> </w:t>
            </w:r>
            <w:r w:rsidRPr="00872ED1">
              <w:rPr>
                <w:rFonts w:ascii="GHEA Grapalat" w:hAnsi="GHEA Grapalat" w:cs="Sylfaen"/>
                <w:lang w:val="hy-AM"/>
              </w:rPr>
              <w:t>հնարավոր</w:t>
            </w:r>
            <w:r w:rsidRPr="00872ED1">
              <w:rPr>
                <w:rFonts w:ascii="GHEA Grapalat" w:hAnsi="GHEA Grapalat"/>
                <w:lang w:val="hy-AM"/>
              </w:rPr>
              <w:t xml:space="preserve"> </w:t>
            </w:r>
            <w:r w:rsidRPr="00872ED1">
              <w:rPr>
                <w:rFonts w:ascii="GHEA Grapalat" w:hAnsi="GHEA Grapalat" w:cs="Sylfaen"/>
                <w:lang w:val="hy-AM"/>
              </w:rPr>
              <w:t>կլինի</w:t>
            </w:r>
            <w:r w:rsidRPr="00872ED1">
              <w:rPr>
                <w:rFonts w:ascii="GHEA Grapalat" w:hAnsi="GHEA Grapalat"/>
                <w:lang w:val="hy-AM"/>
              </w:rPr>
              <w:t xml:space="preserve"> </w:t>
            </w:r>
            <w:r w:rsidRPr="00872ED1">
              <w:rPr>
                <w:rFonts w:ascii="GHEA Grapalat" w:hAnsi="GHEA Grapalat" w:cs="Sylfaen"/>
                <w:lang w:val="hy-AM"/>
              </w:rPr>
              <w:t>երկարամյա</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կենսաթոշակի</w:t>
            </w:r>
            <w:r w:rsidRPr="00872ED1">
              <w:rPr>
                <w:rFonts w:ascii="GHEA Grapalat" w:hAnsi="GHEA Grapalat"/>
                <w:lang w:val="hy-AM"/>
              </w:rPr>
              <w:t xml:space="preserve"> </w:t>
            </w:r>
            <w:r w:rsidRPr="00872ED1">
              <w:rPr>
                <w:rFonts w:ascii="GHEA Grapalat" w:hAnsi="GHEA Grapalat" w:cs="Sylfaen"/>
                <w:lang w:val="hy-AM"/>
              </w:rPr>
              <w:t>չափը</w:t>
            </w:r>
            <w:r w:rsidRPr="00872ED1">
              <w:rPr>
                <w:rFonts w:ascii="GHEA Grapalat" w:hAnsi="GHEA Grapalat"/>
                <w:lang w:val="hy-AM"/>
              </w:rPr>
              <w:t xml:space="preserve"> </w:t>
            </w:r>
            <w:r w:rsidRPr="00872ED1">
              <w:rPr>
                <w:rFonts w:ascii="GHEA Grapalat" w:hAnsi="GHEA Grapalat" w:cs="Sylfaen"/>
                <w:lang w:val="hy-AM"/>
              </w:rPr>
              <w:t>հաշվարկելիս</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ստաժի</w:t>
            </w:r>
            <w:r w:rsidRPr="00872ED1">
              <w:rPr>
                <w:rFonts w:ascii="GHEA Grapalat" w:hAnsi="GHEA Grapalat"/>
                <w:lang w:val="hy-AM"/>
              </w:rPr>
              <w:t xml:space="preserve"> </w:t>
            </w:r>
            <w:r w:rsidRPr="00872ED1">
              <w:rPr>
                <w:rFonts w:ascii="GHEA Grapalat" w:hAnsi="GHEA Grapalat" w:cs="Sylfaen"/>
                <w:lang w:val="hy-AM"/>
              </w:rPr>
              <w:t>որոշակի</w:t>
            </w:r>
            <w:r w:rsidRPr="00872ED1">
              <w:rPr>
                <w:rFonts w:ascii="GHEA Grapalat" w:hAnsi="GHEA Grapalat"/>
                <w:lang w:val="hy-AM"/>
              </w:rPr>
              <w:t xml:space="preserve"> </w:t>
            </w:r>
            <w:r w:rsidRPr="00872ED1">
              <w:rPr>
                <w:rFonts w:ascii="GHEA Grapalat" w:hAnsi="GHEA Grapalat" w:cs="Sylfaen"/>
                <w:lang w:val="hy-AM"/>
              </w:rPr>
              <w:t>տոկոսի</w:t>
            </w:r>
            <w:r w:rsidRPr="00872ED1">
              <w:rPr>
                <w:rFonts w:ascii="GHEA Grapalat" w:hAnsi="GHEA Grapalat"/>
                <w:lang w:val="hy-AM"/>
              </w:rPr>
              <w:t xml:space="preserve"> </w:t>
            </w:r>
            <w:r w:rsidRPr="00872ED1">
              <w:rPr>
                <w:rFonts w:ascii="GHEA Grapalat" w:hAnsi="GHEA Grapalat" w:cs="Sylfaen"/>
                <w:lang w:val="hy-AM"/>
              </w:rPr>
              <w:t>չափով</w:t>
            </w:r>
            <w:r w:rsidRPr="00872ED1">
              <w:rPr>
                <w:rFonts w:ascii="GHEA Grapalat" w:hAnsi="GHEA Grapalat"/>
                <w:lang w:val="hy-AM"/>
              </w:rPr>
              <w:t xml:space="preserve"> </w:t>
            </w:r>
            <w:r w:rsidRPr="00872ED1">
              <w:rPr>
                <w:rFonts w:ascii="GHEA Grapalat" w:hAnsi="GHEA Grapalat" w:cs="Sylfaen"/>
                <w:lang w:val="hy-AM"/>
              </w:rPr>
              <w:t>հաշվի</w:t>
            </w:r>
            <w:r w:rsidRPr="00872ED1">
              <w:rPr>
                <w:rFonts w:ascii="GHEA Grapalat" w:hAnsi="GHEA Grapalat"/>
                <w:lang w:val="hy-AM"/>
              </w:rPr>
              <w:t xml:space="preserve"> </w:t>
            </w:r>
            <w:r w:rsidRPr="00872ED1">
              <w:rPr>
                <w:rFonts w:ascii="GHEA Grapalat" w:hAnsi="GHEA Grapalat" w:cs="Sylfaen"/>
                <w:lang w:val="hy-AM"/>
              </w:rPr>
              <w:t>առնել</w:t>
            </w:r>
            <w:r w:rsidRPr="00872ED1">
              <w:rPr>
                <w:rFonts w:ascii="GHEA Grapalat" w:hAnsi="GHEA Grapalat"/>
                <w:lang w:val="hy-AM"/>
              </w:rPr>
              <w:t xml:space="preserve"> </w:t>
            </w:r>
            <w:r w:rsidRPr="00872ED1">
              <w:rPr>
                <w:rFonts w:ascii="GHEA Grapalat" w:hAnsi="GHEA Grapalat" w:cs="Sylfaen"/>
                <w:lang w:val="hy-AM"/>
              </w:rPr>
              <w:t>նաև</w:t>
            </w:r>
            <w:r w:rsidRPr="00872ED1">
              <w:rPr>
                <w:rFonts w:ascii="GHEA Grapalat" w:hAnsi="GHEA Grapalat"/>
                <w:lang w:val="hy-AM"/>
              </w:rPr>
              <w:t xml:space="preserve"> </w:t>
            </w:r>
            <w:r w:rsidRPr="00872ED1">
              <w:rPr>
                <w:rFonts w:ascii="GHEA Grapalat" w:hAnsi="GHEA Grapalat" w:cs="Sylfaen"/>
                <w:lang w:val="hy-AM"/>
              </w:rPr>
              <w:t>անձանց՝</w:t>
            </w:r>
            <w:r w:rsidRPr="00872ED1">
              <w:rPr>
                <w:rFonts w:ascii="GHEA Grapalat" w:hAnsi="GHEA Grapalat"/>
                <w:lang w:val="hy-AM"/>
              </w:rPr>
              <w:t xml:space="preserve"> </w:t>
            </w:r>
            <w:r w:rsidRPr="00872ED1">
              <w:rPr>
                <w:rFonts w:ascii="GHEA Grapalat" w:hAnsi="GHEA Grapalat" w:cs="Sylfaen"/>
                <w:lang w:val="hy-AM"/>
              </w:rPr>
              <w:t>զինվորական</w:t>
            </w:r>
            <w:r w:rsidRPr="00872ED1">
              <w:rPr>
                <w:rFonts w:ascii="GHEA Grapalat" w:hAnsi="GHEA Grapalat"/>
                <w:lang w:val="hy-AM"/>
              </w:rPr>
              <w:t xml:space="preserve"> </w:t>
            </w:r>
            <w:r w:rsidRPr="00872ED1">
              <w:rPr>
                <w:rFonts w:ascii="GHEA Grapalat" w:hAnsi="GHEA Grapalat" w:cs="Sylfaen"/>
                <w:lang w:val="hy-AM"/>
              </w:rPr>
              <w:t>ծառայության</w:t>
            </w:r>
            <w:r w:rsidRPr="00872ED1">
              <w:rPr>
                <w:rFonts w:ascii="GHEA Grapalat" w:hAnsi="GHEA Grapalat"/>
                <w:lang w:val="hy-AM"/>
              </w:rPr>
              <w:t xml:space="preserve"> </w:t>
            </w:r>
            <w:r w:rsidRPr="00872ED1">
              <w:rPr>
                <w:rFonts w:ascii="GHEA Grapalat" w:hAnsi="GHEA Grapalat" w:cs="Sylfaen"/>
                <w:lang w:val="hy-AM"/>
              </w:rPr>
              <w:t>ժամանակահատված</w:t>
            </w:r>
            <w:r w:rsidRPr="00872ED1">
              <w:rPr>
                <w:rFonts w:ascii="GHEA Grapalat" w:hAnsi="GHEA Grapalat"/>
                <w:lang w:val="hy-AM"/>
              </w:rPr>
              <w:t xml:space="preserve"> </w:t>
            </w:r>
            <w:r w:rsidRPr="00872ED1">
              <w:rPr>
                <w:rFonts w:ascii="GHEA Grapalat" w:hAnsi="GHEA Grapalat" w:cs="Sylfaen"/>
                <w:lang w:val="hy-AM"/>
              </w:rPr>
              <w:t>չհամարվող</w:t>
            </w:r>
            <w:r w:rsidRPr="00872ED1">
              <w:rPr>
                <w:rFonts w:ascii="GHEA Grapalat" w:hAnsi="GHEA Grapalat"/>
                <w:lang w:val="hy-AM"/>
              </w:rPr>
              <w:t xml:space="preserve"> </w:t>
            </w:r>
            <w:r w:rsidRPr="00872ED1">
              <w:rPr>
                <w:rFonts w:ascii="GHEA Grapalat" w:hAnsi="GHEA Grapalat" w:cs="Sylfaen"/>
                <w:lang w:val="hy-AM"/>
              </w:rPr>
              <w:t>աշխատանքային</w:t>
            </w:r>
            <w:r w:rsidRPr="00872ED1">
              <w:rPr>
                <w:rFonts w:ascii="GHEA Grapalat" w:hAnsi="GHEA Grapalat"/>
                <w:lang w:val="hy-AM"/>
              </w:rPr>
              <w:t xml:space="preserve"> </w:t>
            </w:r>
            <w:r w:rsidRPr="00872ED1">
              <w:rPr>
                <w:rFonts w:ascii="GHEA Grapalat" w:hAnsi="GHEA Grapalat" w:cs="Sylfaen"/>
                <w:lang w:val="hy-AM"/>
              </w:rPr>
              <w:t>ստաժը</w:t>
            </w:r>
            <w:r w:rsidRPr="00872ED1">
              <w:rPr>
                <w:rFonts w:ascii="GHEA Grapalat" w:hAnsi="GHEA Grapalat"/>
                <w:lang w:val="hy-AM"/>
              </w:rPr>
              <w:t>:</w:t>
            </w:r>
          </w:p>
        </w:tc>
        <w:tc>
          <w:tcPr>
            <w:tcW w:w="4096" w:type="dxa"/>
          </w:tcPr>
          <w:p w:rsidR="00336CD2" w:rsidRPr="00872ED1" w:rsidRDefault="00D024A8"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w:t>
            </w:r>
            <w:r w:rsidR="00336CD2" w:rsidRPr="00872ED1">
              <w:rPr>
                <w:rFonts w:ascii="GHEA Grapalat" w:eastAsia="Times New Roman" w:hAnsi="GHEA Grapalat" w:cs="Times New Roman"/>
                <w:color w:val="000000"/>
                <w:sz w:val="24"/>
                <w:szCs w:val="24"/>
                <w:lang w:val="hy-AM"/>
              </w:rPr>
              <w:t>ի ընդունվել։</w:t>
            </w:r>
          </w:p>
          <w:p w:rsidR="00336CD2" w:rsidRPr="00872ED1" w:rsidRDefault="00336CD2" w:rsidP="00E5788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Այն չի բխում կենսաթոշակային ապահովության համակարգի հիմքում դրված տրամաբանությունից, այն է՝ </w:t>
            </w:r>
            <w:r w:rsidRPr="00872ED1">
              <w:rPr>
                <w:rFonts w:ascii="GHEA Grapalat" w:hAnsi="GHEA Grapalat"/>
                <w:sz w:val="24"/>
                <w:szCs w:val="24"/>
                <w:lang w:val="hy-AM"/>
              </w:rPr>
              <w:t>տվյալ պաշտոնը զբաղեցնելու համար տրվող կենսաթոշակը հաշվարկվում է միայն այդ պաշտոնը զբաղեցնելու ժամանակահատվածի աշխատանքային ստաժի համար՝</w:t>
            </w:r>
            <w:r w:rsidRPr="00872ED1">
              <w:rPr>
                <w:rFonts w:ascii="GHEA Grapalat" w:eastAsia="Times New Roman" w:hAnsi="GHEA Grapalat" w:cs="Times New Roman"/>
                <w:color w:val="000000"/>
                <w:sz w:val="24"/>
                <w:szCs w:val="24"/>
                <w:lang w:val="hy-AM"/>
              </w:rPr>
              <w:t xml:space="preserve"> սահմանելով կենսաթոշակի իրավունք տվող պայմանների արտոնություն։</w:t>
            </w:r>
          </w:p>
          <w:p w:rsidR="00336CD2" w:rsidRPr="00872ED1" w:rsidRDefault="00336CD2"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Այս տեսանկյունից սահմանվել են  զինվորական կենսաթոշակները և «Պաշտոնատար անձանց գործունեության ապահովման, սպասարկման և սոցիալական երաշխիքների մասին» օրենքով սահմանված կենսաթոշակները։</w:t>
            </w:r>
          </w:p>
          <w:p w:rsidR="00336CD2" w:rsidRPr="00872ED1" w:rsidRDefault="00336CD2"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 xml:space="preserve">Հարկ է նշել, որ զինծառայության ստաժի 1 տարվա արժեքը 1600 դրամ է, նշված օրենքով սահմանված կենսաթոշակների դեպքում մասնագիտական ստաժի 1 տարվա արժեքը 5000 դրամ է, աշխատանքային ստաժի 1 տարին՝ առաջին տասը տարվա համար 950 դրամ, տասը տարին գերազանցող յուրաքանչյուր տարվա համար 500 դրամ։ Այս տարբերությամբ արդեն իսկ «փոխհատուցվում է» աշխատանքային ստաժը չհաշվարկելու հետևանքով «կորցրած» գումարը։ </w:t>
            </w:r>
          </w:p>
          <w:p w:rsidR="00336CD2" w:rsidRPr="00872ED1" w:rsidRDefault="00336CD2" w:rsidP="00E57886">
            <w:pPr>
              <w:tabs>
                <w:tab w:val="left" w:pos="0"/>
                <w:tab w:val="left" w:pos="10065"/>
                <w:tab w:val="left" w:pos="10206"/>
              </w:tabs>
              <w:jc w:val="both"/>
              <w:rPr>
                <w:rFonts w:ascii="GHEA Grapalat" w:hAnsi="GHEA Grapalat"/>
                <w:sz w:val="24"/>
                <w:szCs w:val="24"/>
                <w:lang w:val="hy-AM"/>
              </w:rPr>
            </w:pPr>
            <w:r w:rsidRPr="00872ED1">
              <w:rPr>
                <w:rFonts w:ascii="GHEA Grapalat" w:hAnsi="GHEA Grapalat"/>
                <w:sz w:val="24"/>
                <w:szCs w:val="24"/>
                <w:lang w:val="hy-AM"/>
              </w:rPr>
              <w:t>Բացի դրանից, առաջարկն ընդունելու դեպքում հնարավոր են դեպքեր, երբ քիչ զինծառայության ստաժով զինկենսաթոշակի չափը կարող է ավելի շատ լինել ավելի երկար զինծառայության ստաժ ունեցողի կենսաթոշակից, ինչը ընդունելի չէ։</w:t>
            </w:r>
          </w:p>
        </w:tc>
      </w:tr>
      <w:tr w:rsidR="00E57886" w:rsidRPr="00872ED1" w:rsidTr="00D11949">
        <w:tc>
          <w:tcPr>
            <w:tcW w:w="9778" w:type="dxa"/>
          </w:tcPr>
          <w:p w:rsidR="00E57886" w:rsidRPr="00872ED1" w:rsidRDefault="00E57886" w:rsidP="007A154B">
            <w:pPr>
              <w:pStyle w:val="NormalWeb"/>
              <w:numPr>
                <w:ilvl w:val="0"/>
                <w:numId w:val="3"/>
              </w:numPr>
              <w:tabs>
                <w:tab w:val="left" w:pos="990"/>
              </w:tabs>
              <w:spacing w:before="0" w:beforeAutospacing="0" w:after="0" w:afterAutospacing="0"/>
              <w:jc w:val="center"/>
              <w:rPr>
                <w:rStyle w:val="Strong"/>
                <w:rFonts w:ascii="GHEA Grapalat" w:hAnsi="GHEA Grapalat"/>
                <w:b w:val="0"/>
                <w:color w:val="000000"/>
                <w:lang w:val="hy-AM"/>
              </w:rPr>
            </w:pPr>
            <w:r w:rsidRPr="00872ED1">
              <w:rPr>
                <w:rStyle w:val="Strong"/>
                <w:rFonts w:ascii="GHEA Grapalat" w:hAnsi="GHEA Grapalat"/>
                <w:b w:val="0"/>
                <w:color w:val="000000"/>
                <w:lang w:val="hy-AM"/>
              </w:rPr>
              <w:t>Արդարադատության  նախարարություն</w:t>
            </w:r>
          </w:p>
        </w:tc>
        <w:tc>
          <w:tcPr>
            <w:tcW w:w="4096" w:type="dxa"/>
          </w:tcPr>
          <w:p w:rsidR="00E57886" w:rsidRPr="00872ED1" w:rsidRDefault="00E57886" w:rsidP="00E57886">
            <w:pPr>
              <w:tabs>
                <w:tab w:val="left" w:pos="0"/>
                <w:tab w:val="left" w:pos="10065"/>
                <w:tab w:val="left" w:pos="10206"/>
              </w:tabs>
              <w:jc w:val="center"/>
              <w:rPr>
                <w:rFonts w:ascii="GHEA Grapalat" w:hAnsi="GHEA Grapalat"/>
                <w:sz w:val="24"/>
                <w:szCs w:val="24"/>
                <w:lang w:val="hy-AM"/>
              </w:rPr>
            </w:pPr>
            <w:r w:rsidRPr="00872ED1">
              <w:rPr>
                <w:rFonts w:ascii="GHEA Grapalat" w:hAnsi="GHEA Grapalat"/>
                <w:sz w:val="24"/>
                <w:szCs w:val="24"/>
                <w:lang w:val="hy-AM"/>
              </w:rPr>
              <w:t>14</w:t>
            </w:r>
            <w:r w:rsidRPr="00872ED1">
              <w:rPr>
                <w:rFonts w:ascii="Cambria Math" w:hAnsi="Cambria Math" w:cs="Cambria Math"/>
                <w:sz w:val="24"/>
                <w:szCs w:val="24"/>
                <w:lang w:val="hy-AM"/>
              </w:rPr>
              <w:t>․</w:t>
            </w:r>
            <w:r w:rsidRPr="00872ED1">
              <w:rPr>
                <w:rFonts w:ascii="GHEA Grapalat" w:hAnsi="GHEA Grapalat"/>
                <w:sz w:val="24"/>
                <w:szCs w:val="24"/>
                <w:lang w:val="hy-AM"/>
              </w:rPr>
              <w:t>10</w:t>
            </w:r>
            <w:r w:rsidRPr="00872ED1">
              <w:rPr>
                <w:rFonts w:ascii="Cambria Math" w:hAnsi="Cambria Math" w:cs="Cambria Math"/>
                <w:sz w:val="24"/>
                <w:szCs w:val="24"/>
                <w:lang w:val="hy-AM"/>
              </w:rPr>
              <w:t>․</w:t>
            </w:r>
            <w:r w:rsidRPr="00872ED1">
              <w:rPr>
                <w:rFonts w:ascii="GHEA Grapalat" w:hAnsi="GHEA Grapalat"/>
                <w:sz w:val="24"/>
                <w:szCs w:val="24"/>
                <w:lang w:val="hy-AM"/>
              </w:rPr>
              <w:t>2021թ</w:t>
            </w:r>
            <w:r w:rsidRPr="00872ED1">
              <w:rPr>
                <w:rFonts w:ascii="Cambria Math" w:hAnsi="Cambria Math" w:cs="Cambria Math"/>
                <w:sz w:val="24"/>
                <w:szCs w:val="24"/>
                <w:lang w:val="hy-AM"/>
              </w:rPr>
              <w:t>․</w:t>
            </w:r>
          </w:p>
          <w:p w:rsidR="00E57886" w:rsidRPr="00872ED1" w:rsidRDefault="00E57886"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hAnsi="GHEA Grapalat"/>
                <w:sz w:val="24"/>
                <w:szCs w:val="24"/>
                <w:lang w:val="hy-AM"/>
              </w:rPr>
              <w:t>N /27.3/32593-2021</w:t>
            </w:r>
          </w:p>
        </w:tc>
      </w:tr>
      <w:tr w:rsidR="00E57886" w:rsidRPr="000F3A95" w:rsidTr="00D11949">
        <w:tc>
          <w:tcPr>
            <w:tcW w:w="9778" w:type="dxa"/>
          </w:tcPr>
          <w:p w:rsidR="00E57886" w:rsidRPr="00872ED1" w:rsidRDefault="00E57886" w:rsidP="007A154B">
            <w:pPr>
              <w:tabs>
                <w:tab w:val="left" w:pos="-360"/>
                <w:tab w:val="left" w:pos="900"/>
                <w:tab w:val="left" w:pos="1170"/>
              </w:tabs>
              <w:jc w:val="center"/>
              <w:rPr>
                <w:rFonts w:ascii="GHEA Grapalat" w:hAnsi="GHEA Grapalat"/>
                <w:b/>
                <w:sz w:val="24"/>
                <w:lang w:val="hy-AM"/>
              </w:rPr>
            </w:pPr>
            <w:r w:rsidRPr="00872ED1">
              <w:rPr>
                <w:rFonts w:ascii="GHEA Grapalat" w:hAnsi="GHEA Grapalat"/>
                <w:b/>
                <w:sz w:val="24"/>
                <w:lang w:val="hy-AM"/>
              </w:rPr>
              <w:t xml:space="preserve">ՊԵՏԱԿԱՆ ՓՈՐՁԱԳԻՏԱԿԱՆ ԵԶՐԱԿԱՑՈՒԹՅՈՒՆ </w:t>
            </w:r>
            <w:r w:rsidRPr="00872ED1">
              <w:rPr>
                <w:lang w:val="hy-AM"/>
              </w:rPr>
              <w:br/>
            </w:r>
            <w:r w:rsidRPr="00872ED1">
              <w:rPr>
                <w:rFonts w:ascii="GHEA Grapalat" w:hAnsi="GHEA Grapalat"/>
                <w:b/>
                <w:sz w:val="24"/>
                <w:lang w:val="hy-AM"/>
              </w:rPr>
              <w:t>««Պետական կենսաթոշակների մասին» օրենքում լրացումներ և փոփոխություններ կատարելու մասին» և ««Պետական նպաստների մասին» օրենքում փոփոխություններ և լրացումներ կատարելու մասին» օրենքների նախագծերի</w:t>
            </w:r>
            <w:r w:rsidRPr="00872ED1">
              <w:rPr>
                <w:rFonts w:ascii="GHEA Grapalat" w:hAnsi="GHEA Grapalat" w:cs="Sylfaen"/>
                <w:sz w:val="24"/>
                <w:szCs w:val="24"/>
                <w:lang w:val="hy-AM"/>
              </w:rPr>
              <w:t xml:space="preserve"> </w:t>
            </w:r>
            <w:r w:rsidRPr="00872ED1">
              <w:rPr>
                <w:rFonts w:ascii="GHEA Grapalat" w:hAnsi="GHEA Grapalat"/>
                <w:b/>
                <w:sz w:val="24"/>
                <w:lang w:val="hy-AM"/>
              </w:rPr>
              <w:t>վերաբերյալ</w:t>
            </w:r>
            <w:r w:rsidRPr="00872ED1">
              <w:rPr>
                <w:rFonts w:ascii="GHEA Grapalat" w:hAnsi="GHEA Grapalat" w:cs="Sylfaen"/>
                <w:sz w:val="24"/>
                <w:szCs w:val="24"/>
                <w:lang w:val="hy-AM"/>
              </w:rPr>
              <w:t xml:space="preserve"> </w:t>
            </w:r>
          </w:p>
          <w:p w:rsidR="00E57886" w:rsidRPr="00872ED1" w:rsidRDefault="00E57886" w:rsidP="007A154B">
            <w:pPr>
              <w:tabs>
                <w:tab w:val="left" w:pos="-360"/>
                <w:tab w:val="left" w:pos="900"/>
                <w:tab w:val="left" w:pos="1170"/>
              </w:tabs>
              <w:jc w:val="both"/>
              <w:rPr>
                <w:rFonts w:ascii="GHEA Grapalat" w:hAnsi="GHEA Grapalat"/>
                <w:color w:val="000000"/>
                <w:sz w:val="24"/>
                <w:szCs w:val="24"/>
                <w:shd w:val="clear" w:color="auto" w:fill="FFFFFF"/>
                <w:lang w:val="hy-AM"/>
              </w:rPr>
            </w:pPr>
          </w:p>
          <w:p w:rsidR="00E57886" w:rsidRPr="00872ED1" w:rsidRDefault="00E57886" w:rsidP="007A154B">
            <w:pPr>
              <w:ind w:left="60" w:right="90" w:firstLine="90"/>
              <w:jc w:val="both"/>
              <w:rPr>
                <w:rFonts w:ascii="GHEA Grapalat" w:hAnsi="GHEA Grapalat"/>
                <w:b/>
                <w:sz w:val="24"/>
                <w:lang w:val="hy-AM"/>
              </w:rPr>
            </w:pPr>
            <w:r w:rsidRPr="00872ED1">
              <w:rPr>
                <w:rFonts w:ascii="GHEA Grapalat" w:hAnsi="GHEA Grapalat"/>
                <w:color w:val="000000"/>
                <w:sz w:val="24"/>
                <w:szCs w:val="24"/>
                <w:shd w:val="clear" w:color="auto" w:fill="FFFFFF"/>
                <w:lang w:val="hy-AM"/>
              </w:rPr>
              <w:tab/>
            </w:r>
            <w:r w:rsidRPr="00872ED1">
              <w:rPr>
                <w:rFonts w:ascii="GHEA Grapalat" w:hAnsi="GHEA Grapalat"/>
                <w:b/>
                <w:sz w:val="24"/>
                <w:lang w:val="hy-AM"/>
              </w:rPr>
              <w:t>««Պետական կենսաթոշակների մասին» օրենքում լրացումներ և փոփոխություններ կատարելու մասին» օրենքի նախագծի (այսուհետ՝ Նախագիծ) կապակցությամբ հարկ ենք համարում նշել հետևյալը.</w:t>
            </w:r>
          </w:p>
          <w:p w:rsidR="00E57886" w:rsidRPr="00872ED1" w:rsidRDefault="00E57886" w:rsidP="007A154B">
            <w:pPr>
              <w:ind w:left="60" w:right="90" w:firstLine="90"/>
              <w:jc w:val="both"/>
              <w:rPr>
                <w:rFonts w:ascii="GHEA Grapalat" w:hAnsi="GHEA Grapalat"/>
                <w:bCs/>
                <w:sz w:val="24"/>
                <w:lang w:val="hy-AM"/>
              </w:rPr>
            </w:pPr>
            <w:r w:rsidRPr="00872ED1">
              <w:rPr>
                <w:rFonts w:ascii="GHEA Grapalat" w:hAnsi="GHEA Grapalat"/>
                <w:bCs/>
                <w:sz w:val="24"/>
                <w:lang w:val="hy-AM"/>
              </w:rPr>
              <w:tab/>
              <w:t>1. Նախագծի 1-ին հոդվածի 1-ին մասի 2-րդ ենթակետով լրացվող 5-րդ մասով նախատեսվում է օրենքի կարգավորման առարկայի հետ կապված հարցերը, ուստի այն չի կարող նախատեսվել Օրենքի 7-րդ հոդվածում՝ հաշվի առնելով, որ Օրենքի կարգավորման առարկան կարգավորվում է 2-րդ հոդվածով:</w:t>
            </w:r>
          </w:p>
          <w:p w:rsidR="00E57886" w:rsidRPr="00872ED1" w:rsidRDefault="00E57886" w:rsidP="007A154B">
            <w:pPr>
              <w:ind w:left="60" w:right="90" w:firstLine="660"/>
              <w:jc w:val="both"/>
              <w:rPr>
                <w:rFonts w:ascii="GHEA Grapalat" w:hAnsi="GHEA Grapalat"/>
                <w:bCs/>
                <w:sz w:val="24"/>
                <w:lang w:val="hy-AM"/>
              </w:rPr>
            </w:pPr>
            <w:r w:rsidRPr="00872ED1">
              <w:rPr>
                <w:rFonts w:ascii="GHEA Grapalat" w:hAnsi="GHEA Grapalat"/>
                <w:bCs/>
                <w:sz w:val="24"/>
                <w:lang w:val="hy-AM"/>
              </w:rPr>
              <w:t>Միևնույն ժամանակ, նման ձևակերպմամբ հասկանալի չէ առաջարկվող դրույթի իմաստը, ուստիև՝ դրա նախատեսման նպատակահարմարությունը:</w:t>
            </w:r>
          </w:p>
          <w:p w:rsidR="00644F08" w:rsidRPr="00872ED1" w:rsidRDefault="00644F08" w:rsidP="007A154B">
            <w:pPr>
              <w:ind w:right="90" w:firstLine="720"/>
              <w:jc w:val="both"/>
              <w:rPr>
                <w:rFonts w:ascii="GHEA Grapalat" w:hAnsi="GHEA Grapalat"/>
                <w:bCs/>
                <w:sz w:val="24"/>
                <w:lang w:val="hy-AM"/>
              </w:rPr>
            </w:pPr>
          </w:p>
          <w:p w:rsidR="00644F08" w:rsidRPr="00872ED1" w:rsidRDefault="00644F08" w:rsidP="007A154B">
            <w:pPr>
              <w:ind w:right="90" w:firstLine="720"/>
              <w:jc w:val="both"/>
              <w:rPr>
                <w:rFonts w:ascii="GHEA Grapalat" w:hAnsi="GHEA Grapalat"/>
                <w:bCs/>
                <w:sz w:val="24"/>
                <w:lang w:val="hy-AM"/>
              </w:rPr>
            </w:pPr>
          </w:p>
          <w:p w:rsidR="00A31C8E" w:rsidRPr="00872ED1" w:rsidRDefault="00A31C8E" w:rsidP="007A154B">
            <w:pPr>
              <w:ind w:right="90" w:firstLine="720"/>
              <w:jc w:val="both"/>
              <w:rPr>
                <w:rFonts w:ascii="GHEA Grapalat" w:hAnsi="GHEA Grapalat"/>
                <w:bCs/>
                <w:sz w:val="24"/>
                <w:lang w:val="hy-AM"/>
              </w:rPr>
            </w:pPr>
          </w:p>
          <w:p w:rsidR="00A31C8E" w:rsidRPr="00872ED1" w:rsidRDefault="00A31C8E" w:rsidP="007A154B">
            <w:pPr>
              <w:ind w:right="90" w:firstLine="720"/>
              <w:jc w:val="both"/>
              <w:rPr>
                <w:rFonts w:ascii="GHEA Grapalat" w:hAnsi="GHEA Grapalat"/>
                <w:bCs/>
                <w:sz w:val="24"/>
                <w:lang w:val="hy-AM"/>
              </w:rPr>
            </w:pPr>
          </w:p>
          <w:p w:rsidR="00A31C8E" w:rsidRPr="00872ED1" w:rsidRDefault="00A31C8E" w:rsidP="007A154B">
            <w:pPr>
              <w:ind w:right="90" w:firstLine="720"/>
              <w:jc w:val="both"/>
              <w:rPr>
                <w:rFonts w:ascii="GHEA Grapalat" w:hAnsi="GHEA Grapalat"/>
                <w:bCs/>
                <w:sz w:val="24"/>
                <w:lang w:val="hy-AM"/>
              </w:rPr>
            </w:pPr>
          </w:p>
          <w:p w:rsidR="00E57886" w:rsidRPr="00872ED1" w:rsidRDefault="00E57886" w:rsidP="007A154B">
            <w:pPr>
              <w:ind w:right="90" w:firstLine="720"/>
              <w:jc w:val="both"/>
              <w:rPr>
                <w:rStyle w:val="Strong"/>
                <w:rFonts w:ascii="GHEA Grapalat" w:hAnsi="GHEA Grapalat"/>
                <w:b w:val="0"/>
                <w:sz w:val="24"/>
                <w:lang w:val="hy-AM"/>
              </w:rPr>
            </w:pPr>
            <w:r w:rsidRPr="00872ED1">
              <w:rPr>
                <w:rFonts w:ascii="GHEA Grapalat" w:hAnsi="GHEA Grapalat"/>
                <w:bCs/>
                <w:sz w:val="24"/>
                <w:lang w:val="hy-AM"/>
              </w:rPr>
              <w:t>Նույն դիտողությունը վերաբերելի է նաև ««Պետական նպաստների մասին» օրենքում փոփոխություններ և լրացումներ կատարելու մասին» օրենքի նախագծի 1-ին հոդվածին:</w:t>
            </w:r>
          </w:p>
        </w:tc>
        <w:tc>
          <w:tcPr>
            <w:tcW w:w="4096" w:type="dxa"/>
          </w:tcPr>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A63DA3" w:rsidRPr="00872ED1" w:rsidRDefault="00A63DA3"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p>
          <w:p w:rsidR="00E57886" w:rsidRPr="00872ED1" w:rsidRDefault="0018739F" w:rsidP="00E5788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A31C8E" w:rsidRPr="00872ED1" w:rsidRDefault="00A63DA3" w:rsidP="00B80935">
            <w:pPr>
              <w:tabs>
                <w:tab w:val="left" w:pos="0"/>
                <w:tab w:val="left" w:pos="10065"/>
                <w:tab w:val="left" w:pos="10206"/>
              </w:tabs>
              <w:jc w:val="both"/>
              <w:rPr>
                <w:rFonts w:ascii="GHEA Grapalat" w:hAnsi="GHEA Grapalat"/>
                <w:bCs/>
                <w:sz w:val="24"/>
                <w:szCs w:val="24"/>
                <w:lang w:val="hy-AM"/>
              </w:rPr>
            </w:pPr>
            <w:r w:rsidRPr="00872ED1">
              <w:rPr>
                <w:rFonts w:ascii="GHEA Grapalat" w:hAnsi="GHEA Grapalat"/>
                <w:bCs/>
                <w:sz w:val="24"/>
                <w:szCs w:val="24"/>
                <w:lang w:val="hy-AM"/>
              </w:rPr>
              <w:t xml:space="preserve">Նախագծի 1-ին հոդվածի 1-ին մասի 2-րդ ենթակետով լրացվող 5-րդ մասի դրույթը, </w:t>
            </w:r>
            <w:r w:rsidR="00FB03D9" w:rsidRPr="00872ED1">
              <w:rPr>
                <w:rFonts w:ascii="GHEA Grapalat" w:hAnsi="GHEA Grapalat"/>
                <w:color w:val="000000"/>
                <w:sz w:val="24"/>
                <w:szCs w:val="24"/>
                <w:lang w:val="hy-AM"/>
              </w:rPr>
              <w:t>ամբողջությամբ</w:t>
            </w:r>
            <w:r w:rsidRPr="00872ED1">
              <w:rPr>
                <w:rFonts w:ascii="GHEA Grapalat" w:hAnsi="GHEA Grapalat"/>
                <w:color w:val="000000"/>
                <w:sz w:val="24"/>
                <w:szCs w:val="24"/>
                <w:lang w:val="hy-AM"/>
              </w:rPr>
              <w:t xml:space="preserve"> ն</w:t>
            </w:r>
            <w:r w:rsidR="00FB03D9" w:rsidRPr="00872ED1">
              <w:rPr>
                <w:rFonts w:ascii="GHEA Grapalat" w:hAnsi="GHEA Grapalat"/>
                <w:color w:val="000000"/>
                <w:sz w:val="24"/>
                <w:szCs w:val="24"/>
                <w:lang w:val="hy-AM"/>
              </w:rPr>
              <w:t xml:space="preserve">երառվել է </w:t>
            </w:r>
            <w:r w:rsidRPr="00872ED1">
              <w:rPr>
                <w:rFonts w:ascii="GHEA Grapalat" w:hAnsi="GHEA Grapalat"/>
                <w:bCs/>
                <w:sz w:val="24"/>
                <w:szCs w:val="24"/>
                <w:lang w:val="hy-AM"/>
              </w:rPr>
              <w:t>«Պետական կենսաթոշակների մասին» օրենքի 2-րդ հոդված</w:t>
            </w:r>
            <w:r w:rsidR="00395323" w:rsidRPr="00872ED1">
              <w:rPr>
                <w:rFonts w:ascii="GHEA Grapalat" w:hAnsi="GHEA Grapalat"/>
                <w:bCs/>
                <w:sz w:val="24"/>
                <w:szCs w:val="24"/>
                <w:lang w:val="hy-AM"/>
              </w:rPr>
              <w:t>,</w:t>
            </w:r>
            <w:r w:rsidR="00FB03D9" w:rsidRPr="00872ED1">
              <w:rPr>
                <w:rFonts w:ascii="GHEA Grapalat" w:hAnsi="GHEA Grapalat"/>
                <w:bCs/>
                <w:sz w:val="24"/>
                <w:szCs w:val="24"/>
                <w:lang w:val="hy-AM"/>
              </w:rPr>
              <w:t xml:space="preserve"> որպես </w:t>
            </w:r>
            <w:r w:rsidR="00395323" w:rsidRPr="00872ED1">
              <w:rPr>
                <w:rFonts w:ascii="GHEA Grapalat" w:hAnsi="GHEA Grapalat"/>
                <w:bCs/>
                <w:sz w:val="24"/>
                <w:szCs w:val="24"/>
                <w:lang w:val="hy-AM"/>
              </w:rPr>
              <w:t xml:space="preserve">այդ հոդվածի </w:t>
            </w:r>
            <w:r w:rsidRPr="00872ED1">
              <w:rPr>
                <w:rFonts w:ascii="GHEA Grapalat" w:hAnsi="GHEA Grapalat"/>
                <w:bCs/>
                <w:sz w:val="24"/>
                <w:szCs w:val="24"/>
                <w:lang w:val="hy-AM"/>
              </w:rPr>
              <w:t>3-րդ մաս</w:t>
            </w:r>
            <w:r w:rsidR="00A31C8E" w:rsidRPr="00872ED1">
              <w:rPr>
                <w:rFonts w:ascii="GHEA Grapalat" w:hAnsi="GHEA Grapalat"/>
                <w:bCs/>
                <w:sz w:val="24"/>
                <w:szCs w:val="24"/>
                <w:lang w:val="hy-AM"/>
              </w:rPr>
              <w:t xml:space="preserve"> </w:t>
            </w:r>
            <w:r w:rsidR="00365EE1" w:rsidRPr="00872ED1">
              <w:rPr>
                <w:rFonts w:ascii="GHEA Grapalat" w:hAnsi="GHEA Grapalat"/>
                <w:bCs/>
                <w:sz w:val="24"/>
                <w:szCs w:val="24"/>
                <w:lang w:val="hy-AM"/>
              </w:rPr>
              <w:t xml:space="preserve">(լրամշակված նախագծի 1-ին հոդված) </w:t>
            </w:r>
            <w:r w:rsidR="00A31C8E" w:rsidRPr="00872ED1">
              <w:rPr>
                <w:rFonts w:ascii="GHEA Grapalat" w:hAnsi="GHEA Grapalat"/>
                <w:bCs/>
                <w:sz w:val="24"/>
                <w:szCs w:val="24"/>
                <w:lang w:val="hy-AM"/>
              </w:rPr>
              <w:t>և նախագծի հոդվածները վերահամարակալվել են։</w:t>
            </w:r>
          </w:p>
          <w:p w:rsidR="00644F08" w:rsidRPr="00872ED1" w:rsidRDefault="00644F08" w:rsidP="006A195E">
            <w:pPr>
              <w:ind w:left="60" w:right="90" w:firstLine="90"/>
              <w:jc w:val="both"/>
              <w:rPr>
                <w:rFonts w:ascii="GHEA Grapalat" w:eastAsia="Times New Roman" w:hAnsi="GHEA Grapalat" w:cs="Times New Roman"/>
                <w:color w:val="000000"/>
                <w:sz w:val="24"/>
                <w:szCs w:val="24"/>
                <w:lang w:val="hy-AM"/>
              </w:rPr>
            </w:pPr>
            <w:r w:rsidRPr="00872ED1">
              <w:rPr>
                <w:rFonts w:ascii="GHEA Grapalat" w:hAnsi="GHEA Grapalat"/>
                <w:bCs/>
                <w:sz w:val="24"/>
                <w:szCs w:val="24"/>
                <w:lang w:val="hy-AM"/>
              </w:rPr>
              <w:t>Նախագծի 1-ին հոդված</w:t>
            </w:r>
            <w:r w:rsidR="006A195E" w:rsidRPr="00872ED1">
              <w:rPr>
                <w:rFonts w:ascii="GHEA Grapalat" w:hAnsi="GHEA Grapalat"/>
                <w:bCs/>
                <w:sz w:val="24"/>
                <w:szCs w:val="24"/>
                <w:lang w:val="hy-AM"/>
              </w:rPr>
              <w:t>ով</w:t>
            </w:r>
            <w:r w:rsidRPr="00872ED1">
              <w:rPr>
                <w:rFonts w:ascii="GHEA Grapalat" w:hAnsi="GHEA Grapalat"/>
                <w:bCs/>
                <w:sz w:val="24"/>
                <w:szCs w:val="24"/>
                <w:lang w:val="hy-AM"/>
              </w:rPr>
              <w:t xml:space="preserve"> լրացվող </w:t>
            </w:r>
            <w:r w:rsidR="006A195E" w:rsidRPr="00872ED1">
              <w:rPr>
                <w:rFonts w:ascii="GHEA Grapalat" w:hAnsi="GHEA Grapalat"/>
                <w:bCs/>
                <w:sz w:val="24"/>
                <w:szCs w:val="24"/>
                <w:lang w:val="hy-AM"/>
              </w:rPr>
              <w:t>10</w:t>
            </w:r>
            <w:r w:rsidRPr="00872ED1">
              <w:rPr>
                <w:rFonts w:ascii="GHEA Grapalat" w:hAnsi="GHEA Grapalat"/>
                <w:bCs/>
                <w:sz w:val="24"/>
                <w:szCs w:val="24"/>
                <w:lang w:val="hy-AM"/>
              </w:rPr>
              <w:t xml:space="preserve">-րդ մասի դրույթը, </w:t>
            </w:r>
            <w:r w:rsidRPr="00872ED1">
              <w:rPr>
                <w:rFonts w:ascii="GHEA Grapalat" w:hAnsi="GHEA Grapalat"/>
                <w:color w:val="000000"/>
                <w:sz w:val="24"/>
                <w:szCs w:val="24"/>
                <w:lang w:val="hy-AM"/>
              </w:rPr>
              <w:t xml:space="preserve">ամբողջությամբ ներառվել է  </w:t>
            </w:r>
            <w:r w:rsidRPr="00872ED1">
              <w:rPr>
                <w:rFonts w:ascii="GHEA Grapalat" w:hAnsi="GHEA Grapalat"/>
                <w:bCs/>
                <w:sz w:val="24"/>
                <w:szCs w:val="24"/>
                <w:lang w:val="hy-AM"/>
              </w:rPr>
              <w:t xml:space="preserve">«Պետական </w:t>
            </w:r>
            <w:r w:rsidR="006A195E" w:rsidRPr="00872ED1">
              <w:rPr>
                <w:rFonts w:ascii="GHEA Grapalat" w:hAnsi="GHEA Grapalat"/>
                <w:bCs/>
                <w:sz w:val="24"/>
                <w:szCs w:val="24"/>
                <w:lang w:val="hy-AM"/>
              </w:rPr>
              <w:t>նպաստն</w:t>
            </w:r>
            <w:r w:rsidRPr="00872ED1">
              <w:rPr>
                <w:rFonts w:ascii="GHEA Grapalat" w:hAnsi="GHEA Grapalat"/>
                <w:bCs/>
                <w:sz w:val="24"/>
                <w:szCs w:val="24"/>
                <w:lang w:val="hy-AM"/>
              </w:rPr>
              <w:t>երի մասին» օրենքի 2-րդ հոդված, որպես այդ հոդվածի 3-րդ մաս։</w:t>
            </w:r>
          </w:p>
        </w:tc>
      </w:tr>
      <w:tr w:rsidR="00B272DA" w:rsidRPr="000F3A95" w:rsidTr="00D11949">
        <w:tc>
          <w:tcPr>
            <w:tcW w:w="9778" w:type="dxa"/>
          </w:tcPr>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2. Նախագծի 6-րդ հոդվածով առաջարկում ենք նախատեսել դրույթ` Օրենքի 13-րդ հոդվածի 9-րդ մասում «կենսաթոշակի իրավունքն ունենալու ամբողջ ժամանակահատվածի համար» բառերը «կենսաթոշակ ստանալու իրավունքն ունենալու ամբողջ ժամանակահատվածի համար» բառերով փոխարինելու մասին` նկատի ունենալով Օրենքի 1-ին և 2-րդ հոդվածները և Սահմանադրական դատարանի` «կենսաթոշակի իրավունքը» և «կենսաթոշակ ստանալու իրավունքը» հարաբերակցության, այդ եզրույթների սահմանադրաիրավական բովանդակության վերաբերյալ մեկնաբանությունները</w:t>
            </w:r>
            <w:r w:rsidRPr="00872ED1">
              <w:rPr>
                <w:rStyle w:val="FootnoteReference"/>
                <w:rFonts w:ascii="GHEA Grapalat" w:hAnsi="GHEA Grapalat"/>
                <w:bCs/>
              </w:rPr>
              <w:footnoteReference w:id="2"/>
            </w:r>
            <w:r w:rsidRPr="00872ED1">
              <w:rPr>
                <w:rFonts w:ascii="GHEA Grapalat" w:hAnsi="GHEA Grapalat"/>
                <w:bCs/>
                <w:sz w:val="24"/>
                <w:lang w:val="hy-AM"/>
              </w:rPr>
              <w:t xml:space="preserve">: </w:t>
            </w:r>
          </w:p>
          <w:p w:rsidR="00B272DA" w:rsidRPr="00872ED1" w:rsidRDefault="00B272DA" w:rsidP="00B272DA">
            <w:pPr>
              <w:ind w:left="60" w:right="90" w:firstLine="660"/>
              <w:jc w:val="both"/>
              <w:rPr>
                <w:rStyle w:val="Strong"/>
                <w:rFonts w:ascii="GHEA Grapalat" w:hAnsi="GHEA Grapalat"/>
                <w:b w:val="0"/>
                <w:sz w:val="24"/>
                <w:lang w:val="hy-AM"/>
              </w:rPr>
            </w:pPr>
            <w:r w:rsidRPr="00872ED1">
              <w:rPr>
                <w:rFonts w:ascii="GHEA Grapalat" w:hAnsi="GHEA Grapalat"/>
                <w:bCs/>
                <w:sz w:val="24"/>
                <w:lang w:val="hy-AM"/>
              </w:rPr>
              <w:t>Միևնույն ժամանակ, անհրաժեշտ է հստակեցնել, կենսաթոշակի ո՞ր տեսակի ստանալու ողջ ժամանակահատվածի մասին է խոսքը: Նշված դիտողությունը վերաբերելի է նաև նույնական կարգավորումներին:</w:t>
            </w:r>
          </w:p>
        </w:tc>
        <w:tc>
          <w:tcPr>
            <w:tcW w:w="4096" w:type="dxa"/>
          </w:tcPr>
          <w:p w:rsidR="00B272DA" w:rsidRPr="00872ED1" w:rsidRDefault="00B272D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Չի ընդունվել։</w:t>
            </w:r>
          </w:p>
          <w:p w:rsidR="00564D64" w:rsidRPr="00872ED1" w:rsidRDefault="00564D64" w:rsidP="00B272DA">
            <w:pPr>
              <w:tabs>
                <w:tab w:val="left" w:pos="0"/>
                <w:tab w:val="left" w:pos="10065"/>
                <w:tab w:val="left" w:pos="10206"/>
              </w:tabs>
              <w:jc w:val="both"/>
              <w:rPr>
                <w:rFonts w:ascii="GHEA Grapalat" w:hAnsi="GHEA Grapalat"/>
                <w:bCs/>
                <w:sz w:val="24"/>
                <w:lang w:val="hy-AM"/>
              </w:rPr>
            </w:pPr>
            <w:r w:rsidRPr="00872ED1">
              <w:rPr>
                <w:rFonts w:ascii="GHEA Grapalat" w:hAnsi="GHEA Grapalat"/>
                <w:bCs/>
                <w:sz w:val="24"/>
                <w:lang w:val="hy-AM"/>
              </w:rPr>
              <w:t>Նախագծի 6-րդ (լրամշակված  նախագծի 7-րդ հոդված)</w:t>
            </w:r>
          </w:p>
          <w:p w:rsidR="00B272DA" w:rsidRPr="00872ED1" w:rsidRDefault="00B272DA" w:rsidP="00B272DA">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Սահմանադրական դատարանի 2016 թվականի նոյեմբերի 29-ի ՍԴՈ-1325 որոշման 5-րդ կետով հստակ  մեկնաբանված են կենսաթոշակի իրավունքի և կենսաթոշակ ստանալու իրավունքի ծագման նախադրյալները. «</w:t>
            </w:r>
            <w:r w:rsidRPr="00872ED1">
              <w:rPr>
                <w:rFonts w:ascii="GHEA Grapalat" w:eastAsia="Times New Roman" w:hAnsi="GHEA Grapalat" w:cs="Times New Roman"/>
                <w:sz w:val="24"/>
                <w:szCs w:val="24"/>
                <w:lang w:val="hy-AM"/>
              </w:rPr>
              <w:t>Տարբեր են կենսաթոշակի իրավունքի և կենսաթոշակ ստանալու իրավունքի ծագման նախադրյալները. եթե, կոնկրետ դեպքում, տարիքային աշխատանքային կենսաթոշակի իրավունքի ծագման նախադրյալներն են որոշակի տարիքը լրանալը և որոշակի աշխատանքային ստաժի առկայությունը, ապա կենսաթոշակ ստանալու իրավունքի ծագման նախադրյալներն են կենսաթոշակ նշանակելու իրավասություն ունեցող մարմնի համապատասխան ստորաբաժանում դիմում ու անհրաժեշտ փաստաթղթեր ներկայացնելը:»</w:t>
            </w:r>
            <w:r w:rsidRPr="00872ED1">
              <w:rPr>
                <w:rFonts w:ascii="GHEA Grapalat" w:eastAsia="Times New Roman" w:hAnsi="GHEA Grapalat" w:cs="Times New Roman"/>
                <w:color w:val="000000"/>
                <w:sz w:val="24"/>
                <w:szCs w:val="24"/>
                <w:lang w:val="hy-AM"/>
              </w:rPr>
              <w:t>։</w:t>
            </w:r>
          </w:p>
          <w:p w:rsidR="00B272DA" w:rsidRPr="00872ED1" w:rsidRDefault="00B272DA" w:rsidP="00B272DA">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Մասնավորապես, Օրենքի 13-րդ հոդվածով սահմանված են  կերակրողին կորցնելու դեպքում աշխատանքային կենսաթոշակ նշանակելու, այն է՝ այդ տեսակի  կենսաթոշակի իրավունք տվող պայմանները։ Ուստի տվյալ դեպքում կենսաթոշակը նշանակվում է այդ պայմաններին բավարարելու ամբողջ այն ժամանակահատվածի համար, քանի դեռ Օրենքի 41-րդ հոդվածով սահմանված որևէ հիքմով կենսաթոշակ ստանալու իրավունքը չի դադարեցվել։</w:t>
            </w:r>
          </w:p>
          <w:p w:rsidR="00B272DA" w:rsidRPr="00872ED1" w:rsidRDefault="00B272DA" w:rsidP="00B272DA">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Միաժամանակ, հաշվի առնելով այն հանգամանքը, որ Օրենքի 41-րդ հոդվածի 1-ին մասով սահմանված է կենսաթոշակ ստանալու իրավունքը դադարեցնելու հիմքերը ինչպես կենսաթոշակի կոնկրետ տեսակի, այնպես էլ բոլոր տեսակների համար,  ուստի առաջակվող մասնավորեցումը կենսաթոշակի տեսակի առումով նպատակահարմար չէ։ </w:t>
            </w:r>
          </w:p>
          <w:p w:rsidR="005665BF" w:rsidRPr="00872ED1" w:rsidRDefault="005665BF" w:rsidP="006B73F8">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Հարկ է նշել, որ առաջարկվող փոփոխությունները Օրենքի 10-14-րդ հոդվածներում համահունչ են </w:t>
            </w:r>
            <w:r w:rsidR="006B73F8" w:rsidRPr="00872ED1">
              <w:rPr>
                <w:rFonts w:ascii="GHEA Grapalat" w:eastAsia="Times New Roman" w:hAnsi="GHEA Grapalat" w:cs="Times New Roman"/>
                <w:color w:val="000000"/>
                <w:sz w:val="24"/>
                <w:szCs w:val="24"/>
                <w:lang w:val="hy-AM"/>
              </w:rPr>
              <w:t xml:space="preserve">Օրենքի </w:t>
            </w:r>
            <w:r w:rsidR="009D6374" w:rsidRPr="00872ED1">
              <w:rPr>
                <w:rFonts w:ascii="GHEA Grapalat" w:eastAsia="Times New Roman" w:hAnsi="GHEA Grapalat" w:cs="Times New Roman"/>
                <w:color w:val="000000"/>
                <w:sz w:val="24"/>
                <w:szCs w:val="24"/>
                <w:lang w:val="hy-AM"/>
              </w:rPr>
              <w:t>9-րդ հոդվածի 5-րդ մասում կատարվա</w:t>
            </w:r>
            <w:r w:rsidR="006B73F8" w:rsidRPr="00872ED1">
              <w:rPr>
                <w:rFonts w:ascii="GHEA Grapalat" w:eastAsia="Times New Roman" w:hAnsi="GHEA Grapalat" w:cs="Times New Roman"/>
                <w:color w:val="000000"/>
                <w:sz w:val="24"/>
                <w:szCs w:val="24"/>
                <w:lang w:val="hy-AM"/>
              </w:rPr>
              <w:t>ծ փոփոխությանը (</w:t>
            </w:r>
            <w:r w:rsidR="006B73F8" w:rsidRPr="00872ED1">
              <w:rPr>
                <w:rFonts w:ascii="GHEA Grapalat" w:eastAsia="Times New Roman" w:hAnsi="GHEA Grapalat" w:cs="Times New Roman"/>
                <w:b/>
                <w:bCs/>
                <w:i/>
                <w:iCs/>
                <w:color w:val="000000"/>
                <w:sz w:val="24"/>
                <w:szCs w:val="24"/>
                <w:lang w:val="hy-AM"/>
              </w:rPr>
              <w:t xml:space="preserve">01.07.19 </w:t>
            </w:r>
            <w:r w:rsidR="006B73F8" w:rsidRPr="00872ED1">
              <w:rPr>
                <w:rFonts w:ascii="GHEA Grapalat" w:eastAsia="Times New Roman" w:hAnsi="GHEA Grapalat" w:cs="GHEA Grapalat"/>
                <w:b/>
                <w:bCs/>
                <w:i/>
                <w:iCs/>
                <w:color w:val="000000"/>
                <w:sz w:val="24"/>
                <w:szCs w:val="24"/>
                <w:lang w:val="hy-AM"/>
              </w:rPr>
              <w:t>ՀՕ</w:t>
            </w:r>
            <w:r w:rsidR="006B73F8" w:rsidRPr="00872ED1">
              <w:rPr>
                <w:rFonts w:ascii="GHEA Grapalat" w:eastAsia="Times New Roman" w:hAnsi="GHEA Grapalat" w:cs="Times New Roman"/>
                <w:b/>
                <w:bCs/>
                <w:i/>
                <w:iCs/>
                <w:color w:val="000000"/>
                <w:sz w:val="24"/>
                <w:szCs w:val="24"/>
                <w:lang w:val="hy-AM"/>
              </w:rPr>
              <w:t>-112-Ն):</w:t>
            </w:r>
            <w:r w:rsidR="006B73F8" w:rsidRPr="00872ED1">
              <w:rPr>
                <w:rFonts w:ascii="GHEA Grapalat" w:eastAsia="Times New Roman" w:hAnsi="GHEA Grapalat" w:cs="Times New Roman"/>
                <w:color w:val="000000"/>
                <w:sz w:val="24"/>
                <w:szCs w:val="24"/>
                <w:lang w:val="hy-AM"/>
              </w:rPr>
              <w:t xml:space="preserve"> </w:t>
            </w:r>
          </w:p>
        </w:tc>
      </w:tr>
      <w:tr w:rsidR="00B272DA" w:rsidRPr="000F3A95" w:rsidTr="00D11949">
        <w:tc>
          <w:tcPr>
            <w:tcW w:w="9778" w:type="dxa"/>
          </w:tcPr>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 xml:space="preserve">3. Նախագծով առաջարկվող մի շարք կարգավորումներ ունեն վատթարացնող բնույթ, Մասնավորապես, Օրենքի գործող կարգավորումներով </w:t>
            </w:r>
            <w:r w:rsidRPr="00872ED1">
              <w:rPr>
                <w:rFonts w:ascii="Calibri" w:hAnsi="Calibri" w:cs="Calibri"/>
                <w:bCs/>
                <w:sz w:val="24"/>
                <w:lang w:val="hy-AM"/>
              </w:rPr>
              <w:t> </w:t>
            </w:r>
            <w:r w:rsidRPr="00872ED1">
              <w:rPr>
                <w:rFonts w:ascii="GHEA Grapalat" w:hAnsi="GHEA Grapalat"/>
                <w:bCs/>
                <w:sz w:val="24"/>
                <w:lang w:val="hy-AM"/>
              </w:rPr>
              <w:t xml:space="preserve">կերակրողին կորցնելու դեպքում զինվորական կենսաթոշակ նշանակվում է առկա (ցերեկային) ուսուցմամբ սովորողին` անկախ վերջինիս տարիքից, մինչդեռ Նախագծով առաջարկվող կարգավորումներով նշված անձանց համար սահմանվել է պայման՝ նրանք պետք է լինեն մինչև 26 տարեկան` դրանով նեղացնելով կենսաթոշակ ստանալու իրավունք ունեցող առկա (ցերեկային) ուսուցմամբ սովորող զավակների շրջանակը: </w:t>
            </w:r>
          </w:p>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Նշվածը դիտարկելով սեփականության իրավունքի և դրա համատեքստում՝ լեգիտիմ ակնկալիքի համատեքստում` հարկ ենք համարում անդրադառնալ դրանց հետ կապված Սահմանադրական դատարանի իրավական դիրքորոշումներին.</w:t>
            </w:r>
          </w:p>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 xml:space="preserve">Սահմանադրական դատարանի՝ 2015 թվականի դեկտեմբերի 1-ի ՍԴՈ-1238 որոշման մեջ արձանագրված է. «Դիմողը, փաստորեն, ձեռք է բերել (…) սեփականության իրավունքի օրինական ակնկալիք, ինչի վրա տարածվում է սեփականության իրավունքին համարժեք պաշտպանության ռեժիմ` համաձայն Մարդու իրավունքների եվրոպական դատարանի և ՀՀ սահմանադրական դատարանի նախադեպային իրավունքի: Մասնավորապես, ըստ Մարդու իրավունքների եվրոպական դատարանի նախադեպային իրավունքի (տես` մասնավորապես, Տրգոն ընդդեմ Խորվաթիայի գործով 2009թ. հունիսի 11-ի վճիռը, կետ 44)՝ գույք է համարվում ոչ միայն գոյություն ունեցող նյութական միջոցը, այլ նաև նյութական միջոցը ձեռք բերելու լեգիտիմ ակնկալիքը»: Մարդու իրավունքների եվրոպական դատարանի նշված վճիռը վկայակոչված է նաև Սահմանադրական դատարանի՝ 2010 թվականի հուլիսի 7-ի ՍԴՈ-902 որոշման մեջ: Իսկ Սահմանադրական դատարանի ՍԴՈ-723, ՍԴՈ-741, ՍԴՈ-881 որոշումներում Սահմանադրական դատարանը փաստել է սեփականության իրավունք ձեռք բերելու նկատմամբ լեգիտիմ ակնկալիքների հիմքով սեփականության իրավունքի պաշտպանության հնարավորությունը: Ավելին, 2008 թ. մարտի 18-ի ՍԴՈ-741 որոշման 8-րդ կետում Սահմանադրական դատարանը նշել է. «Սահմանադրական դատարանն արձանագրում է նաև, որ ՀՀ Սահմանադրության (...) հոդվածով երաշխավորված` սեփականության իրավունքի պաշտպանություն տրամադրվում է այն անձանց, ում սեփականության իրավունքն օրենքով սահմանված կարգով արդեն իսկ ճանաչված է, կամ ովքեր օրենքի ուժով ունեն սեփականության իրավունք ձեռք բերելու օրինական ակնկալիք» (նաև ՍԴՈ-1326): </w:t>
            </w:r>
          </w:p>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 xml:space="preserve">Սահմանադրական դատարանի՝ 2006 թվականի հոկտեմբերի 4-ի ՍԴՈ-649 որոշման մեջ արձանագրված է. «Կենսաթոշակի վճարումը գործնականում սեփականությունը սեփականատիրոջը փոխանցելու միջոց է։ Կենսաթոշակը սոցիալական ապահովության միջոց լինելով հանդերձ, սեփականության ձև է` նաև ըստ Եվրոպական դատարանի նախադեպային իրավունքի (տես՝ Բուրդովն ընդդեմ Ռուսաստանի գործը)»։ </w:t>
            </w:r>
          </w:p>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Սահմանադրական դատարանի՝ 2008 թվականի հունվարի 15-ի ՍԴՈ-723 որոշման մեջ արձանագրված է. «Եթե օրենքն արդեն սահմանել է կենսաթոշակի տեսակները, կենսաթոշակի իրավունք ունեցող անձանց շրջանակը, կենսաթոշակի իրավունք ձեռք բերելու պայմանները, կենսաթոշակի չափը և վճարման պայմանները, պետության համար ծագում է պարտականություն երաշխավորելու կենսաթոշակի իրավունքի առնչությամբ լեգիտիմ ակնկալիքների հանդեպ հարգանքի և իրավական որոշակիության սկզբունքների իրացումը</w:t>
            </w:r>
            <w:r w:rsidRPr="00872ED1">
              <w:rPr>
                <w:sz w:val="24"/>
              </w:rPr>
              <w:footnoteReference w:id="3"/>
            </w:r>
            <w:r w:rsidRPr="00872ED1">
              <w:rPr>
                <w:rFonts w:ascii="GHEA Grapalat" w:hAnsi="GHEA Grapalat"/>
                <w:bCs/>
                <w:sz w:val="24"/>
                <w:lang w:val="hy-AM"/>
              </w:rPr>
              <w:t>:</w:t>
            </w:r>
          </w:p>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Սահմանադրության 60-րդ հոդվածի 3-րդ մասով ամրագրված է, որ սեփականության իրավունքը կարող է սահմանափակվել միայն օրենքով` հանրության շահերի կամ այլոց հիմնական իրավունքների և ազատությունների պաշտպանության նպատակով:</w:t>
            </w:r>
          </w:p>
          <w:p w:rsidR="00B272DA" w:rsidRPr="00872ED1" w:rsidRDefault="00B272DA" w:rsidP="00B272DA">
            <w:pPr>
              <w:ind w:left="60" w:right="90" w:firstLine="660"/>
              <w:jc w:val="both"/>
              <w:rPr>
                <w:lang w:val="hy-AM"/>
              </w:rPr>
            </w:pPr>
            <w:r w:rsidRPr="00872ED1">
              <w:rPr>
                <w:rFonts w:ascii="GHEA Grapalat" w:hAnsi="GHEA Grapalat"/>
                <w:bCs/>
                <w:sz w:val="24"/>
                <w:lang w:val="hy-AM"/>
              </w:rPr>
              <w:t>Ուստի, նշված կարգավորումները նախատեսելիս անհրաժեշտ է նշել` ո՞րն է սեփականության իրավունքի սահմանափակման օբյեկտիվ հիմքը, այսինքն` հիմնավորել, որ այդպիսի սահմանափակումը իրականացվում է հանրության շահերի կամ այլոց հիմնական իրավունքների և ազատությունների պաշտպանության նպատակով: Հակառակ պարագայում սեփականության իրավունքի նման սահմանափակումը կհամարվի ոչ իրավաչափ։</w:t>
            </w:r>
          </w:p>
        </w:tc>
        <w:tc>
          <w:tcPr>
            <w:tcW w:w="4096" w:type="dxa"/>
          </w:tcPr>
          <w:p w:rsidR="00B272DA" w:rsidRPr="00872ED1" w:rsidRDefault="00B272D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Չի ընդունվել</w:t>
            </w:r>
            <w:r w:rsidR="0047397E" w:rsidRPr="00872ED1">
              <w:rPr>
                <w:rFonts w:ascii="GHEA Grapalat" w:eastAsia="Times New Roman" w:hAnsi="GHEA Grapalat" w:cs="Times New Roman"/>
                <w:color w:val="000000"/>
                <w:sz w:val="24"/>
                <w:szCs w:val="24"/>
                <w:lang w:val="hy-AM"/>
              </w:rPr>
              <w:t>։</w:t>
            </w:r>
          </w:p>
          <w:p w:rsidR="00B272DA" w:rsidRPr="00872ED1" w:rsidRDefault="00B272DA" w:rsidP="00B272DA">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Քանի որ </w:t>
            </w:r>
            <w:r w:rsidRPr="00872ED1">
              <w:rPr>
                <w:rFonts w:ascii="GHEA Grapalat" w:hAnsi="GHEA Grapalat"/>
                <w:bCs/>
                <w:sz w:val="24"/>
                <w:szCs w:val="24"/>
                <w:lang w:val="hy-AM"/>
              </w:rPr>
              <w:t>«Պետական կենսաթոշակների մասին» օ</w:t>
            </w:r>
            <w:r w:rsidRPr="00872ED1">
              <w:rPr>
                <w:rFonts w:ascii="GHEA Grapalat" w:eastAsia="Times New Roman" w:hAnsi="GHEA Grapalat" w:cs="Times New Roman"/>
                <w:color w:val="000000"/>
                <w:sz w:val="24"/>
                <w:szCs w:val="24"/>
                <w:lang w:val="hy-AM"/>
              </w:rPr>
              <w:t>րենքի 22-րդ հոդվածի 1-ին մասի համաձայն՝ «Կերակրողին կորցնելու դեպքում զինվորական կենսաթոշակ է նշանակվում զոհված (մահացած) զինծառայողի ընտանիքի` սույն օրենքի 13-րդ հոդվածում նշված անդամներին` անկախ զինծառայողի զոհվելու (մահանալու) պատճառից, անցած ժամանակաշրջանից և ծառայության տևողությունից:», իսկ Օրենքի 13-րդ հոդվածի 1-ին մասի 3-րդ պարբերության համաձայն՝ «Ուսումնական (այդ թվում` ռազմական ուսումնական)</w:t>
            </w:r>
            <w:r w:rsidRPr="00872ED1">
              <w:rPr>
                <w:rFonts w:ascii="Calibri" w:eastAsia="Times New Roman" w:hAnsi="Calibri" w:cs="Calibri"/>
                <w:color w:val="000000"/>
                <w:sz w:val="24"/>
                <w:szCs w:val="24"/>
                <w:lang w:val="hy-AM"/>
              </w:rPr>
              <w:t> </w:t>
            </w:r>
            <w:r w:rsidRPr="00872ED1">
              <w:rPr>
                <w:rFonts w:ascii="GHEA Grapalat" w:eastAsia="Times New Roman" w:hAnsi="GHEA Grapalat" w:cs="GHEA Grapalat"/>
                <w:color w:val="000000"/>
                <w:sz w:val="24"/>
                <w:szCs w:val="24"/>
                <w:lang w:val="hy-AM"/>
              </w:rPr>
              <w:t>հաստատությունում</w:t>
            </w:r>
            <w:r w:rsidRPr="00872ED1">
              <w:rPr>
                <w:rFonts w:ascii="GHEA Grapalat" w:eastAsia="Times New Roman" w:hAnsi="GHEA Grapalat" w:cs="Times New Roman"/>
                <w:color w:val="000000"/>
                <w:sz w:val="24"/>
                <w:szCs w:val="24"/>
                <w:lang w:val="hy-AM"/>
              </w:rPr>
              <w:t xml:space="preserve"> </w:t>
            </w:r>
            <w:r w:rsidRPr="00872ED1">
              <w:rPr>
                <w:rFonts w:ascii="GHEA Grapalat" w:eastAsia="Times New Roman" w:hAnsi="GHEA Grapalat" w:cs="GHEA Grapalat"/>
                <w:color w:val="000000"/>
                <w:sz w:val="24"/>
                <w:szCs w:val="24"/>
                <w:lang w:val="hy-AM"/>
              </w:rPr>
              <w:t>առկա</w:t>
            </w:r>
            <w:r w:rsidRPr="00872ED1">
              <w:rPr>
                <w:rFonts w:ascii="GHEA Grapalat" w:eastAsia="Times New Roman" w:hAnsi="GHEA Grapalat" w:cs="Times New Roman"/>
                <w:color w:val="000000"/>
                <w:sz w:val="24"/>
                <w:szCs w:val="24"/>
                <w:lang w:val="hy-AM"/>
              </w:rPr>
              <w:t xml:space="preserve"> (</w:t>
            </w:r>
            <w:r w:rsidRPr="00872ED1">
              <w:rPr>
                <w:rFonts w:ascii="GHEA Grapalat" w:eastAsia="Times New Roman" w:hAnsi="GHEA Grapalat" w:cs="GHEA Grapalat"/>
                <w:color w:val="000000"/>
                <w:sz w:val="24"/>
                <w:szCs w:val="24"/>
                <w:lang w:val="hy-AM"/>
              </w:rPr>
              <w:t>ցերեկայի</w:t>
            </w:r>
            <w:r w:rsidRPr="00872ED1">
              <w:rPr>
                <w:rFonts w:ascii="GHEA Grapalat" w:eastAsia="Times New Roman" w:hAnsi="GHEA Grapalat" w:cs="Times New Roman"/>
                <w:color w:val="000000"/>
                <w:sz w:val="24"/>
                <w:szCs w:val="24"/>
                <w:lang w:val="hy-AM"/>
              </w:rPr>
              <w:t xml:space="preserve">ն) ուսուցմամբ սովորողին կերակրողին կորցնելու դեպքում կենսաթոշակ է նշանակվում մինչև ուսումնական հաստատությունն ավարտելը, բայց մինչև նրա 26 տարին լրանալը:»։ Ըստ այդմ, Օրենքով արդեն իսկ ամրագրված է, որ կերակրողը կորցնելու դեպքում </w:t>
            </w:r>
            <w:r w:rsidRPr="00872ED1">
              <w:rPr>
                <w:rFonts w:ascii="GHEA Grapalat" w:eastAsia="Times New Roman" w:hAnsi="GHEA Grapalat" w:cs="GHEA Grapalat"/>
                <w:color w:val="000000"/>
                <w:sz w:val="24"/>
                <w:szCs w:val="24"/>
                <w:lang w:val="hy-AM"/>
              </w:rPr>
              <w:t>առկա</w:t>
            </w:r>
            <w:r w:rsidRPr="00872ED1">
              <w:rPr>
                <w:rFonts w:ascii="GHEA Grapalat" w:eastAsia="Times New Roman" w:hAnsi="GHEA Grapalat" w:cs="Times New Roman"/>
                <w:color w:val="000000"/>
                <w:sz w:val="24"/>
                <w:szCs w:val="24"/>
                <w:lang w:val="hy-AM"/>
              </w:rPr>
              <w:t xml:space="preserve"> (</w:t>
            </w:r>
            <w:r w:rsidRPr="00872ED1">
              <w:rPr>
                <w:rFonts w:ascii="GHEA Grapalat" w:eastAsia="Times New Roman" w:hAnsi="GHEA Grapalat" w:cs="GHEA Grapalat"/>
                <w:color w:val="000000"/>
                <w:sz w:val="24"/>
                <w:szCs w:val="24"/>
                <w:lang w:val="hy-AM"/>
              </w:rPr>
              <w:t>ցերեկայի</w:t>
            </w:r>
            <w:r w:rsidRPr="00872ED1">
              <w:rPr>
                <w:rFonts w:ascii="GHEA Grapalat" w:eastAsia="Times New Roman" w:hAnsi="GHEA Grapalat" w:cs="Times New Roman"/>
                <w:color w:val="000000"/>
                <w:sz w:val="24"/>
                <w:szCs w:val="24"/>
                <w:lang w:val="hy-AM"/>
              </w:rPr>
              <w:t>ն) ուսուցմամբ սովորող զավակին կենսաթոշակը կարող է վճարվել մինչև նրա 26 տարին լրանալը։</w:t>
            </w:r>
          </w:p>
          <w:p w:rsidR="00D735E8" w:rsidRPr="00872ED1" w:rsidRDefault="00D735E8" w:rsidP="00B272DA">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Իսկ նախագծի խնդրո առարկա </w:t>
            </w:r>
            <w:r w:rsidR="00C8459B" w:rsidRPr="00872ED1">
              <w:rPr>
                <w:rFonts w:ascii="GHEA Grapalat" w:eastAsia="Times New Roman" w:hAnsi="GHEA Grapalat" w:cs="Times New Roman"/>
                <w:color w:val="000000"/>
                <w:sz w:val="24"/>
                <w:szCs w:val="24"/>
                <w:lang w:val="hy-AM"/>
              </w:rPr>
              <w:t xml:space="preserve">(լրամշակված  նախագծի 10-րդ) հոդվածով </w:t>
            </w:r>
            <w:r w:rsidRPr="00872ED1">
              <w:rPr>
                <w:rFonts w:ascii="GHEA Grapalat" w:eastAsia="Times New Roman" w:hAnsi="GHEA Grapalat" w:cs="Times New Roman"/>
                <w:color w:val="000000"/>
                <w:sz w:val="24"/>
                <w:szCs w:val="24"/>
                <w:lang w:val="hy-AM"/>
              </w:rPr>
              <w:t>սահմանվում է բարելավող նորմ, այն է</w:t>
            </w:r>
            <w:r w:rsidR="00B5449E" w:rsidRPr="00872ED1">
              <w:rPr>
                <w:rFonts w:ascii="GHEA Grapalat" w:eastAsia="Times New Roman" w:hAnsi="GHEA Grapalat" w:cs="Times New Roman"/>
                <w:color w:val="000000"/>
                <w:sz w:val="24"/>
                <w:szCs w:val="24"/>
                <w:lang w:val="hy-AM"/>
              </w:rPr>
              <w:t>՝</w:t>
            </w:r>
            <w:r w:rsidRPr="00872ED1">
              <w:rPr>
                <w:rFonts w:ascii="GHEA Grapalat" w:eastAsia="Times New Roman" w:hAnsi="GHEA Grapalat" w:cs="Times New Roman"/>
                <w:color w:val="000000"/>
                <w:sz w:val="24"/>
                <w:szCs w:val="24"/>
                <w:lang w:val="hy-AM"/>
              </w:rPr>
              <w:t xml:space="preserve"> 20 և ավելի </w:t>
            </w:r>
            <w:r w:rsidR="00B5449E" w:rsidRPr="00872ED1">
              <w:rPr>
                <w:rFonts w:ascii="GHEA Grapalat" w:eastAsia="Times New Roman" w:hAnsi="GHEA Grapalat" w:cs="Times New Roman"/>
                <w:color w:val="000000"/>
                <w:sz w:val="24"/>
                <w:szCs w:val="24"/>
                <w:lang w:val="hy-AM"/>
              </w:rPr>
              <w:t xml:space="preserve">տարվա </w:t>
            </w:r>
            <w:r w:rsidRPr="00872ED1">
              <w:rPr>
                <w:rFonts w:ascii="GHEA Grapalat" w:eastAsia="Times New Roman" w:hAnsi="GHEA Grapalat" w:cs="Times New Roman"/>
                <w:color w:val="000000"/>
                <w:sz w:val="24"/>
                <w:szCs w:val="24"/>
                <w:lang w:val="hy-AM"/>
              </w:rPr>
              <w:t xml:space="preserve">զինվորական </w:t>
            </w:r>
            <w:r w:rsidR="00B5449E" w:rsidRPr="00872ED1">
              <w:rPr>
                <w:rFonts w:ascii="GHEA Grapalat" w:eastAsia="Times New Roman" w:hAnsi="GHEA Grapalat" w:cs="Times New Roman"/>
                <w:color w:val="000000"/>
                <w:sz w:val="24"/>
                <w:szCs w:val="24"/>
                <w:lang w:val="hy-AM"/>
              </w:rPr>
              <w:t xml:space="preserve">ծառայության </w:t>
            </w:r>
            <w:r w:rsidRPr="00872ED1">
              <w:rPr>
                <w:rFonts w:ascii="GHEA Grapalat" w:eastAsia="Times New Roman" w:hAnsi="GHEA Grapalat" w:cs="Times New Roman"/>
                <w:color w:val="000000"/>
                <w:sz w:val="24"/>
                <w:szCs w:val="24"/>
                <w:lang w:val="hy-AM"/>
              </w:rPr>
              <w:t>ստաժ ունեցող զինծառայողի մահվան դեպքում, կենսաթոշակի չափը հաշվարկվում է</w:t>
            </w:r>
            <w:r w:rsidR="00B5449E" w:rsidRPr="00872ED1">
              <w:rPr>
                <w:rFonts w:ascii="GHEA Grapalat" w:eastAsia="Times New Roman" w:hAnsi="GHEA Grapalat" w:cs="Times New Roman"/>
                <w:color w:val="000000"/>
                <w:sz w:val="24"/>
                <w:szCs w:val="24"/>
                <w:lang w:val="hy-AM"/>
              </w:rPr>
              <w:t xml:space="preserve"> փաստացի ստաժից, ներկայումս գործ</w:t>
            </w:r>
            <w:r w:rsidRPr="00872ED1">
              <w:rPr>
                <w:rFonts w:ascii="GHEA Grapalat" w:eastAsia="Times New Roman" w:hAnsi="GHEA Grapalat" w:cs="Times New Roman"/>
                <w:color w:val="000000"/>
                <w:sz w:val="24"/>
                <w:szCs w:val="24"/>
                <w:lang w:val="hy-AM"/>
              </w:rPr>
              <w:t>ող 20 տարվա փոխարեն</w:t>
            </w:r>
            <w:r w:rsidR="00B5449E" w:rsidRPr="00872ED1">
              <w:rPr>
                <w:rFonts w:ascii="GHEA Grapalat" w:eastAsia="Times New Roman" w:hAnsi="GHEA Grapalat" w:cs="Times New Roman"/>
                <w:color w:val="000000"/>
                <w:sz w:val="24"/>
                <w:szCs w:val="24"/>
                <w:lang w:val="hy-AM"/>
              </w:rPr>
              <w:t>, ինչը նշված է հիմնավորման մեջ։</w:t>
            </w:r>
            <w:r w:rsidRPr="00872ED1">
              <w:rPr>
                <w:rFonts w:ascii="GHEA Grapalat" w:eastAsia="Times New Roman" w:hAnsi="GHEA Grapalat" w:cs="Times New Roman"/>
                <w:color w:val="000000"/>
                <w:sz w:val="24"/>
                <w:szCs w:val="24"/>
                <w:lang w:val="hy-AM"/>
              </w:rPr>
              <w:t xml:space="preserve"> </w:t>
            </w:r>
          </w:p>
          <w:p w:rsidR="00B272DA" w:rsidRPr="00872ED1" w:rsidRDefault="00B272DA" w:rsidP="00B272DA">
            <w:pPr>
              <w:shd w:val="clear" w:color="auto" w:fill="FFFFFF"/>
              <w:ind w:firstLine="375"/>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 </w:t>
            </w:r>
          </w:p>
          <w:p w:rsidR="00B272DA" w:rsidRPr="00872ED1" w:rsidRDefault="00B272D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p>
        </w:tc>
      </w:tr>
      <w:tr w:rsidR="00B272DA" w:rsidRPr="000F3A95" w:rsidTr="00D11949">
        <w:tc>
          <w:tcPr>
            <w:tcW w:w="9778" w:type="dxa"/>
          </w:tcPr>
          <w:p w:rsidR="00B272DA" w:rsidRPr="00872ED1" w:rsidRDefault="00B272DA" w:rsidP="00C8459B">
            <w:pPr>
              <w:ind w:left="60" w:right="90" w:firstLine="660"/>
              <w:jc w:val="both"/>
              <w:rPr>
                <w:rFonts w:ascii="GHEA Grapalat" w:hAnsi="GHEA Grapalat"/>
                <w:bCs/>
                <w:sz w:val="24"/>
                <w:lang w:val="hy-AM"/>
              </w:rPr>
            </w:pPr>
            <w:r w:rsidRPr="00872ED1">
              <w:rPr>
                <w:rFonts w:ascii="GHEA Grapalat" w:hAnsi="GHEA Grapalat"/>
                <w:bCs/>
                <w:sz w:val="24"/>
                <w:lang w:val="hy-AM"/>
              </w:rPr>
              <w:t xml:space="preserve">4. Նախագծի 10-րդ հոդվածի 1-ին մասի 3-րդ կետով առաջարկվող կարգավորումներով </w:t>
            </w:r>
            <w:r w:rsidRPr="00872ED1">
              <w:rPr>
                <w:rFonts w:ascii="Calibri" w:hAnsi="Calibri" w:cs="Calibri"/>
                <w:bCs/>
                <w:sz w:val="24"/>
                <w:lang w:val="hy-AM"/>
              </w:rPr>
              <w:t> </w:t>
            </w:r>
            <w:r w:rsidRPr="00872ED1">
              <w:rPr>
                <w:rFonts w:ascii="GHEA Grapalat" w:hAnsi="GHEA Grapalat"/>
                <w:bCs/>
                <w:sz w:val="24"/>
                <w:lang w:val="hy-AM"/>
              </w:rPr>
              <w:t>կենսաթոշակ նշանակելու համար անհրաժեշտ` սույն օրենքի 9-րդ հոդվածի 2-րդ մասով սահմանված տարիքային աշխատանքային կենսաթոշակի իրավունք տվող աշխատանքային ստաժի, իսկ հաշմանդամության կենսաթոշակ նշանակելիս սույն օրենքի 12-րդ հոդվածով սահմանված աշխատանքային ստաժի առկայության դեպքում աշխատանքային ստաժում հաշվառվող՝ Կառավարության սահմանած վայրերում (զորամասերում) ծառայող` զինծառայող ամուսնու հետ համատեղ ապրած ութ տարուց ոչ ավելի ժամանակահատվածը հանվում է: Մինչդեռ, նախատեսված կարգավորման առնչությամբ Նախագծի հիմնավորման մեջ որևէ նշում չկա, ուստի անհասկանալի է դրա անհրաժեշտությունը և նպատակահարմարությունը:</w:t>
            </w:r>
          </w:p>
        </w:tc>
        <w:tc>
          <w:tcPr>
            <w:tcW w:w="4096" w:type="dxa"/>
          </w:tcPr>
          <w:p w:rsidR="00B272DA" w:rsidRPr="00872ED1" w:rsidRDefault="00B5449E"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B272DA" w:rsidRPr="00872ED1">
              <w:rPr>
                <w:rFonts w:ascii="GHEA Grapalat" w:eastAsia="Times New Roman" w:hAnsi="GHEA Grapalat" w:cs="Times New Roman"/>
                <w:color w:val="000000"/>
                <w:sz w:val="24"/>
                <w:szCs w:val="24"/>
                <w:lang w:val="hy-AM"/>
              </w:rPr>
              <w:t>նդունվել</w:t>
            </w:r>
            <w:r w:rsidRPr="00872ED1">
              <w:rPr>
                <w:rFonts w:ascii="GHEA Grapalat" w:eastAsia="Times New Roman" w:hAnsi="GHEA Grapalat" w:cs="Times New Roman"/>
                <w:color w:val="000000"/>
                <w:sz w:val="24"/>
                <w:szCs w:val="24"/>
                <w:lang w:val="hy-AM"/>
              </w:rPr>
              <w:t xml:space="preserve"> է</w:t>
            </w:r>
            <w:r w:rsidR="00087A0A" w:rsidRPr="00872ED1">
              <w:rPr>
                <w:rFonts w:ascii="GHEA Grapalat" w:eastAsia="Times New Roman" w:hAnsi="GHEA Grapalat" w:cs="Times New Roman"/>
                <w:color w:val="000000"/>
                <w:sz w:val="24"/>
                <w:szCs w:val="24"/>
                <w:lang w:val="hy-AM"/>
              </w:rPr>
              <w:t>։</w:t>
            </w:r>
            <w:r w:rsidR="0047397E" w:rsidRPr="00872ED1">
              <w:rPr>
                <w:rFonts w:ascii="GHEA Grapalat" w:eastAsia="Times New Roman" w:hAnsi="GHEA Grapalat" w:cs="Times New Roman"/>
                <w:color w:val="000000"/>
                <w:sz w:val="24"/>
                <w:szCs w:val="24"/>
                <w:lang w:val="hy-AM"/>
              </w:rPr>
              <w:t xml:space="preserve"> </w:t>
            </w:r>
          </w:p>
          <w:p w:rsidR="00B5449E" w:rsidRPr="00872ED1" w:rsidRDefault="00C8459B" w:rsidP="0025086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hAnsi="GHEA Grapalat"/>
                <w:bCs/>
                <w:sz w:val="24"/>
                <w:lang w:val="hy-AM"/>
              </w:rPr>
              <w:t xml:space="preserve">Նախագծի 10-րդ (լրամշակված  նախագծի 11-րդ հոդված) հոդվածի կարգավորումների </w:t>
            </w:r>
            <w:r w:rsidR="00177B98" w:rsidRPr="00872ED1">
              <w:rPr>
                <w:rFonts w:ascii="GHEA Grapalat" w:hAnsi="GHEA Grapalat"/>
                <w:bCs/>
                <w:sz w:val="24"/>
                <w:lang w:val="hy-AM"/>
              </w:rPr>
              <w:t xml:space="preserve">վերաբերյալ </w:t>
            </w:r>
            <w:r w:rsidRPr="00872ED1">
              <w:rPr>
                <w:rFonts w:ascii="GHEA Grapalat" w:hAnsi="GHEA Grapalat"/>
                <w:bCs/>
                <w:sz w:val="24"/>
                <w:lang w:val="hy-AM"/>
              </w:rPr>
              <w:t xml:space="preserve"> </w:t>
            </w:r>
            <w:r w:rsidR="00B5449E" w:rsidRPr="00872ED1">
              <w:rPr>
                <w:rFonts w:ascii="GHEA Grapalat" w:hAnsi="GHEA Grapalat"/>
                <w:bCs/>
                <w:sz w:val="24"/>
                <w:lang w:val="hy-AM"/>
              </w:rPr>
              <w:t>Նախագծ</w:t>
            </w:r>
            <w:r w:rsidR="00314C04" w:rsidRPr="00872ED1">
              <w:rPr>
                <w:rFonts w:ascii="GHEA Grapalat" w:hAnsi="GHEA Grapalat"/>
                <w:bCs/>
                <w:sz w:val="24"/>
                <w:lang w:val="hy-AM"/>
              </w:rPr>
              <w:t>ի հիմնավորման մեջ</w:t>
            </w:r>
            <w:r w:rsidR="00314C04" w:rsidRPr="00872ED1">
              <w:rPr>
                <w:rFonts w:ascii="GHEA Grapalat" w:eastAsia="Times New Roman" w:hAnsi="GHEA Grapalat" w:cs="Times New Roman"/>
                <w:color w:val="000000"/>
                <w:sz w:val="24"/>
                <w:szCs w:val="24"/>
                <w:lang w:val="hy-AM"/>
              </w:rPr>
              <w:t xml:space="preserve"> </w:t>
            </w:r>
            <w:r w:rsidR="007C4CE1" w:rsidRPr="00872ED1">
              <w:rPr>
                <w:rFonts w:ascii="GHEA Grapalat" w:eastAsia="Times New Roman" w:hAnsi="GHEA Grapalat" w:cs="Times New Roman"/>
                <w:color w:val="000000"/>
                <w:sz w:val="24"/>
                <w:szCs w:val="24"/>
                <w:lang w:val="hy-AM"/>
              </w:rPr>
              <w:t xml:space="preserve"> կատարվել է համապատասխան լրացում։</w:t>
            </w:r>
          </w:p>
        </w:tc>
      </w:tr>
      <w:tr w:rsidR="00B272DA" w:rsidRPr="000F3A95" w:rsidTr="00D11949">
        <w:tc>
          <w:tcPr>
            <w:tcW w:w="9778" w:type="dxa"/>
          </w:tcPr>
          <w:p w:rsidR="00B272DA" w:rsidRPr="00872ED1" w:rsidRDefault="00B272DA" w:rsidP="00B272DA">
            <w:pPr>
              <w:ind w:left="60" w:right="90" w:firstLine="660"/>
              <w:jc w:val="both"/>
              <w:rPr>
                <w:rFonts w:ascii="GHEA Grapalat" w:hAnsi="GHEA Grapalat"/>
                <w:bCs/>
                <w:sz w:val="24"/>
                <w:lang w:val="hy-AM"/>
              </w:rPr>
            </w:pPr>
            <w:r w:rsidRPr="00872ED1">
              <w:rPr>
                <w:rFonts w:ascii="GHEA Grapalat" w:hAnsi="GHEA Grapalat"/>
                <w:bCs/>
                <w:sz w:val="24"/>
                <w:lang w:val="hy-AM"/>
              </w:rPr>
              <w:t xml:space="preserve">5. Նախագծի 12-րդ հոդվածով առաջարկվող կարգավորումներով ստացվում է, որ մինչև 1992 թվականի հունվարից մինչև 2013 թվականի հունվարի 1-ն ընկած ժամանակահատվածի համար աշխատանքային ստաժը հաստատող հիմնական փաստաթուղթ է հանդիսանում աշխատանքային գրքույկը կամ Կառավարության սահմանած այլ փաստաթուղթը և սոցիալական վճարներ կատարելը կամ աշխատավարձ ստանալը հաստատող փաստաթուղթը: </w:t>
            </w:r>
          </w:p>
          <w:p w:rsidR="00B272DA" w:rsidRPr="00872ED1" w:rsidRDefault="00B272DA" w:rsidP="00B272DA">
            <w:pPr>
              <w:ind w:left="60" w:right="90" w:firstLine="660"/>
              <w:jc w:val="both"/>
              <w:rPr>
                <w:rStyle w:val="Strong"/>
                <w:rFonts w:ascii="GHEA Grapalat" w:hAnsi="GHEA Grapalat"/>
                <w:b w:val="0"/>
                <w:sz w:val="24"/>
                <w:lang w:val="hy-AM"/>
              </w:rPr>
            </w:pPr>
            <w:r w:rsidRPr="00872ED1">
              <w:rPr>
                <w:rFonts w:ascii="GHEA Grapalat" w:hAnsi="GHEA Grapalat"/>
                <w:bCs/>
                <w:sz w:val="24"/>
                <w:lang w:val="hy-AM"/>
              </w:rPr>
              <w:t>Նկատի ունենալով «Նորմատիվ իրավական ակտերի մասին» օրենքի 16-րդ հոդվածի կարգավորումները և հաշվի առնելով, որ ձևակերպումից ենթադրվում է, որ դրանցից մեկի առկայությունը բավարար է աշխատանքային ստաժը հաստատող հիմնական փաստաթուղթ դիտարկելու համար` անհրաժեշտ է կիրառված «և» շաղկապը փոխարինել «կամ» շաղկապով:</w:t>
            </w:r>
          </w:p>
        </w:tc>
        <w:tc>
          <w:tcPr>
            <w:tcW w:w="4096" w:type="dxa"/>
          </w:tcPr>
          <w:p w:rsidR="00B272DA" w:rsidRPr="00872ED1" w:rsidRDefault="003D265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B272DA" w:rsidRPr="00872ED1">
              <w:rPr>
                <w:rFonts w:ascii="GHEA Grapalat" w:eastAsia="Times New Roman" w:hAnsi="GHEA Grapalat" w:cs="Times New Roman"/>
                <w:color w:val="000000"/>
                <w:sz w:val="24"/>
                <w:szCs w:val="24"/>
                <w:lang w:val="hy-AM"/>
              </w:rPr>
              <w:t>նդունվել</w:t>
            </w:r>
            <w:r w:rsidRPr="00872ED1">
              <w:rPr>
                <w:rFonts w:ascii="GHEA Grapalat" w:eastAsia="Times New Roman" w:hAnsi="GHEA Grapalat" w:cs="Times New Roman"/>
                <w:color w:val="000000"/>
                <w:sz w:val="24"/>
                <w:szCs w:val="24"/>
                <w:lang w:val="hy-AM"/>
              </w:rPr>
              <w:t xml:space="preserve"> է</w:t>
            </w:r>
            <w:r w:rsidR="00087A0A" w:rsidRPr="00872ED1">
              <w:rPr>
                <w:rFonts w:ascii="GHEA Grapalat" w:eastAsia="Times New Roman" w:hAnsi="GHEA Grapalat" w:cs="Times New Roman"/>
                <w:color w:val="000000"/>
                <w:sz w:val="24"/>
                <w:szCs w:val="24"/>
                <w:lang w:val="hy-AM"/>
              </w:rPr>
              <w:t>։</w:t>
            </w:r>
          </w:p>
          <w:p w:rsidR="003D265A" w:rsidRPr="00872ED1" w:rsidRDefault="003D265A" w:rsidP="00177B98">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hAnsi="GHEA Grapalat"/>
                <w:bCs/>
                <w:sz w:val="24"/>
                <w:lang w:val="hy-AM"/>
              </w:rPr>
              <w:t xml:space="preserve">Նախագծի 12-րդ </w:t>
            </w:r>
            <w:r w:rsidR="00177B98" w:rsidRPr="00872ED1">
              <w:rPr>
                <w:rFonts w:ascii="GHEA Grapalat" w:hAnsi="GHEA Grapalat"/>
                <w:bCs/>
                <w:sz w:val="24"/>
                <w:lang w:val="hy-AM"/>
              </w:rPr>
              <w:t xml:space="preserve">(լրամշակված  նախագծի 13-րդ) </w:t>
            </w:r>
            <w:r w:rsidRPr="00872ED1">
              <w:rPr>
                <w:rFonts w:ascii="GHEA Grapalat" w:hAnsi="GHEA Grapalat"/>
                <w:bCs/>
                <w:sz w:val="24"/>
                <w:lang w:val="hy-AM"/>
              </w:rPr>
              <w:t>հոդվածը խմբագրվել է, հաշվի առնելով</w:t>
            </w:r>
            <w:r w:rsidRPr="00872ED1">
              <w:rPr>
                <w:rFonts w:ascii="GHEA Grapalat" w:eastAsia="Times New Roman" w:hAnsi="GHEA Grapalat" w:cs="Times New Roman"/>
                <w:color w:val="000000"/>
                <w:sz w:val="24"/>
                <w:szCs w:val="24"/>
                <w:lang w:val="hy-AM"/>
              </w:rPr>
              <w:t xml:space="preserve"> որ</w:t>
            </w:r>
            <w:r w:rsidR="00177B98" w:rsidRPr="00872ED1">
              <w:rPr>
                <w:rFonts w:ascii="GHEA Grapalat" w:eastAsia="Times New Roman" w:hAnsi="GHEA Grapalat" w:cs="Times New Roman"/>
                <w:color w:val="000000"/>
                <w:sz w:val="24"/>
                <w:szCs w:val="24"/>
                <w:lang w:val="hy-AM"/>
              </w:rPr>
              <w:t xml:space="preserve"> </w:t>
            </w:r>
            <w:r w:rsidRPr="00872ED1">
              <w:rPr>
                <w:rFonts w:ascii="GHEA Grapalat" w:eastAsia="Times New Roman" w:hAnsi="GHEA Grapalat" w:cs="Times New Roman"/>
                <w:color w:val="000000"/>
                <w:sz w:val="24"/>
                <w:szCs w:val="24"/>
                <w:lang w:val="hy-AM"/>
              </w:rPr>
              <w:t>1992 թվականի հունվարի</w:t>
            </w:r>
            <w:r w:rsidR="00627304" w:rsidRPr="00872ED1">
              <w:rPr>
                <w:rFonts w:ascii="GHEA Grapalat" w:eastAsia="Times New Roman" w:hAnsi="GHEA Grapalat" w:cs="Times New Roman"/>
                <w:color w:val="000000"/>
                <w:sz w:val="24"/>
                <w:szCs w:val="24"/>
                <w:lang w:val="hy-AM"/>
              </w:rPr>
              <w:t xml:space="preserve"> 1-ից </w:t>
            </w:r>
            <w:r w:rsidRPr="00872ED1">
              <w:rPr>
                <w:rFonts w:ascii="GHEA Grapalat" w:eastAsia="Times New Roman" w:hAnsi="GHEA Grapalat" w:cs="Times New Roman"/>
                <w:color w:val="000000"/>
                <w:sz w:val="24"/>
                <w:szCs w:val="24"/>
                <w:lang w:val="hy-AM"/>
              </w:rPr>
              <w:t>մինչև 2013 թվականի հունվարի 1-ը</w:t>
            </w:r>
            <w:r w:rsidRPr="00872ED1">
              <w:rPr>
                <w:rFonts w:ascii="GHEA Grapalat" w:hAnsi="GHEA Grapalat"/>
                <w:bCs/>
                <w:sz w:val="24"/>
                <w:lang w:val="hy-AM"/>
              </w:rPr>
              <w:t xml:space="preserve"> ընկած ժամանակահատվածի համար աշխատանքային ստաժ հաստատող փաստաթղթերը երկուսն են․</w:t>
            </w:r>
            <w:r w:rsidRPr="00872ED1">
              <w:rPr>
                <w:rFonts w:ascii="GHEA Grapalat" w:eastAsia="Times New Roman" w:hAnsi="GHEA Grapalat" w:cs="Times New Roman"/>
                <w:color w:val="000000"/>
                <w:sz w:val="24"/>
                <w:szCs w:val="24"/>
                <w:lang w:val="hy-AM"/>
              </w:rPr>
              <w:t xml:space="preserve"> </w:t>
            </w:r>
          </w:p>
          <w:p w:rsidR="003D265A" w:rsidRPr="00872ED1" w:rsidRDefault="003D265A" w:rsidP="003D265A">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1) աշխատանքային գրքույկը կամ Կառավարության սահմանած այլ փաստաթուղթը</w:t>
            </w:r>
            <w:r w:rsidR="00627304" w:rsidRPr="00872ED1">
              <w:rPr>
                <w:rFonts w:ascii="GHEA Grapalat" w:eastAsia="Times New Roman" w:hAnsi="GHEA Grapalat" w:cs="Times New Roman"/>
                <w:color w:val="000000"/>
                <w:sz w:val="24"/>
                <w:szCs w:val="24"/>
                <w:lang w:val="hy-AM"/>
              </w:rPr>
              <w:t xml:space="preserve"> և</w:t>
            </w:r>
          </w:p>
          <w:p w:rsidR="003D265A" w:rsidRPr="00872ED1" w:rsidRDefault="003D265A" w:rsidP="003D265A">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 2)  սոցիալական վճարներ կատարելը կամ աշխատավարձ ստանալը հաստատող փաստաթուղթը, բացառությամբ Կառավարության սահմանած դեպքերի:</w:t>
            </w:r>
          </w:p>
          <w:p w:rsidR="007C4CE1" w:rsidRPr="00872ED1" w:rsidRDefault="003D265A" w:rsidP="003D265A">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Հարկ է նշել, որ մինչև 1992 թվականի հունվարի 1-ն ընկած ժամանակահատվածի համար աշխատանքային ստաժը հաստատող հիմնական փաստաթուղթն մեկն է՝ աշխատանքային գրքույկը կամ Կառավարության սահմանած այլ փաստաթուղթը։</w:t>
            </w:r>
          </w:p>
        </w:tc>
      </w:tr>
      <w:tr w:rsidR="00B272DA" w:rsidRPr="000F3A95" w:rsidTr="00D11949">
        <w:tc>
          <w:tcPr>
            <w:tcW w:w="9778" w:type="dxa"/>
          </w:tcPr>
          <w:p w:rsidR="00B272DA" w:rsidRPr="00872ED1" w:rsidRDefault="00B272DA" w:rsidP="005F6BAF">
            <w:pPr>
              <w:ind w:left="60" w:right="90" w:firstLine="660"/>
              <w:jc w:val="both"/>
              <w:rPr>
                <w:rStyle w:val="Strong"/>
                <w:rFonts w:ascii="GHEA Grapalat" w:hAnsi="GHEA Grapalat"/>
                <w:b w:val="0"/>
                <w:sz w:val="24"/>
                <w:lang w:val="hy-AM"/>
              </w:rPr>
            </w:pPr>
            <w:r w:rsidRPr="00872ED1">
              <w:rPr>
                <w:rFonts w:ascii="GHEA Grapalat" w:hAnsi="GHEA Grapalat"/>
                <w:bCs/>
                <w:sz w:val="24"/>
                <w:lang w:val="hy-AM"/>
              </w:rPr>
              <w:t>6. Նկատի ունենալով Նախագծի 15-րդ հոդվածի</w:t>
            </w:r>
            <w:r w:rsidR="00177B98" w:rsidRPr="00872ED1">
              <w:rPr>
                <w:rFonts w:ascii="GHEA Grapalat" w:hAnsi="GHEA Grapalat"/>
                <w:bCs/>
                <w:sz w:val="24"/>
                <w:lang w:val="hy-AM"/>
              </w:rPr>
              <w:t xml:space="preserve"> </w:t>
            </w:r>
            <w:r w:rsidRPr="00872ED1">
              <w:rPr>
                <w:rFonts w:ascii="GHEA Grapalat" w:hAnsi="GHEA Grapalat"/>
                <w:bCs/>
                <w:sz w:val="24"/>
                <w:lang w:val="hy-AM"/>
              </w:rPr>
              <w:t>1-ին մասի 1-ին կետով առաջարկվող փոփոխությունը` առաջարկում ենք նախատեսել դրույթ` Օրենքի 41-րդ հոդվածի 1-ին մասի 10-րդ կետից «կենսաթոշակի իրավունքը կորցնելու կամ» բառերը հանելու մասին:</w:t>
            </w:r>
          </w:p>
        </w:tc>
        <w:tc>
          <w:tcPr>
            <w:tcW w:w="4096" w:type="dxa"/>
          </w:tcPr>
          <w:p w:rsidR="00B272DA" w:rsidRPr="00872ED1" w:rsidRDefault="00B272D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Չի ընդունվել</w:t>
            </w:r>
            <w:r w:rsidR="00087A0A" w:rsidRPr="00872ED1">
              <w:rPr>
                <w:rFonts w:ascii="GHEA Grapalat" w:eastAsia="Times New Roman" w:hAnsi="GHEA Grapalat" w:cs="Times New Roman"/>
                <w:color w:val="000000"/>
                <w:sz w:val="24"/>
                <w:szCs w:val="24"/>
                <w:lang w:val="hy-AM"/>
              </w:rPr>
              <w:t>։</w:t>
            </w:r>
          </w:p>
          <w:p w:rsidR="00B272DA" w:rsidRPr="00872ED1" w:rsidRDefault="00B272DA" w:rsidP="00A247CA">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hAnsi="GHEA Grapalat"/>
                <w:bCs/>
                <w:sz w:val="24"/>
                <w:lang w:val="hy-AM"/>
              </w:rPr>
              <w:t xml:space="preserve">Օրենքի 41-րդ հոդվածի 1-ին մասի 10-րդ կետը վերաբերում է կենսաթոշակի </w:t>
            </w:r>
            <w:r w:rsidR="00314C04" w:rsidRPr="00872ED1">
              <w:rPr>
                <w:rFonts w:ascii="GHEA Grapalat" w:hAnsi="GHEA Grapalat"/>
                <w:bCs/>
                <w:sz w:val="24"/>
                <w:lang w:val="hy-AM"/>
              </w:rPr>
              <w:t>բոլո</w:t>
            </w:r>
            <w:r w:rsidRPr="00872ED1">
              <w:rPr>
                <w:rFonts w:ascii="GHEA Grapalat" w:hAnsi="GHEA Grapalat"/>
                <w:bCs/>
                <w:sz w:val="24"/>
                <w:lang w:val="hy-AM"/>
              </w:rPr>
              <w:t>ր տեսակներին, այդ թվում</w:t>
            </w:r>
            <w:r w:rsidR="003D265A" w:rsidRPr="00872ED1">
              <w:rPr>
                <w:rFonts w:ascii="GHEA Grapalat" w:hAnsi="GHEA Grapalat"/>
                <w:bCs/>
                <w:sz w:val="24"/>
                <w:lang w:val="hy-AM"/>
              </w:rPr>
              <w:t>՝</w:t>
            </w:r>
            <w:r w:rsidRPr="00872ED1">
              <w:rPr>
                <w:rFonts w:ascii="GHEA Grapalat" w:hAnsi="GHEA Grapalat"/>
                <w:bCs/>
                <w:sz w:val="24"/>
                <w:lang w:val="hy-AM"/>
              </w:rPr>
              <w:t xml:space="preserve"> կերակրողին կորցնելու դեպքում կենսաթոշակ</w:t>
            </w:r>
            <w:r w:rsidR="00314C04" w:rsidRPr="00872ED1">
              <w:rPr>
                <w:rFonts w:ascii="GHEA Grapalat" w:hAnsi="GHEA Grapalat"/>
                <w:bCs/>
                <w:sz w:val="24"/>
                <w:lang w:val="hy-AM"/>
              </w:rPr>
              <w:t>ին</w:t>
            </w:r>
            <w:r w:rsidRPr="00872ED1">
              <w:rPr>
                <w:rFonts w:ascii="GHEA Grapalat" w:hAnsi="GHEA Grapalat"/>
                <w:bCs/>
                <w:sz w:val="24"/>
                <w:lang w:val="hy-AM"/>
              </w:rPr>
              <w:t xml:space="preserve">, </w:t>
            </w:r>
            <w:r w:rsidR="009A2308" w:rsidRPr="00872ED1">
              <w:rPr>
                <w:rFonts w:ascii="GHEA Grapalat" w:hAnsi="GHEA Grapalat"/>
                <w:bCs/>
                <w:sz w:val="24"/>
                <w:lang w:val="hy-AM"/>
              </w:rPr>
              <w:t>ըստ այդմ</w:t>
            </w:r>
            <w:r w:rsidR="00A247CA" w:rsidRPr="00872ED1">
              <w:rPr>
                <w:rFonts w:ascii="GHEA Grapalat" w:hAnsi="GHEA Grapalat"/>
                <w:bCs/>
                <w:sz w:val="24"/>
                <w:lang w:val="hy-AM"/>
              </w:rPr>
              <w:t>, Նախագծի 15-րդ (լրամշակված  նախագծի 16-րդ) հոդվածով</w:t>
            </w:r>
            <w:r w:rsidRPr="00872ED1">
              <w:rPr>
                <w:rFonts w:ascii="GHEA Grapalat" w:hAnsi="GHEA Grapalat"/>
                <w:bCs/>
                <w:sz w:val="24"/>
                <w:lang w:val="hy-AM"/>
              </w:rPr>
              <w:t xml:space="preserve"> </w:t>
            </w:r>
            <w:r w:rsidR="009A2308" w:rsidRPr="00872ED1">
              <w:rPr>
                <w:rFonts w:ascii="GHEA Grapalat" w:hAnsi="GHEA Grapalat"/>
                <w:bCs/>
                <w:sz w:val="24"/>
                <w:lang w:val="hy-AM"/>
              </w:rPr>
              <w:t>Օ</w:t>
            </w:r>
            <w:r w:rsidRPr="00872ED1">
              <w:rPr>
                <w:rFonts w:ascii="GHEA Grapalat" w:hAnsi="GHEA Grapalat"/>
                <w:bCs/>
                <w:sz w:val="24"/>
                <w:lang w:val="hy-AM"/>
              </w:rPr>
              <w:t>րենքի 41-րդ հոդվածի 1-ին մասի 3-րդ կետի</w:t>
            </w:r>
            <w:r w:rsidR="00314C04" w:rsidRPr="00872ED1">
              <w:rPr>
                <w:rFonts w:ascii="GHEA Grapalat" w:hAnsi="GHEA Grapalat"/>
                <w:bCs/>
                <w:sz w:val="24"/>
                <w:lang w:val="hy-AM"/>
              </w:rPr>
              <w:t>ց</w:t>
            </w:r>
            <w:r w:rsidRPr="00872ED1">
              <w:rPr>
                <w:rFonts w:ascii="GHEA Grapalat" w:hAnsi="GHEA Grapalat"/>
                <w:bCs/>
                <w:sz w:val="24"/>
                <w:lang w:val="hy-AM"/>
              </w:rPr>
              <w:t xml:space="preserve"> հանվել </w:t>
            </w:r>
            <w:r w:rsidR="009A2308" w:rsidRPr="00872ED1">
              <w:rPr>
                <w:rFonts w:ascii="GHEA Grapalat" w:hAnsi="GHEA Grapalat"/>
                <w:bCs/>
                <w:sz w:val="24"/>
                <w:lang w:val="hy-AM"/>
              </w:rPr>
              <w:t>են</w:t>
            </w:r>
            <w:r w:rsidRPr="00872ED1">
              <w:rPr>
                <w:rFonts w:ascii="GHEA Grapalat" w:hAnsi="GHEA Grapalat"/>
                <w:bCs/>
                <w:sz w:val="24"/>
                <w:lang w:val="hy-AM"/>
              </w:rPr>
              <w:t xml:space="preserve"> «կենսաթոշակի իրավունքը կորցնելու կամ» բառերը</w:t>
            </w:r>
            <w:r w:rsidR="009A2308" w:rsidRPr="00872ED1">
              <w:rPr>
                <w:rFonts w:ascii="GHEA Grapalat" w:hAnsi="GHEA Grapalat"/>
                <w:bCs/>
                <w:sz w:val="24"/>
                <w:lang w:val="hy-AM"/>
              </w:rPr>
              <w:t>, նկատի ունենալով, որ նույն հոդվածի 1-ին մասի 10-րդ կետով այդ հիմքը նախատեսված է կենսաթոշակի բոլոր տեսակների համար</w:t>
            </w:r>
            <w:r w:rsidRPr="00872ED1">
              <w:rPr>
                <w:rFonts w:ascii="GHEA Grapalat" w:hAnsi="GHEA Grapalat"/>
                <w:bCs/>
                <w:sz w:val="24"/>
                <w:lang w:val="hy-AM"/>
              </w:rPr>
              <w:t>։</w:t>
            </w:r>
          </w:p>
        </w:tc>
      </w:tr>
      <w:tr w:rsidR="00B272DA" w:rsidRPr="000F3A95" w:rsidTr="00D11949">
        <w:tc>
          <w:tcPr>
            <w:tcW w:w="9778" w:type="dxa"/>
          </w:tcPr>
          <w:p w:rsidR="00B272DA" w:rsidRPr="00872ED1" w:rsidRDefault="00B272DA" w:rsidP="00B272DA">
            <w:pPr>
              <w:pStyle w:val="ListParagraph"/>
              <w:numPr>
                <w:ilvl w:val="0"/>
                <w:numId w:val="3"/>
              </w:numPr>
              <w:ind w:left="90" w:right="90" w:firstLine="360"/>
              <w:jc w:val="both"/>
              <w:rPr>
                <w:rFonts w:ascii="GHEA Grapalat" w:hAnsi="GHEA Grapalat"/>
                <w:bCs/>
                <w:i/>
                <w:iCs/>
                <w:sz w:val="24"/>
                <w:lang w:val="hy-AM"/>
              </w:rPr>
            </w:pPr>
            <w:r w:rsidRPr="00872ED1">
              <w:rPr>
                <w:rFonts w:ascii="GHEA Grapalat" w:hAnsi="GHEA Grapalat"/>
                <w:bCs/>
                <w:sz w:val="24"/>
                <w:lang w:val="hy-AM"/>
              </w:rPr>
              <w:t xml:space="preserve">Նախագծի 16-րդ հոդվածի 1-ին մասի 2-րդ կետով առաջարկվող լրացման կապակցությամբ հարկ ենք համարում դիտարկել Սահմանադրությամբ երաշխավորված սեփականության իրավունքի համատեքստում: Մասնավորապես, Սահմանադրության 60-րդ հոդվածի 2-ր մասի համաձայն՝ </w:t>
            </w:r>
            <w:r w:rsidRPr="00872ED1">
              <w:rPr>
                <w:rFonts w:ascii="GHEA Grapalat" w:hAnsi="GHEA Grapalat"/>
                <w:bCs/>
                <w:i/>
                <w:iCs/>
                <w:sz w:val="24"/>
                <w:lang w:val="hy-AM"/>
              </w:rPr>
              <w:t>ոչ ոք չի կարող զրկվել սեփականությունից, բացառությամբ դատական կարգով` օրենքով սահմանված դեպքերի:</w:t>
            </w:r>
          </w:p>
          <w:p w:rsidR="00B272DA" w:rsidRPr="00872ED1" w:rsidRDefault="00B272DA" w:rsidP="00B272DA">
            <w:pPr>
              <w:ind w:left="60" w:right="90" w:firstLine="660"/>
              <w:jc w:val="both"/>
              <w:rPr>
                <w:rStyle w:val="Strong"/>
                <w:rFonts w:ascii="GHEA Grapalat" w:hAnsi="GHEA Grapalat"/>
                <w:b w:val="0"/>
                <w:sz w:val="24"/>
                <w:lang w:val="hy-AM"/>
              </w:rPr>
            </w:pPr>
            <w:r w:rsidRPr="00872ED1">
              <w:rPr>
                <w:rFonts w:ascii="GHEA Grapalat" w:hAnsi="GHEA Grapalat"/>
                <w:bCs/>
                <w:sz w:val="24"/>
                <w:lang w:val="hy-AM"/>
              </w:rPr>
              <w:t>Նկատի ունենալով, որ կենսաթոշակը սոցիալական ապահովության միջոց լինելով հանդերձ, սեփականության ձև է, և հիմք ընունելով Սահմանադրության վերոնշյալ կարգավորումը՝ հարկ ենք համարում նշել, որ վարչական ակտի կամ դատական ակտերի հարկադիր կատարողի որոշման հիման վրա անձը չի կարող զրկվել սեփականության իրավունքից: Ուստի, նման կարգավորման նախատեսումը անհամատեղելի է Սահմանադրությամբ երաշխավորված սեփականության իրավունքի անձեռնմխելիության սկզբունքի հետ:</w:t>
            </w:r>
          </w:p>
        </w:tc>
        <w:tc>
          <w:tcPr>
            <w:tcW w:w="4096" w:type="dxa"/>
          </w:tcPr>
          <w:p w:rsidR="008B4C86" w:rsidRPr="00872ED1" w:rsidRDefault="008B4C86" w:rsidP="008B4C86">
            <w:pPr>
              <w:tabs>
                <w:tab w:val="left" w:pos="0"/>
                <w:tab w:val="left" w:pos="10065"/>
                <w:tab w:val="left" w:pos="10206"/>
              </w:tabs>
              <w:jc w:val="center"/>
              <w:rPr>
                <w:rFonts w:ascii="GHEA Grapalat" w:hAnsi="GHEA Grapalat"/>
                <w:bCs/>
                <w:sz w:val="24"/>
                <w:lang w:val="hy-AM"/>
              </w:rPr>
            </w:pPr>
            <w:r w:rsidRPr="00872ED1">
              <w:rPr>
                <w:rFonts w:ascii="GHEA Grapalat" w:hAnsi="GHEA Grapalat"/>
                <w:bCs/>
                <w:sz w:val="24"/>
                <w:lang w:val="hy-AM"/>
              </w:rPr>
              <w:t>Ընդունվել է</w:t>
            </w:r>
            <w:r w:rsidR="00087A0A" w:rsidRPr="00872ED1">
              <w:rPr>
                <w:rFonts w:ascii="GHEA Grapalat" w:hAnsi="GHEA Grapalat"/>
                <w:bCs/>
                <w:sz w:val="24"/>
                <w:lang w:val="hy-AM"/>
              </w:rPr>
              <w:t>։</w:t>
            </w:r>
          </w:p>
          <w:p w:rsidR="00B272DA" w:rsidRPr="00872ED1" w:rsidRDefault="00633772" w:rsidP="00257969">
            <w:pPr>
              <w:tabs>
                <w:tab w:val="left" w:pos="0"/>
                <w:tab w:val="left" w:pos="10065"/>
                <w:tab w:val="left" w:pos="10206"/>
              </w:tabs>
              <w:jc w:val="both"/>
              <w:rPr>
                <w:rFonts w:ascii="GHEA Grapalat" w:hAnsi="GHEA Grapalat"/>
                <w:bCs/>
                <w:sz w:val="24"/>
                <w:lang w:val="hy-AM"/>
              </w:rPr>
            </w:pPr>
            <w:r w:rsidRPr="00872ED1">
              <w:rPr>
                <w:rFonts w:ascii="GHEA Grapalat" w:hAnsi="GHEA Grapalat"/>
                <w:bCs/>
                <w:sz w:val="24"/>
                <w:lang w:val="hy-AM"/>
              </w:rPr>
              <w:t xml:space="preserve">Նախագծի 16-րդ </w:t>
            </w:r>
            <w:r w:rsidR="00A247CA" w:rsidRPr="00872ED1">
              <w:rPr>
                <w:rFonts w:ascii="GHEA Grapalat" w:hAnsi="GHEA Grapalat"/>
                <w:bCs/>
                <w:sz w:val="24"/>
                <w:lang w:val="hy-AM"/>
              </w:rPr>
              <w:t xml:space="preserve">(լրամշակված  նախագծի 17-րդ) </w:t>
            </w:r>
            <w:r w:rsidRPr="00872ED1">
              <w:rPr>
                <w:rFonts w:ascii="GHEA Grapalat" w:hAnsi="GHEA Grapalat"/>
                <w:bCs/>
                <w:sz w:val="24"/>
                <w:lang w:val="hy-AM"/>
              </w:rPr>
              <w:t>հոդվածի 1-ին մասի 1-ին կետը նախագծից հանվել է, իսկ մնացած կետերը վերահամարակալվել են։</w:t>
            </w:r>
          </w:p>
        </w:tc>
      </w:tr>
      <w:tr w:rsidR="00B272DA" w:rsidRPr="000F3A95" w:rsidTr="00D11949">
        <w:tc>
          <w:tcPr>
            <w:tcW w:w="9778" w:type="dxa"/>
          </w:tcPr>
          <w:p w:rsidR="00B272DA" w:rsidRPr="00872ED1" w:rsidRDefault="00B272DA" w:rsidP="00A247CA">
            <w:pPr>
              <w:ind w:left="60" w:right="90" w:firstLine="660"/>
              <w:jc w:val="both"/>
              <w:rPr>
                <w:rStyle w:val="Strong"/>
                <w:rFonts w:ascii="GHEA Grapalat" w:hAnsi="GHEA Grapalat"/>
                <w:b w:val="0"/>
                <w:sz w:val="24"/>
                <w:lang w:val="hy-AM"/>
              </w:rPr>
            </w:pPr>
            <w:r w:rsidRPr="00872ED1">
              <w:rPr>
                <w:rFonts w:ascii="GHEA Grapalat" w:hAnsi="GHEA Grapalat"/>
                <w:bCs/>
                <w:sz w:val="24"/>
                <w:lang w:val="hy-AM"/>
              </w:rPr>
              <w:t>8. Նախագծի 16-րդ հոդվածի 1-ին մասի 2-րդ կետով շարադրվող 2-րդ կետում նշված «կենսաթոշակային գրավոր համաձայնությունը» վերաբերելի է նույն կետով նշված բոլո՞ր դեպքերին թե ոչ: Միևնույն ժամանակ անհրաժեշտ է կարգավորել՝ այդպիսի համաձայնության բացակայության պայմաններում, ինչպե՞ս պետք է լուծվի հարցը:</w:t>
            </w:r>
          </w:p>
        </w:tc>
        <w:tc>
          <w:tcPr>
            <w:tcW w:w="4096" w:type="dxa"/>
          </w:tcPr>
          <w:p w:rsidR="00B272DA" w:rsidRPr="00872ED1" w:rsidRDefault="00D12423"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w:t>
            </w:r>
            <w:r w:rsidR="00B272DA" w:rsidRPr="00872ED1">
              <w:rPr>
                <w:rFonts w:ascii="GHEA Grapalat" w:eastAsia="Times New Roman" w:hAnsi="GHEA Grapalat" w:cs="Times New Roman"/>
                <w:color w:val="000000"/>
                <w:sz w:val="24"/>
                <w:szCs w:val="24"/>
                <w:lang w:val="hy-AM"/>
              </w:rPr>
              <w:t>նդունվել</w:t>
            </w:r>
            <w:r w:rsidRPr="00872ED1">
              <w:rPr>
                <w:rFonts w:ascii="GHEA Grapalat" w:eastAsia="Times New Roman" w:hAnsi="GHEA Grapalat" w:cs="Times New Roman"/>
                <w:color w:val="000000"/>
                <w:sz w:val="24"/>
                <w:szCs w:val="24"/>
                <w:lang w:val="hy-AM"/>
              </w:rPr>
              <w:t xml:space="preserve"> է</w:t>
            </w:r>
            <w:r w:rsidR="00087A0A" w:rsidRPr="00872ED1">
              <w:rPr>
                <w:rFonts w:ascii="GHEA Grapalat" w:eastAsia="Times New Roman" w:hAnsi="GHEA Grapalat" w:cs="Times New Roman"/>
                <w:color w:val="000000"/>
                <w:sz w:val="24"/>
                <w:szCs w:val="24"/>
                <w:lang w:val="hy-AM"/>
              </w:rPr>
              <w:t>։</w:t>
            </w:r>
            <w:r w:rsidR="0047397E" w:rsidRPr="00872ED1">
              <w:rPr>
                <w:rFonts w:ascii="GHEA Grapalat" w:eastAsia="Times New Roman" w:hAnsi="GHEA Grapalat" w:cs="Times New Roman"/>
                <w:color w:val="000000"/>
                <w:sz w:val="24"/>
                <w:szCs w:val="24"/>
                <w:lang w:val="hy-AM"/>
              </w:rPr>
              <w:t xml:space="preserve"> </w:t>
            </w:r>
          </w:p>
          <w:p w:rsidR="00B272DA" w:rsidRPr="00872ED1" w:rsidRDefault="00D12423" w:rsidP="009D233C">
            <w:pPr>
              <w:shd w:val="clear" w:color="auto" w:fill="FFFFFF"/>
              <w:ind w:firstLine="375"/>
              <w:jc w:val="both"/>
              <w:rPr>
                <w:rFonts w:ascii="GHEA Grapalat" w:eastAsia="Times New Roman" w:hAnsi="GHEA Grapalat" w:cs="Times New Roman"/>
                <w:color w:val="000000"/>
                <w:sz w:val="24"/>
                <w:szCs w:val="24"/>
                <w:lang w:val="hy-AM"/>
              </w:rPr>
            </w:pPr>
            <w:r w:rsidRPr="00872ED1">
              <w:rPr>
                <w:rFonts w:ascii="GHEA Grapalat" w:hAnsi="GHEA Grapalat"/>
                <w:bCs/>
                <w:sz w:val="24"/>
                <w:lang w:val="hy-AM"/>
              </w:rPr>
              <w:t xml:space="preserve">Նախագծի 16-րդ </w:t>
            </w:r>
            <w:r w:rsidR="00A247CA" w:rsidRPr="00872ED1">
              <w:rPr>
                <w:rFonts w:ascii="GHEA Grapalat" w:hAnsi="GHEA Grapalat"/>
                <w:bCs/>
                <w:sz w:val="24"/>
                <w:lang w:val="hy-AM"/>
              </w:rPr>
              <w:t xml:space="preserve">(լրամշակված  նախագծի 17-րդ) </w:t>
            </w:r>
            <w:r w:rsidRPr="00872ED1">
              <w:rPr>
                <w:rFonts w:ascii="GHEA Grapalat" w:hAnsi="GHEA Grapalat"/>
                <w:bCs/>
                <w:sz w:val="24"/>
                <w:lang w:val="hy-AM"/>
              </w:rPr>
              <w:t xml:space="preserve">հոդվածի 1-ին մասի 2-րդ կետով շարադրվող 2-րդ կետում նշված «կենսաթոշակային գրավոր համաձայնությունը» վերաբերում է այդ կետում նշված բոլոր  դեպքերին։ Կենսաթոշակառուի համաձայնության դեպքում  հարաբերությունները կարգավորվում են  </w:t>
            </w:r>
            <w:r w:rsidR="00B272DA" w:rsidRPr="00872ED1">
              <w:rPr>
                <w:rFonts w:ascii="GHEA Grapalat" w:eastAsia="Times New Roman" w:hAnsi="GHEA Grapalat" w:cs="Times New Roman"/>
                <w:color w:val="000000"/>
                <w:sz w:val="24"/>
                <w:szCs w:val="24"/>
                <w:lang w:val="hy-AM"/>
              </w:rPr>
              <w:t>Օրենքի 43-րդ հոդվածի 6-րդ մասով</w:t>
            </w:r>
            <w:r w:rsidRPr="00872ED1">
              <w:rPr>
                <w:rFonts w:ascii="GHEA Grapalat" w:eastAsia="Times New Roman" w:hAnsi="GHEA Grapalat" w:cs="Times New Roman"/>
                <w:color w:val="000000"/>
                <w:sz w:val="24"/>
                <w:szCs w:val="24"/>
                <w:lang w:val="hy-AM"/>
              </w:rPr>
              <w:t xml:space="preserve"> սահմանված կարգով</w:t>
            </w:r>
            <w:r w:rsidR="009D233C" w:rsidRPr="00872ED1">
              <w:rPr>
                <w:rFonts w:ascii="GHEA Grapalat" w:eastAsia="Times New Roman" w:hAnsi="GHEA Grapalat" w:cs="Times New Roman"/>
                <w:color w:val="000000"/>
                <w:sz w:val="24"/>
                <w:szCs w:val="24"/>
                <w:lang w:val="hy-AM"/>
              </w:rPr>
              <w:t>,</w:t>
            </w:r>
            <w:r w:rsidR="00B272DA" w:rsidRPr="00872ED1">
              <w:rPr>
                <w:rFonts w:ascii="GHEA Grapalat" w:hAnsi="GHEA Grapalat"/>
                <w:bCs/>
                <w:sz w:val="24"/>
                <w:lang w:val="hy-AM"/>
              </w:rPr>
              <w:t xml:space="preserve"> </w:t>
            </w:r>
            <w:r w:rsidRPr="00872ED1">
              <w:rPr>
                <w:rFonts w:ascii="GHEA Grapalat" w:hAnsi="GHEA Grapalat"/>
                <w:bCs/>
                <w:sz w:val="24"/>
                <w:lang w:val="hy-AM"/>
              </w:rPr>
              <w:t>այն է</w:t>
            </w:r>
            <w:r w:rsidR="009D233C" w:rsidRPr="00872ED1">
              <w:rPr>
                <w:rFonts w:ascii="GHEA Grapalat" w:hAnsi="GHEA Grapalat"/>
                <w:bCs/>
                <w:sz w:val="24"/>
                <w:lang w:val="hy-AM"/>
              </w:rPr>
              <w:t>՝</w:t>
            </w:r>
            <w:r w:rsidRPr="00872ED1">
              <w:rPr>
                <w:rFonts w:ascii="GHEA Grapalat" w:hAnsi="GHEA Grapalat"/>
                <w:bCs/>
                <w:sz w:val="24"/>
                <w:lang w:val="hy-AM"/>
              </w:rPr>
              <w:t xml:space="preserve"> </w:t>
            </w:r>
            <w:r w:rsidR="00B272DA" w:rsidRPr="00872ED1">
              <w:rPr>
                <w:rFonts w:ascii="GHEA Grapalat" w:eastAsia="Times New Roman" w:hAnsi="GHEA Grapalat" w:cs="Times New Roman"/>
                <w:color w:val="000000"/>
                <w:sz w:val="24"/>
                <w:szCs w:val="24"/>
                <w:lang w:val="hy-AM"/>
              </w:rPr>
              <w:t>դատական կարգով` լիազոր մարմնի ներկայացրած հայցի հիման վրա:</w:t>
            </w:r>
          </w:p>
        </w:tc>
      </w:tr>
      <w:tr w:rsidR="00B272DA" w:rsidRPr="000F3A95" w:rsidTr="00D11949">
        <w:tc>
          <w:tcPr>
            <w:tcW w:w="9778" w:type="dxa"/>
          </w:tcPr>
          <w:p w:rsidR="00B272DA" w:rsidRPr="00872ED1" w:rsidRDefault="00B272DA" w:rsidP="00B272DA">
            <w:pPr>
              <w:jc w:val="both"/>
              <w:rPr>
                <w:rFonts w:ascii="Sylfaen" w:hAnsi="Sylfaen" w:cs="Sylfaen"/>
                <w:i/>
                <w:sz w:val="24"/>
                <w:szCs w:val="24"/>
                <w:lang w:val="hy-AM"/>
              </w:rPr>
            </w:pPr>
            <w:r w:rsidRPr="00872ED1">
              <w:rPr>
                <w:rFonts w:ascii="GHEA Grapalat" w:hAnsi="GHEA Grapalat"/>
                <w:b/>
                <w:sz w:val="24"/>
                <w:lang w:val="hy-AM"/>
              </w:rPr>
              <w:t>««Պետական նպաստների մասին» օրենքում փոփոխություններ և լրացումներ կատարելու մասին» օրենքի նախագծի (այսուհետ՝ Նախագիծ) կապակցությամբ հարկ ենք համարում նշել հետևյալը.</w:t>
            </w:r>
          </w:p>
          <w:p w:rsidR="00B272DA" w:rsidRPr="00872ED1" w:rsidRDefault="00B272DA" w:rsidP="00B272DA">
            <w:pPr>
              <w:ind w:left="60" w:right="90" w:firstLine="660"/>
              <w:jc w:val="both"/>
              <w:rPr>
                <w:rStyle w:val="Strong"/>
                <w:rFonts w:ascii="GHEA Grapalat" w:hAnsi="GHEA Grapalat"/>
                <w:color w:val="000000"/>
                <w:lang w:val="hy-AM"/>
              </w:rPr>
            </w:pPr>
            <w:r w:rsidRPr="00872ED1">
              <w:rPr>
                <w:rFonts w:ascii="GHEA Grapalat" w:hAnsi="GHEA Grapalat"/>
                <w:bCs/>
                <w:sz w:val="24"/>
                <w:lang w:val="hy-AM"/>
              </w:rPr>
              <w:t>Նախագծի 3-րդ հոդվածի 1-ին մասով շարադրվող 5-րդ մասի 2-րդ կետում «նախատեսված արարքի» բառերը առաջարկում ենք փոխարինել «չթույլատրված արարքի կատարման» բառերով:</w:t>
            </w:r>
          </w:p>
        </w:tc>
        <w:tc>
          <w:tcPr>
            <w:tcW w:w="4096" w:type="dxa"/>
          </w:tcPr>
          <w:p w:rsidR="00B272DA" w:rsidRPr="00872ED1" w:rsidRDefault="00B272DA" w:rsidP="008B4C86">
            <w:pPr>
              <w:shd w:val="clear" w:color="auto" w:fill="FFFFFF"/>
              <w:ind w:firstLine="375"/>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C66A3C" w:rsidRPr="00872ED1" w:rsidRDefault="00B272DA" w:rsidP="00C66A3C">
            <w:pPr>
              <w:shd w:val="clear" w:color="auto" w:fill="FFFFFF"/>
              <w:ind w:firstLine="375"/>
              <w:jc w:val="both"/>
              <w:rPr>
                <w:rFonts w:ascii="GHEA Grapalat" w:hAnsi="GHEA Grapalat"/>
                <w:bCs/>
                <w:sz w:val="24"/>
                <w:lang w:val="hy-AM"/>
              </w:rPr>
            </w:pPr>
            <w:r w:rsidRPr="00872ED1">
              <w:rPr>
                <w:rFonts w:ascii="GHEA Grapalat" w:eastAsia="Times New Roman" w:hAnsi="GHEA Grapalat" w:cs="Times New Roman"/>
                <w:color w:val="000000"/>
                <w:sz w:val="24"/>
                <w:szCs w:val="24"/>
                <w:lang w:val="hy-AM"/>
              </w:rPr>
              <w:t>Նախագծի 3-րդ հոդվածի 1-ին մասով շարադրվող 5-րդ մասի 2</w:t>
            </w:r>
            <w:r w:rsidRPr="00872ED1">
              <w:rPr>
                <w:rFonts w:ascii="GHEA Grapalat" w:eastAsia="Times New Roman" w:hAnsi="GHEA Grapalat" w:cs="Times New Roman"/>
                <w:color w:val="000000"/>
                <w:sz w:val="24"/>
                <w:szCs w:val="24"/>
                <w:lang w:val="hy-AM"/>
              </w:rPr>
              <w:noBreakHyphen/>
              <w:t>րդ կետում «նախատեսված արարքի» բառերը փոխարինվել է «չթույլատրված արարքի կատարման» բառերով:</w:t>
            </w:r>
            <w:r w:rsidR="004364C9" w:rsidRPr="00872ED1">
              <w:rPr>
                <w:rFonts w:ascii="GHEA Grapalat" w:hAnsi="GHEA Grapalat"/>
                <w:bCs/>
                <w:sz w:val="24"/>
                <w:lang w:val="hy-AM"/>
              </w:rPr>
              <w:t xml:space="preserve"> </w:t>
            </w:r>
          </w:p>
        </w:tc>
      </w:tr>
      <w:tr w:rsidR="00B272DA" w:rsidRPr="000F3A95" w:rsidTr="00D11949">
        <w:tc>
          <w:tcPr>
            <w:tcW w:w="9778" w:type="dxa"/>
          </w:tcPr>
          <w:p w:rsidR="00B272DA" w:rsidRPr="00872ED1" w:rsidRDefault="00B272DA" w:rsidP="00941B80">
            <w:pPr>
              <w:pStyle w:val="NormalWeb"/>
              <w:numPr>
                <w:ilvl w:val="0"/>
                <w:numId w:val="3"/>
              </w:numPr>
              <w:tabs>
                <w:tab w:val="left" w:pos="990"/>
              </w:tabs>
              <w:spacing w:before="0" w:beforeAutospacing="0" w:after="0" w:afterAutospacing="0"/>
              <w:jc w:val="center"/>
              <w:rPr>
                <w:rStyle w:val="Strong"/>
                <w:rFonts w:ascii="GHEA Grapalat" w:hAnsi="GHEA Grapalat"/>
                <w:color w:val="000000"/>
                <w:lang w:val="hy-AM"/>
              </w:rPr>
            </w:pPr>
            <w:r w:rsidRPr="00872ED1">
              <w:rPr>
                <w:rFonts w:ascii="GHEA Grapalat" w:hAnsi="GHEA Grapalat"/>
                <w:lang w:val="hy-AM"/>
              </w:rPr>
              <w:t xml:space="preserve">Նախախիծը ներբեռնվել է </w:t>
            </w:r>
            <w:hyperlink r:id="rId8" w:history="1">
              <w:r w:rsidRPr="00872ED1">
                <w:rPr>
                  <w:rStyle w:val="Hyperlink"/>
                  <w:rFonts w:ascii="GHEA Grapalat" w:hAnsi="GHEA Grapalat"/>
                  <w:lang w:val="hy-AM"/>
                </w:rPr>
                <w:t>www.e-draft.am</w:t>
              </w:r>
            </w:hyperlink>
            <w:r w:rsidRPr="00872ED1">
              <w:rPr>
                <w:rStyle w:val="Hyperlink"/>
                <w:rFonts w:ascii="GHEA Grapalat" w:hAnsi="GHEA Grapalat"/>
                <w:lang w:val="hy-AM"/>
              </w:rPr>
              <w:t xml:space="preserve"> </w:t>
            </w:r>
            <w:r w:rsidRPr="00872ED1">
              <w:rPr>
                <w:rFonts w:ascii="GHEA Grapalat" w:hAnsi="GHEA Grapalat" w:cs="Sylfaen"/>
                <w:lang w:val="hy-AM"/>
              </w:rPr>
              <w:t>կայք</w:t>
            </w:r>
          </w:p>
        </w:tc>
        <w:tc>
          <w:tcPr>
            <w:tcW w:w="4096" w:type="dxa"/>
          </w:tcPr>
          <w:p w:rsidR="00B272DA" w:rsidRPr="00872ED1" w:rsidRDefault="00B272DA"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p>
        </w:tc>
      </w:tr>
      <w:tr w:rsidR="00796825" w:rsidRPr="00872ED1" w:rsidTr="00D11949">
        <w:tc>
          <w:tcPr>
            <w:tcW w:w="9778" w:type="dxa"/>
          </w:tcPr>
          <w:p w:rsidR="00796825" w:rsidRPr="00872ED1" w:rsidRDefault="00796825" w:rsidP="00941B80">
            <w:pPr>
              <w:pStyle w:val="NormalWeb"/>
              <w:numPr>
                <w:ilvl w:val="0"/>
                <w:numId w:val="3"/>
              </w:numPr>
              <w:tabs>
                <w:tab w:val="left" w:pos="990"/>
              </w:tabs>
              <w:spacing w:before="0" w:beforeAutospacing="0" w:after="0" w:afterAutospacing="0"/>
              <w:jc w:val="center"/>
              <w:rPr>
                <w:rFonts w:ascii="GHEA Grapalat" w:hAnsi="GHEA Grapalat"/>
                <w:lang w:val="hy-AM"/>
              </w:rPr>
            </w:pPr>
            <w:r w:rsidRPr="00872ED1">
              <w:rPr>
                <w:rFonts w:ascii="GHEA Grapalat" w:hAnsi="GHEA Grapalat"/>
                <w:lang w:val="hy-AM"/>
              </w:rPr>
              <w:t>Վարչապետի աշխատակազմի պետաիրավական վարչություն</w:t>
            </w:r>
          </w:p>
        </w:tc>
        <w:tc>
          <w:tcPr>
            <w:tcW w:w="4096" w:type="dxa"/>
          </w:tcPr>
          <w:p w:rsidR="00796825" w:rsidRPr="00872ED1" w:rsidRDefault="00796825" w:rsidP="00796825">
            <w:pPr>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01.12.2021 թ</w:t>
            </w:r>
            <w:r w:rsidRPr="00872ED1">
              <w:rPr>
                <w:rFonts w:ascii="Cambria Math" w:eastAsia="Times New Roman" w:hAnsi="Cambria Math" w:cs="Cambria Math"/>
                <w:color w:val="000000"/>
                <w:sz w:val="24"/>
                <w:szCs w:val="24"/>
                <w:lang w:val="hy-AM"/>
              </w:rPr>
              <w:t>․</w:t>
            </w:r>
            <w:r w:rsidRPr="00872ED1">
              <w:rPr>
                <w:rFonts w:ascii="GHEA Grapalat" w:eastAsia="Times New Roman" w:hAnsi="GHEA Grapalat" w:cs="Times New Roman"/>
                <w:color w:val="000000"/>
                <w:sz w:val="24"/>
                <w:szCs w:val="24"/>
                <w:lang w:val="hy-AM"/>
              </w:rPr>
              <w:t xml:space="preserve"> </w:t>
            </w:r>
          </w:p>
          <w:p w:rsidR="00796825" w:rsidRPr="00872ED1" w:rsidRDefault="00796825" w:rsidP="00796825">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N  02/11.4/41358-2021</w:t>
            </w:r>
          </w:p>
        </w:tc>
      </w:tr>
      <w:tr w:rsidR="00203F1E" w:rsidRPr="000F3A95" w:rsidTr="00D11949">
        <w:tc>
          <w:tcPr>
            <w:tcW w:w="9778" w:type="dxa"/>
          </w:tcPr>
          <w:p w:rsidR="00203F1E" w:rsidRPr="00872ED1" w:rsidRDefault="00203F1E" w:rsidP="00203F1E">
            <w:pPr>
              <w:jc w:val="center"/>
              <w:rPr>
                <w:rFonts w:ascii="GHEA Grapalat" w:hAnsi="GHEA Grapalat"/>
                <w:b/>
                <w:sz w:val="24"/>
                <w:szCs w:val="24"/>
                <w:lang w:val="hy-AM"/>
              </w:rPr>
            </w:pPr>
            <w:r w:rsidRPr="00872ED1">
              <w:rPr>
                <w:rFonts w:ascii="GHEA Grapalat" w:hAnsi="GHEA Grapalat"/>
                <w:b/>
                <w:sz w:val="24"/>
                <w:szCs w:val="24"/>
                <w:lang w:val="hy-AM"/>
              </w:rPr>
              <w:t>ԵԶՐԱԿԱՑՈՒԹՅՈՒՆ</w:t>
            </w:r>
          </w:p>
          <w:p w:rsidR="00203F1E" w:rsidRPr="00872ED1" w:rsidRDefault="00203F1E" w:rsidP="00203F1E">
            <w:pPr>
              <w:jc w:val="center"/>
              <w:rPr>
                <w:rFonts w:ascii="GHEA Grapalat" w:hAnsi="GHEA Grapalat"/>
                <w:b/>
                <w:sz w:val="24"/>
                <w:szCs w:val="24"/>
                <w:lang w:val="hy-AM"/>
              </w:rPr>
            </w:pPr>
            <w:r w:rsidRPr="00872ED1">
              <w:rPr>
                <w:rFonts w:ascii="GHEA Grapalat" w:hAnsi="GHEA Grapalat"/>
                <w:b/>
                <w:sz w:val="24"/>
                <w:szCs w:val="24"/>
                <w:lang w:val="hy-AM"/>
              </w:rPr>
              <w:t>«ՊԵՏԱԿԱՆ ԿԵՆՍԱԹՈՇԱԿՆԵՐԻ ՄԱՍԻՆ» ՕՐԵՆՔՈՒՄ ԼՐԱՑՈՒՄՆԵՐ ԵՎ ՓՈՓՈԽՈՒԹՅՈՒՆՆԵՐ ԿԱՏԱՐԵԼՈՒ ՄԱՍԻՆ» ԵՎ «ՊԵՏԱԿԱՆ ՆՊԱՍՏՆԵՐԻ ՄԱՍԻՆ» ՕՐԵՆՔՈՒՄ ՓՈՓՈԽՈՒԹՅՈՒՆՆԵՐ ԵՎ ԼՐԱՑՈՒՄՆԵՐ ԿԱՏԱՐԵԼՈՒ ՄԱՍԻՆ» ՕՐԵՆՔՆԵՐԻ ՆԱԽԱԳԾԻ ՎԵՐԱԲԵՐՅԱԼ</w:t>
            </w:r>
          </w:p>
          <w:p w:rsidR="00203F1E" w:rsidRPr="00872ED1" w:rsidRDefault="00203F1E" w:rsidP="00203F1E">
            <w:pPr>
              <w:rPr>
                <w:rFonts w:ascii="GHEA Grapalat" w:hAnsi="GHEA Grapalat"/>
                <w:lang w:val="hy-AM"/>
              </w:rPr>
            </w:pPr>
          </w:p>
          <w:p w:rsidR="00203F1E" w:rsidRPr="00872ED1" w:rsidRDefault="00203F1E" w:rsidP="00203F1E">
            <w:pPr>
              <w:pStyle w:val="ListParagraph"/>
              <w:numPr>
                <w:ilvl w:val="0"/>
                <w:numId w:val="4"/>
              </w:numPr>
              <w:ind w:left="0" w:firstLine="360"/>
              <w:jc w:val="both"/>
              <w:rPr>
                <w:rFonts w:ascii="GHEA Grapalat" w:hAnsi="GHEA Grapalat"/>
                <w:sz w:val="24"/>
                <w:szCs w:val="24"/>
                <w:lang w:val="hy-AM"/>
              </w:rPr>
            </w:pPr>
            <w:r w:rsidRPr="00872ED1">
              <w:rPr>
                <w:rFonts w:ascii="GHEA Grapalat" w:hAnsi="GHEA Grapalat"/>
                <w:sz w:val="24"/>
                <w:szCs w:val="24"/>
                <w:lang w:val="hy-AM"/>
              </w:rPr>
              <w:t xml:space="preserve">«Պետական կենսաթոշակների մասին» օրենքում լրացումներ և փոփոխություններ կատարելու մասին» օրենքի նախագծով, ըստ էության, առաջարկվում է, դադարեցնել  «Հայաստանի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համաձայն հատուցում ստացող անձանց՝ օրենքով սահմանված </w:t>
            </w:r>
            <w:r w:rsidRPr="00872ED1">
              <w:rPr>
                <w:rFonts w:ascii="GHEA Grapalat" w:hAnsi="GHEA Grapalat"/>
                <w:b/>
                <w:sz w:val="24"/>
                <w:szCs w:val="24"/>
                <w:lang w:val="hy-AM"/>
              </w:rPr>
              <w:t xml:space="preserve">որևէ տեսակի կենսաթոշակ </w:t>
            </w:r>
            <w:r w:rsidRPr="00872ED1">
              <w:rPr>
                <w:rFonts w:ascii="GHEA Grapalat" w:hAnsi="GHEA Grapalat"/>
                <w:sz w:val="24"/>
                <w:szCs w:val="24"/>
                <w:lang w:val="hy-AM"/>
              </w:rPr>
              <w:t xml:space="preserve">ստանալու իրավունքը, ընդ որում, որպես առաջարկվող կարգավորման հիմնավորում նշվում է սոցիալական աջակցության հավասար պայմաններ ապահովելու նպատակը: </w:t>
            </w:r>
          </w:p>
          <w:p w:rsidR="00203F1E" w:rsidRPr="00872ED1" w:rsidRDefault="00203F1E" w:rsidP="00203F1E">
            <w:pPr>
              <w:pStyle w:val="ListParagraph"/>
              <w:ind w:left="0" w:firstLine="450"/>
              <w:jc w:val="both"/>
              <w:rPr>
                <w:rFonts w:ascii="GHEA Grapalat" w:hAnsi="GHEA Grapalat"/>
                <w:sz w:val="24"/>
                <w:szCs w:val="24"/>
                <w:lang w:val="hy-AM"/>
              </w:rPr>
            </w:pPr>
            <w:r w:rsidRPr="00872ED1">
              <w:rPr>
                <w:rFonts w:ascii="GHEA Grapalat" w:hAnsi="GHEA Grapalat"/>
                <w:sz w:val="24"/>
                <w:szCs w:val="24"/>
                <w:lang w:val="hy-AM"/>
              </w:rPr>
              <w:t xml:space="preserve">Մինչդեռ, մեր գնահատմամբ նման կարգավորում սահմանելը կխաթարի սոցիալական ապահովության իրավունքը երաշխավորող Սահմանադրության 83-րդ հոդվածի էությունը՝ հաշվի առնելով այն հանգամանքը, որ «Հայաստանի Հանրապետության պաշտպանության ժամանակ զինծառայողների կյանքին կամ առողջությանը պատճառված վնասների հատուցման մասին» ՀՀ օրենքը երաշխավորում է </w:t>
            </w:r>
            <w:r w:rsidRPr="00872ED1">
              <w:rPr>
                <w:rFonts w:ascii="GHEA Grapalat" w:hAnsi="GHEA Grapalat"/>
                <w:sz w:val="24"/>
                <w:szCs w:val="24"/>
                <w:u w:val="single"/>
                <w:lang w:val="hy-AM"/>
              </w:rPr>
              <w:t>մարտական գործողությունների հետևանքով</w:t>
            </w:r>
            <w:r w:rsidRPr="00872ED1">
              <w:rPr>
                <w:rFonts w:ascii="GHEA Grapalat" w:hAnsi="GHEA Grapalat"/>
                <w:sz w:val="24"/>
                <w:szCs w:val="24"/>
                <w:lang w:val="hy-AM"/>
              </w:rPr>
              <w:t xml:space="preserve"> զինծառայողների կյանքին կամ առողջությանը պատճառված վնասի հատուցման հնարավորությունը, որը թեև իր բնույթով սոցիալական ապահովության տարատեսակ է, այնուամենայնիվ, ի տարբերություն, օրինակ, </w:t>
            </w:r>
            <w:r w:rsidRPr="00872ED1">
              <w:rPr>
                <w:rFonts w:ascii="GHEA Grapalat" w:hAnsi="GHEA Grapalat"/>
                <w:b/>
                <w:sz w:val="24"/>
                <w:szCs w:val="24"/>
                <w:lang w:val="hy-AM"/>
              </w:rPr>
              <w:t>տարիքային աշխատանքային կենսաթոշակի կամ երկարամյա ծառայության զինվորական կենսաթոշակի</w:t>
            </w:r>
            <w:r w:rsidRPr="00872ED1">
              <w:rPr>
                <w:rFonts w:ascii="GHEA Grapalat" w:hAnsi="GHEA Grapalat"/>
                <w:sz w:val="24"/>
                <w:szCs w:val="24"/>
                <w:lang w:val="hy-AM"/>
              </w:rPr>
              <w:t xml:space="preserve">, միանգամայն այլ նպատակ է հետապնդում և այլ խնդրի լուծմանն է ուղղված: Հետևաբար՝ կենսաթոշակի տրամադրումը նշված հատուցմամբ փոխկապակցելը առնվազն վիճելի է: </w:t>
            </w:r>
          </w:p>
          <w:p w:rsidR="00203F1E" w:rsidRPr="00872ED1" w:rsidRDefault="00203F1E" w:rsidP="00203F1E">
            <w:pPr>
              <w:pStyle w:val="ListParagraph"/>
              <w:ind w:left="0" w:firstLine="450"/>
              <w:jc w:val="both"/>
              <w:rPr>
                <w:rFonts w:ascii="GHEA Grapalat" w:hAnsi="GHEA Grapalat"/>
                <w:sz w:val="24"/>
                <w:szCs w:val="24"/>
                <w:lang w:val="hy-AM"/>
              </w:rPr>
            </w:pPr>
            <w:r w:rsidRPr="00872ED1">
              <w:rPr>
                <w:rFonts w:ascii="GHEA Grapalat" w:hAnsi="GHEA Grapalat"/>
                <w:sz w:val="24"/>
                <w:szCs w:val="24"/>
                <w:lang w:val="hy-AM"/>
              </w:rPr>
              <w:t>Ընդ որում, հատկապես, վերոնշված պայմաններում անձի առողջությանը պատճառված վնասի հատուցման հանգամանքով տարիների աշխատանքային գործունեության համար պետության կողմից երաշխավորված իրավունքի դադարեցումը սոցիալական աջակցության հավասար պայմաններ ապահովելու անհրաժեշտությամբ պայմանավորելը ևս զուրկ է առնվազն օբյեկտիվ հիմնավորումից:</w:t>
            </w:r>
          </w:p>
          <w:p w:rsidR="00203F1E" w:rsidRPr="00872ED1" w:rsidRDefault="00203F1E" w:rsidP="00203F1E">
            <w:pPr>
              <w:pStyle w:val="ListParagraph"/>
              <w:ind w:left="90" w:firstLine="360"/>
              <w:jc w:val="both"/>
              <w:rPr>
                <w:rFonts w:ascii="GHEA Grapalat" w:hAnsi="GHEA Grapalat"/>
                <w:sz w:val="24"/>
                <w:szCs w:val="24"/>
                <w:lang w:val="hy-AM"/>
              </w:rPr>
            </w:pPr>
            <w:r w:rsidRPr="00872ED1">
              <w:rPr>
                <w:rFonts w:ascii="GHEA Grapalat" w:hAnsi="GHEA Grapalat"/>
                <w:sz w:val="24"/>
                <w:szCs w:val="24"/>
                <w:lang w:val="hy-AM"/>
              </w:rPr>
              <w:t>Այս առումով ուշադրություն ենք հրավիրում Սահմանադրական դատարանի կողմից տարբեր գործերի շրջանակներում արտահայտված մի շարք դիրքորոշումների վրա:</w:t>
            </w:r>
          </w:p>
          <w:p w:rsidR="00203F1E" w:rsidRPr="00872ED1" w:rsidRDefault="00203F1E" w:rsidP="00203F1E">
            <w:pPr>
              <w:pStyle w:val="ListParagraph"/>
              <w:ind w:left="90" w:firstLine="360"/>
              <w:jc w:val="both"/>
              <w:rPr>
                <w:rFonts w:ascii="GHEA Grapalat" w:hAnsi="GHEA Grapalat"/>
                <w:sz w:val="24"/>
                <w:szCs w:val="24"/>
                <w:lang w:val="hy-AM"/>
              </w:rPr>
            </w:pPr>
            <w:r w:rsidRPr="00872ED1">
              <w:rPr>
                <w:rFonts w:ascii="GHEA Grapalat" w:hAnsi="GHEA Grapalat"/>
                <w:sz w:val="24"/>
                <w:szCs w:val="24"/>
                <w:lang w:val="hy-AM"/>
              </w:rPr>
              <w:t>Մասնավորապես,</w:t>
            </w:r>
            <w:r w:rsidRPr="00872ED1">
              <w:rPr>
                <w:rFonts w:ascii="GHEA Grapalat" w:hAnsi="GHEA Grapalat"/>
                <w:lang w:val="hy-AM"/>
              </w:rPr>
              <w:t xml:space="preserve"> </w:t>
            </w:r>
            <w:r w:rsidRPr="00872ED1">
              <w:rPr>
                <w:rFonts w:ascii="GHEA Grapalat" w:hAnsi="GHEA Grapalat"/>
                <w:sz w:val="24"/>
                <w:szCs w:val="24"/>
                <w:lang w:val="hy-AM"/>
              </w:rPr>
              <w:t>2006 թվականի հոկտեմբերի 4-ի ՍԴՈ-649 որոշմամբ Սահմանադրական դատարանը արտահայտել է դիրքորոշում առ այն, որ կենսաթոշակի վճարումը գործնականում սեփականությունը սեփականատիրոջը փոխանցելու միջոց է։ Կենսաթոշակը սոցիալական ապահովության միջոց լինելով հանդերձ, սեփականության ձև է` նաև ըստ Եվրոպական դատարանի նախադեպային իրավունքի (տես՝ Բուրդովն ընդդեմ Ռուսաստանի գործը։</w:t>
            </w:r>
          </w:p>
          <w:p w:rsidR="00203F1E" w:rsidRPr="00872ED1" w:rsidRDefault="00203F1E" w:rsidP="00203F1E">
            <w:pPr>
              <w:ind w:firstLine="720"/>
              <w:jc w:val="both"/>
              <w:rPr>
                <w:rFonts w:ascii="GHEA Grapalat" w:hAnsi="GHEA Grapalat"/>
                <w:sz w:val="24"/>
                <w:szCs w:val="24"/>
                <w:lang w:val="hy-AM"/>
              </w:rPr>
            </w:pPr>
            <w:r w:rsidRPr="00872ED1">
              <w:rPr>
                <w:rFonts w:ascii="GHEA Grapalat" w:hAnsi="GHEA Grapalat"/>
                <w:sz w:val="24"/>
                <w:szCs w:val="24"/>
                <w:lang w:val="hy-AM"/>
              </w:rPr>
              <w:t xml:space="preserve">Սեփականության իրավունքին և դրա բովանդակության համատեքստում Սահմանադրական դատարանը անդրադարձել է նաև «լեգիտիմ ակնկալիք» եզրույթի բովանդակությանը: </w:t>
            </w:r>
          </w:p>
          <w:p w:rsidR="00203F1E" w:rsidRPr="00872ED1" w:rsidRDefault="00203F1E" w:rsidP="00203F1E">
            <w:pPr>
              <w:ind w:firstLine="720"/>
              <w:jc w:val="both"/>
              <w:rPr>
                <w:rFonts w:ascii="GHEA Grapalat" w:hAnsi="GHEA Grapalat"/>
                <w:sz w:val="24"/>
                <w:szCs w:val="24"/>
                <w:lang w:val="hy-AM"/>
              </w:rPr>
            </w:pPr>
            <w:r w:rsidRPr="00872ED1">
              <w:rPr>
                <w:rFonts w:ascii="GHEA Grapalat" w:hAnsi="GHEA Grapalat"/>
                <w:sz w:val="24"/>
                <w:szCs w:val="24"/>
                <w:lang w:val="hy-AM"/>
              </w:rPr>
              <w:t xml:space="preserve">Մասնավորապես, Սահմանադրական դատարանի՝ 2015 թվականի դեկտեմբերի  1-ի ՍԴՈ-1238 որոշման մեջ արձանագրված է. «Դիմողը, փաստորեն, ձեռք է բերել (…) սեփականության իրավունքի օրինական ակնկալիք, ինչի վրա տարածվում է սեփականության իրավունքին համարժեք պաշտպանության ռեժիմ` համաձայն Մարդու իրավունքների եվրոպական դատարանի և ՀՀ սահմանադրական դատարանի նախադեպային իրավունքի: Մասնավորապես, ըստ Մարդու իրավունքների եվրոպական դատարանի նախադեպային իրավունքի (տես` մասնավորապես, Տրգոն ընդդեմ Խորվաթիայի գործով 2009թ. հունիսի 11-ի վճիռը, կետ 44)՝ գույք է համարվում ոչ միայն գոյություն ունեցող նյութական միջոցը, այլ նաև նյութական միջոցը ձեռք բերելու լեգիտիմ ակնկալիքը»: Մարդու իրավունքների եվրոպական դատարանի նշված վճիռը վկայակոչված է նաև Սահմանադրական դատարանի՝ 2010 թվականի հուլիսի 7-ի ՍԴՈ-902 որոշման մեջ: Իսկ Սահմանադրական դատարանի ՍԴՈ-723, ՍԴՈ-741, ՍԴՈ-881 որոշումներում Սահմանադրական դատարանը փաստել է սեփականության իրավունք ձեռք բերելու նկատմամբ լեգիտիմ ակնկալիքների հիմքով սեփականության իրավունքի պաշտպանության հնարավորությունը: Ավելին, 2008 թ. մարտի 18-ի ՍԴՈ-741 որոշման 8-րդ կետում Սահմանադրական դատարանը նշել է. «Սահմանադրական դատարանն արձանագրում է նաև, որ ՀՀ Սահմանադրության (...) հոդվածով երաշխավորված` սեփականության իրավունքի պաշտպանություն տրամադրվում է այն անձանց, ում սեփականության իրավունքն օրենքով սահմանված կարգով արդեն իսկ ճանաչված է, կամ ովքեր 18 օրենքի ուժով ունեն սեփականության իրավունք ձեռք բերելու օրինական ակնկալիք» (նաև ՍԴՈ-1326): </w:t>
            </w:r>
          </w:p>
          <w:p w:rsidR="00203F1E" w:rsidRPr="00872ED1" w:rsidRDefault="00203F1E" w:rsidP="00203F1E">
            <w:pPr>
              <w:ind w:firstLine="720"/>
              <w:jc w:val="both"/>
              <w:rPr>
                <w:rFonts w:ascii="GHEA Grapalat" w:hAnsi="GHEA Grapalat"/>
                <w:sz w:val="24"/>
                <w:szCs w:val="24"/>
                <w:lang w:val="hy-AM"/>
              </w:rPr>
            </w:pPr>
            <w:r w:rsidRPr="00872ED1">
              <w:rPr>
                <w:rFonts w:ascii="GHEA Grapalat" w:hAnsi="GHEA Grapalat"/>
                <w:sz w:val="24"/>
                <w:szCs w:val="24"/>
                <w:lang w:val="hy-AM"/>
              </w:rPr>
              <w:t>Հարկ է նաև նկատել, որ գործող կարգավորումներով նշված հատուցման հիմքով օրենսդիրը բացառություն նախատեսել է միայն հաշմանդամության զինվորական կենսաթոշակի և կերակրողին կորցնելու դեպքում զինվորական կենսաթոշակի իրավունքի մասով, ինչը թերևս հիմնավորված է պատճառահետևանքային օբյեկտիվ կապով:</w:t>
            </w:r>
          </w:p>
          <w:p w:rsidR="00203F1E" w:rsidRPr="00872ED1" w:rsidRDefault="00203F1E" w:rsidP="00203F1E">
            <w:pPr>
              <w:ind w:firstLine="720"/>
              <w:jc w:val="both"/>
              <w:rPr>
                <w:rFonts w:ascii="GHEA Grapalat" w:hAnsi="GHEA Grapalat"/>
                <w:sz w:val="24"/>
                <w:szCs w:val="24"/>
                <w:lang w:val="hy-AM"/>
              </w:rPr>
            </w:pPr>
            <w:r w:rsidRPr="00872ED1">
              <w:rPr>
                <w:rFonts w:ascii="GHEA Grapalat" w:hAnsi="GHEA Grapalat"/>
                <w:sz w:val="24"/>
                <w:szCs w:val="24"/>
                <w:lang w:val="hy-AM"/>
              </w:rPr>
              <w:t>Այսպիսով, ստացվում է, որ ինչպես Սահմանադրական դատարանը, այնպես էլ ՄԻԵԴ-ը կենսաթոշակի իրավունքը և սեփականության իրավունքը գնահատել են  որպես նույն ծավալի պաշտպանության ենթակա: Հետևաբար, այս առումով առաջարկվող փոփոխությունը խնդրահարույց է հիմնական իրավունք հանդիսացող սեփականության իրավունքի արդյունավետ իրացման և սոցիալական ապահովության երաշխիքների մասով պետության ունեցած պարտավորությունների պատշաճ կենսագործման հարաբերակցության տեսանկյունից:</w:t>
            </w:r>
          </w:p>
          <w:p w:rsidR="00203F1E" w:rsidRPr="00872ED1" w:rsidRDefault="00203F1E" w:rsidP="00203F1E">
            <w:pPr>
              <w:ind w:firstLine="720"/>
              <w:jc w:val="both"/>
              <w:rPr>
                <w:rFonts w:ascii="GHEA Grapalat" w:hAnsi="GHEA Grapalat"/>
                <w:sz w:val="24"/>
                <w:szCs w:val="24"/>
                <w:lang w:val="hy-AM"/>
              </w:rPr>
            </w:pPr>
            <w:r w:rsidRPr="00872ED1">
              <w:rPr>
                <w:rFonts w:ascii="GHEA Grapalat" w:hAnsi="GHEA Grapalat"/>
                <w:sz w:val="24"/>
                <w:szCs w:val="24"/>
                <w:lang w:val="hy-AM"/>
              </w:rPr>
              <w:t>Մեր գնահատմամբ, համաչափության և հիմնավորվածության միևնույն խնդիրը առկա է նաև «Պետական նպաստների մասին» օրենքում փոփոխություններ և լրացումներ կատարելու մասին» օրենքի նախագծով առաջարկվող համանման պայմանի մասով։</w:t>
            </w:r>
          </w:p>
        </w:tc>
        <w:tc>
          <w:tcPr>
            <w:tcW w:w="4096" w:type="dxa"/>
          </w:tcPr>
          <w:p w:rsidR="001A6169" w:rsidRPr="00872ED1" w:rsidRDefault="001A6169"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Ընդունվել է։</w:t>
            </w:r>
          </w:p>
          <w:p w:rsidR="001A6169" w:rsidRPr="00872ED1" w:rsidRDefault="001A6169" w:rsidP="003D5481">
            <w:pPr>
              <w:tabs>
                <w:tab w:val="left" w:pos="1080"/>
              </w:tabs>
              <w:jc w:val="both"/>
              <w:rPr>
                <w:rFonts w:ascii="GHEA Grapalat" w:hAnsi="GHEA Grapalat"/>
                <w:color w:val="000000"/>
                <w:sz w:val="24"/>
                <w:szCs w:val="24"/>
                <w:lang w:val="hy-AM"/>
              </w:rPr>
            </w:pPr>
          </w:p>
          <w:p w:rsidR="00750FDB" w:rsidRPr="00872ED1" w:rsidRDefault="00750FDB"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Սահմանադրության 83-րդ հոդվածի համաձայն՝ յուրաքանչյուր ոք, օրենքին համապատասխան, ունի </w:t>
            </w:r>
            <w:r w:rsidRPr="00872ED1">
              <w:rPr>
                <w:rFonts w:ascii="Cambria Math" w:hAnsi="Cambria Math" w:cs="Cambria Math"/>
                <w:color w:val="000000"/>
                <w:sz w:val="24"/>
                <w:szCs w:val="24"/>
                <w:lang w:val="hy-AM"/>
              </w:rPr>
              <w:t>․․․</w:t>
            </w:r>
            <w:r w:rsidRPr="00872ED1">
              <w:rPr>
                <w:rFonts w:ascii="GHEA Grapalat" w:hAnsi="GHEA Grapalat"/>
                <w:color w:val="000000"/>
                <w:sz w:val="24"/>
                <w:szCs w:val="24"/>
                <w:lang w:val="hy-AM"/>
              </w:rPr>
              <w:t xml:space="preserve"> հաշմանդամության, </w:t>
            </w:r>
            <w:r w:rsidRPr="00872ED1">
              <w:rPr>
                <w:rFonts w:ascii="Cambria Math" w:hAnsi="Cambria Math" w:cs="Cambria Math"/>
                <w:color w:val="000000"/>
                <w:sz w:val="24"/>
                <w:szCs w:val="24"/>
                <w:lang w:val="hy-AM"/>
              </w:rPr>
              <w:t>․․․</w:t>
            </w:r>
            <w:r w:rsidRPr="00872ED1">
              <w:rPr>
                <w:rFonts w:ascii="GHEA Grapalat" w:hAnsi="GHEA Grapalat"/>
                <w:color w:val="000000"/>
                <w:sz w:val="24"/>
                <w:szCs w:val="24"/>
                <w:lang w:val="hy-AM"/>
              </w:rPr>
              <w:t xml:space="preserve"> կերակրողին կորցնելու, ծերության, ... դեպքերում սոցիալական ապահովության իրավունք:</w:t>
            </w:r>
          </w:p>
          <w:p w:rsidR="00750FDB" w:rsidRPr="00872ED1" w:rsidRDefault="00750FDB"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Ըստ այդմ, նախագծերի փաթեթով առաջարկվում է «Պետական կենսաթոշակների մասին» և «</w:t>
            </w:r>
            <w:r w:rsidR="0068203F" w:rsidRPr="00872ED1">
              <w:rPr>
                <w:rFonts w:ascii="GHEA Grapalat" w:hAnsi="GHEA Grapalat"/>
                <w:color w:val="000000"/>
                <w:sz w:val="24"/>
                <w:szCs w:val="24"/>
                <w:lang w:val="hy-AM"/>
              </w:rPr>
              <w:t>Պ</w:t>
            </w:r>
            <w:r w:rsidRPr="00872ED1">
              <w:rPr>
                <w:rFonts w:ascii="GHEA Grapalat" w:hAnsi="GHEA Grapalat"/>
                <w:color w:val="000000"/>
                <w:sz w:val="24"/>
                <w:szCs w:val="24"/>
                <w:lang w:val="hy-AM"/>
              </w:rPr>
              <w:t>ետական նպաստների</w:t>
            </w:r>
            <w:r w:rsidR="0068203F" w:rsidRPr="00872ED1">
              <w:rPr>
                <w:rFonts w:ascii="GHEA Grapalat" w:hAnsi="GHEA Grapalat"/>
                <w:color w:val="000000"/>
                <w:sz w:val="24"/>
                <w:szCs w:val="24"/>
                <w:lang w:val="hy-AM"/>
              </w:rPr>
              <w:t xml:space="preserve"> մասին</w:t>
            </w:r>
            <w:r w:rsidRPr="00872ED1">
              <w:rPr>
                <w:rFonts w:ascii="GHEA Grapalat" w:hAnsi="GHEA Grapalat"/>
                <w:color w:val="000000"/>
                <w:sz w:val="24"/>
                <w:szCs w:val="24"/>
                <w:lang w:val="hy-AM"/>
              </w:rPr>
              <w:t>» օրենք</w:t>
            </w:r>
            <w:r w:rsidR="0068203F" w:rsidRPr="00872ED1">
              <w:rPr>
                <w:rFonts w:ascii="GHEA Grapalat" w:hAnsi="GHEA Grapalat"/>
                <w:color w:val="000000"/>
                <w:sz w:val="24"/>
                <w:szCs w:val="24"/>
                <w:lang w:val="hy-AM"/>
              </w:rPr>
              <w:t>ներ</w:t>
            </w:r>
            <w:r w:rsidRPr="00872ED1">
              <w:rPr>
                <w:rFonts w:ascii="GHEA Grapalat" w:hAnsi="GHEA Grapalat"/>
                <w:color w:val="000000"/>
                <w:sz w:val="24"/>
                <w:szCs w:val="24"/>
                <w:lang w:val="hy-AM"/>
              </w:rPr>
              <w:t xml:space="preserve">ով հստակեցնել </w:t>
            </w:r>
            <w:r w:rsidR="001A6169" w:rsidRPr="00872ED1">
              <w:rPr>
                <w:rFonts w:ascii="GHEA Grapalat" w:hAnsi="GHEA Grapalat"/>
                <w:color w:val="000000"/>
                <w:sz w:val="24"/>
                <w:szCs w:val="24"/>
                <w:lang w:val="hy-AM"/>
              </w:rPr>
              <w:t xml:space="preserve">հաշմանդամության և </w:t>
            </w:r>
            <w:r w:rsidR="0068203F" w:rsidRPr="00872ED1">
              <w:rPr>
                <w:rFonts w:ascii="GHEA Grapalat" w:hAnsi="GHEA Grapalat"/>
                <w:color w:val="000000"/>
                <w:sz w:val="24"/>
                <w:szCs w:val="24"/>
                <w:lang w:val="hy-AM"/>
              </w:rPr>
              <w:t xml:space="preserve">կերակրողին կորցնելու </w:t>
            </w:r>
            <w:r w:rsidR="001A6169" w:rsidRPr="00872ED1">
              <w:rPr>
                <w:rFonts w:ascii="GHEA Grapalat" w:hAnsi="GHEA Grapalat"/>
                <w:color w:val="000000"/>
                <w:sz w:val="24"/>
                <w:szCs w:val="24"/>
                <w:lang w:val="hy-AM"/>
              </w:rPr>
              <w:t xml:space="preserve">դեպքում աշխատանքային </w:t>
            </w:r>
            <w:r w:rsidR="0068203F" w:rsidRPr="00872ED1">
              <w:rPr>
                <w:rFonts w:ascii="GHEA Grapalat" w:hAnsi="GHEA Grapalat"/>
                <w:color w:val="000000"/>
                <w:sz w:val="24"/>
                <w:szCs w:val="24"/>
                <w:lang w:val="hy-AM"/>
              </w:rPr>
              <w:t>կենսաթոշակ</w:t>
            </w:r>
            <w:r w:rsidR="001A6169" w:rsidRPr="00872ED1">
              <w:rPr>
                <w:rFonts w:ascii="GHEA Grapalat" w:hAnsi="GHEA Grapalat"/>
                <w:color w:val="000000"/>
                <w:sz w:val="24"/>
                <w:szCs w:val="24"/>
                <w:lang w:val="hy-AM"/>
              </w:rPr>
              <w:t>ներ</w:t>
            </w:r>
            <w:r w:rsidR="0068203F" w:rsidRPr="00872ED1">
              <w:rPr>
                <w:rFonts w:ascii="GHEA Grapalat" w:hAnsi="GHEA Grapalat"/>
                <w:color w:val="000000"/>
                <w:sz w:val="24"/>
                <w:szCs w:val="24"/>
                <w:lang w:val="hy-AM"/>
              </w:rPr>
              <w:t>ի/նպաստ</w:t>
            </w:r>
            <w:r w:rsidR="001A6169" w:rsidRPr="00872ED1">
              <w:rPr>
                <w:rFonts w:ascii="GHEA Grapalat" w:hAnsi="GHEA Grapalat"/>
                <w:color w:val="000000"/>
                <w:sz w:val="24"/>
                <w:szCs w:val="24"/>
                <w:lang w:val="hy-AM"/>
              </w:rPr>
              <w:t>ների</w:t>
            </w:r>
            <w:r w:rsidR="0068203F" w:rsidRPr="00872ED1">
              <w:rPr>
                <w:rFonts w:ascii="GHEA Grapalat" w:hAnsi="GHEA Grapalat"/>
                <w:color w:val="000000"/>
                <w:sz w:val="24"/>
                <w:szCs w:val="24"/>
                <w:lang w:val="hy-AM"/>
              </w:rPr>
              <w:t xml:space="preserve"> իրավունք տվող պայմանները</w:t>
            </w:r>
            <w:r w:rsidR="001A6169" w:rsidRPr="00872ED1">
              <w:rPr>
                <w:rFonts w:ascii="GHEA Grapalat" w:hAnsi="GHEA Grapalat"/>
                <w:color w:val="000000"/>
                <w:sz w:val="24"/>
                <w:szCs w:val="24"/>
                <w:lang w:val="hy-AM"/>
              </w:rPr>
              <w:t>, դրանք համապատասխանեցնելով հաշմանդամության և կերակրողին կորցնելու դեպքում զինվորական  կենսաթոշակների համար սահմանված պայմաններին</w:t>
            </w:r>
            <w:r w:rsidR="0068203F" w:rsidRPr="00872ED1">
              <w:rPr>
                <w:rFonts w:ascii="GHEA Grapalat" w:hAnsi="GHEA Grapalat"/>
                <w:color w:val="000000"/>
                <w:sz w:val="24"/>
                <w:szCs w:val="24"/>
                <w:lang w:val="hy-AM"/>
              </w:rPr>
              <w:t>։</w:t>
            </w:r>
          </w:p>
          <w:p w:rsidR="001A6169" w:rsidRPr="00872ED1" w:rsidRDefault="001A6169"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Սա նշանակում է, որ խնդիրը պետք է կարգավորել այնպես, որ անձը կարողանա Հիմնադրամից ստանալ հատուցում և միաժամանակ տարիքային, երկարամյա ծառայության, մասնակի, արտոնյալ աշխատանքային կենսաթոշակներ, երկարամյա ծառայության զինվորական կենսաթոշակ, ծերության նպաստ։ </w:t>
            </w:r>
          </w:p>
          <w:p w:rsidR="001A6169" w:rsidRPr="00872ED1" w:rsidRDefault="001A6169"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Անձը կերակրողին կորցնելու դեպքում կենսաթոշակի/նպաստի իրավունք կունենա այն դեպքում, երբ այդ կենսաթոշակը/նպաստը չի նշանակվում մարտական գործողությունների հետևանքով զոհված զինծառայողի գծով։</w:t>
            </w:r>
          </w:p>
          <w:p w:rsidR="001A6169" w:rsidRPr="00872ED1" w:rsidRDefault="001A6169"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Ըստ այդմ, առաջարկվող կարգավորումների տարաբնույթ ընկալումից խուսափելու նպատակով նախագծերի փաթեթի </w:t>
            </w:r>
            <w:r w:rsidR="00FA01CA" w:rsidRPr="00872ED1">
              <w:rPr>
                <w:rFonts w:ascii="GHEA Grapalat" w:hAnsi="GHEA Grapalat"/>
                <w:color w:val="000000"/>
                <w:sz w:val="24"/>
                <w:szCs w:val="24"/>
                <w:lang w:val="hy-AM"/>
              </w:rPr>
              <w:t>1-ին</w:t>
            </w:r>
            <w:r w:rsidRPr="00872ED1">
              <w:rPr>
                <w:rFonts w:ascii="GHEA Grapalat" w:hAnsi="GHEA Grapalat"/>
                <w:color w:val="000000"/>
                <w:sz w:val="24"/>
                <w:szCs w:val="24"/>
                <w:lang w:val="hy-AM"/>
              </w:rPr>
              <w:t xml:space="preserve"> հոդվածներով առաջարկվող դրույթները խմբագրվել են</w:t>
            </w:r>
            <w:r w:rsidR="00FA01CA" w:rsidRPr="00872ED1">
              <w:rPr>
                <w:rFonts w:ascii="GHEA Grapalat" w:hAnsi="GHEA Grapalat"/>
                <w:color w:val="000000"/>
                <w:sz w:val="24"/>
                <w:szCs w:val="24"/>
                <w:lang w:val="hy-AM"/>
              </w:rPr>
              <w:t xml:space="preserve"> և  </w:t>
            </w:r>
            <w:r w:rsidRPr="00872ED1">
              <w:rPr>
                <w:rFonts w:ascii="GHEA Grapalat" w:hAnsi="GHEA Grapalat"/>
                <w:color w:val="000000"/>
                <w:sz w:val="24"/>
                <w:szCs w:val="24"/>
                <w:lang w:val="hy-AM"/>
              </w:rPr>
              <w:t xml:space="preserve">բովանդակային առումով շարադրվել են «Պետական կենսաթոշակների մասին» օրենքի 12-րդ և 13-րդ հոդվածներում </w:t>
            </w:r>
            <w:r w:rsidR="00FA01CA" w:rsidRPr="00872ED1">
              <w:rPr>
                <w:rFonts w:ascii="GHEA Grapalat" w:hAnsi="GHEA Grapalat"/>
                <w:color w:val="000000"/>
                <w:sz w:val="24"/>
                <w:szCs w:val="24"/>
                <w:lang w:val="hy-AM"/>
              </w:rPr>
              <w:t xml:space="preserve">(համապատասխան նախագծի </w:t>
            </w:r>
            <w:r w:rsidR="00CA4D0E" w:rsidRPr="00872ED1">
              <w:rPr>
                <w:rFonts w:ascii="GHEA Grapalat" w:hAnsi="GHEA Grapalat"/>
                <w:color w:val="000000"/>
                <w:sz w:val="24"/>
                <w:szCs w:val="24"/>
                <w:lang w:val="hy-AM"/>
              </w:rPr>
              <w:t>5-</w:t>
            </w:r>
            <w:r w:rsidR="00FA01CA" w:rsidRPr="00872ED1">
              <w:rPr>
                <w:rFonts w:ascii="GHEA Grapalat" w:hAnsi="GHEA Grapalat"/>
                <w:color w:val="000000"/>
                <w:sz w:val="24"/>
                <w:szCs w:val="24"/>
                <w:lang w:val="hy-AM"/>
              </w:rPr>
              <w:t xml:space="preserve">րդ և </w:t>
            </w:r>
            <w:r w:rsidR="00CA4D0E" w:rsidRPr="00872ED1">
              <w:rPr>
                <w:rFonts w:ascii="GHEA Grapalat" w:hAnsi="GHEA Grapalat"/>
                <w:color w:val="000000"/>
                <w:sz w:val="24"/>
                <w:szCs w:val="24"/>
                <w:lang w:val="hy-AM"/>
              </w:rPr>
              <w:t>6</w:t>
            </w:r>
            <w:r w:rsidR="00FA01CA" w:rsidRPr="00872ED1">
              <w:rPr>
                <w:rFonts w:ascii="GHEA Grapalat" w:hAnsi="GHEA Grapalat"/>
                <w:color w:val="000000"/>
                <w:sz w:val="24"/>
                <w:szCs w:val="24"/>
                <w:lang w:val="hy-AM"/>
              </w:rPr>
              <w:t xml:space="preserve">-րդ հոդվածներ) </w:t>
            </w:r>
            <w:r w:rsidRPr="00872ED1">
              <w:rPr>
                <w:rFonts w:ascii="GHEA Grapalat" w:hAnsi="GHEA Grapalat"/>
                <w:color w:val="000000"/>
                <w:sz w:val="24"/>
                <w:szCs w:val="24"/>
                <w:lang w:val="hy-AM"/>
              </w:rPr>
              <w:t>և «Պետական նպաստների մասին» օրենքի 30-րդ և 31-րդ հոդվածներում</w:t>
            </w:r>
            <w:r w:rsidR="00FA01CA" w:rsidRPr="00872ED1">
              <w:rPr>
                <w:rFonts w:ascii="GHEA Grapalat" w:hAnsi="GHEA Grapalat"/>
                <w:color w:val="000000"/>
                <w:sz w:val="24"/>
                <w:szCs w:val="24"/>
                <w:lang w:val="hy-AM"/>
              </w:rPr>
              <w:t xml:space="preserve"> (համապատասխան նախագծի 1-ին և 2-րդ հոդվածներ</w:t>
            </w:r>
            <w:r w:rsidRPr="00872ED1">
              <w:rPr>
                <w:rFonts w:ascii="GHEA Grapalat" w:hAnsi="GHEA Grapalat"/>
                <w:color w:val="000000"/>
                <w:sz w:val="24"/>
                <w:szCs w:val="24"/>
                <w:lang w:val="hy-AM"/>
              </w:rPr>
              <w:t>)։</w:t>
            </w:r>
          </w:p>
          <w:p w:rsidR="00490F8B" w:rsidRPr="00872ED1" w:rsidRDefault="00490F8B"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Լրամաշկված տարբերակում առաջարկված խմբագրությամբ անձը հատուցում ստանալու դեպքի </w:t>
            </w:r>
            <w:r w:rsidR="004135B6" w:rsidRPr="00872ED1">
              <w:rPr>
                <w:rFonts w:ascii="GHEA Grapalat" w:hAnsi="GHEA Grapalat"/>
                <w:color w:val="000000"/>
                <w:sz w:val="24"/>
                <w:szCs w:val="24"/>
                <w:lang w:val="hy-AM"/>
              </w:rPr>
              <w:t>համար կենսաթոշակ չի ստանա։</w:t>
            </w:r>
          </w:p>
          <w:p w:rsidR="001972F2" w:rsidRPr="00872ED1" w:rsidRDefault="004135B6"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 xml:space="preserve">Սա նշանակում է, որ օրինակ, 2-րդ խմբի հաշմանդամը կարող է ստանալ ցանկացած </w:t>
            </w:r>
            <w:r w:rsidR="001972F2" w:rsidRPr="00872ED1">
              <w:rPr>
                <w:rFonts w:ascii="GHEA Grapalat" w:hAnsi="GHEA Grapalat"/>
                <w:color w:val="000000"/>
                <w:sz w:val="24"/>
                <w:szCs w:val="24"/>
                <w:lang w:val="hy-AM"/>
              </w:rPr>
              <w:t xml:space="preserve">տեսակի </w:t>
            </w:r>
            <w:r w:rsidRPr="00872ED1">
              <w:rPr>
                <w:rFonts w:ascii="GHEA Grapalat" w:hAnsi="GHEA Grapalat"/>
                <w:color w:val="000000"/>
                <w:sz w:val="24"/>
                <w:szCs w:val="24"/>
                <w:lang w:val="hy-AM"/>
              </w:rPr>
              <w:t>կենսա</w:t>
            </w:r>
            <w:r w:rsidR="001972F2" w:rsidRPr="00872ED1">
              <w:rPr>
                <w:rFonts w:ascii="GHEA Grapalat" w:hAnsi="GHEA Grapalat"/>
                <w:color w:val="000000"/>
                <w:sz w:val="24"/>
                <w:szCs w:val="24"/>
                <w:lang w:val="hy-AM"/>
              </w:rPr>
              <w:t>թոշակ կամ նպաստ, բացառությամբ հաշմանդամության կենսաթոշակի կամ հաշմանդամության նպաստի , որի համար արդեն իսկ Հիմնադրամից ստանում է հատուցում։ Մեկ այլ օրինակ, հիմնադրամից 1-ին կամ 2-րդ խմբի հաշմանդամության պատճառական կապով հատուցում ստացող անձը իր ընտանիքի</w:t>
            </w:r>
            <w:r w:rsidR="004F202B" w:rsidRPr="00872ED1">
              <w:rPr>
                <w:rFonts w:ascii="GHEA Grapalat" w:hAnsi="GHEA Grapalat"/>
                <w:color w:val="000000"/>
                <w:sz w:val="24"/>
                <w:szCs w:val="24"/>
                <w:lang w:val="hy-AM"/>
              </w:rPr>
              <w:t>՝ 14 տարին չլրացած</w:t>
            </w:r>
            <w:r w:rsidR="001972F2" w:rsidRPr="00872ED1">
              <w:rPr>
                <w:rFonts w:ascii="GHEA Grapalat" w:hAnsi="GHEA Grapalat"/>
                <w:color w:val="000000"/>
                <w:sz w:val="24"/>
                <w:szCs w:val="24"/>
                <w:lang w:val="hy-AM"/>
              </w:rPr>
              <w:t xml:space="preserve"> անդամի</w:t>
            </w:r>
            <w:r w:rsidR="004F202B" w:rsidRPr="00872ED1">
              <w:rPr>
                <w:rFonts w:ascii="GHEA Grapalat" w:hAnsi="GHEA Grapalat"/>
                <w:color w:val="000000"/>
                <w:sz w:val="24"/>
                <w:szCs w:val="24"/>
                <w:lang w:val="hy-AM"/>
              </w:rPr>
              <w:t xml:space="preserve"> խնամքով զբաղված լինելու դեպքում</w:t>
            </w:r>
            <w:r w:rsidR="001972F2" w:rsidRPr="00872ED1">
              <w:rPr>
                <w:rFonts w:ascii="GHEA Grapalat" w:hAnsi="GHEA Grapalat"/>
                <w:color w:val="000000"/>
                <w:sz w:val="24"/>
                <w:szCs w:val="24"/>
                <w:lang w:val="hy-AM"/>
              </w:rPr>
              <w:t xml:space="preserve"> կարող է ստանալ կերակրողին կորցնելու դեպքում կենսաթոշակ կամ կերակրողին կորցնելու դեպքում նպաստ</w:t>
            </w:r>
            <w:r w:rsidR="00A1023B" w:rsidRPr="00872ED1">
              <w:rPr>
                <w:rFonts w:ascii="GHEA Grapalat" w:hAnsi="GHEA Grapalat"/>
                <w:color w:val="000000"/>
                <w:sz w:val="24"/>
                <w:szCs w:val="24"/>
                <w:lang w:val="hy-AM"/>
              </w:rPr>
              <w:t>։</w:t>
            </w:r>
          </w:p>
          <w:p w:rsidR="00DD0B28" w:rsidRPr="00872ED1" w:rsidRDefault="00DD0B28" w:rsidP="003D5481">
            <w:pPr>
              <w:tabs>
                <w:tab w:val="left" w:pos="1080"/>
              </w:tabs>
              <w:jc w:val="both"/>
              <w:rPr>
                <w:rFonts w:ascii="GHEA Grapalat" w:hAnsi="GHEA Grapalat"/>
                <w:color w:val="000000"/>
                <w:sz w:val="24"/>
                <w:szCs w:val="24"/>
                <w:lang w:val="hy-AM"/>
              </w:rPr>
            </w:pPr>
            <w:r w:rsidRPr="00872ED1">
              <w:rPr>
                <w:rFonts w:ascii="GHEA Grapalat" w:hAnsi="GHEA Grapalat"/>
                <w:color w:val="000000"/>
                <w:sz w:val="24"/>
                <w:szCs w:val="24"/>
                <w:lang w:val="hy-AM"/>
              </w:rPr>
              <w:t>Միաժամանակ նախագծի հիմնավորումը լրացվել է խնդրո առարկա հարցի վերաբերյալ մանրամասն պարզաբանումով։</w:t>
            </w:r>
          </w:p>
          <w:p w:rsidR="00203F1E" w:rsidRPr="00872ED1" w:rsidRDefault="00203F1E" w:rsidP="001A6169">
            <w:pPr>
              <w:tabs>
                <w:tab w:val="left" w:pos="1080"/>
              </w:tabs>
              <w:jc w:val="both"/>
              <w:rPr>
                <w:rFonts w:ascii="GHEA Grapalat" w:hAnsi="GHEA Grapalat"/>
                <w:color w:val="000000"/>
                <w:sz w:val="24"/>
                <w:szCs w:val="24"/>
                <w:lang w:val="hy-AM"/>
              </w:rPr>
            </w:pPr>
          </w:p>
        </w:tc>
      </w:tr>
      <w:tr w:rsidR="00796825" w:rsidRPr="000F3A95" w:rsidTr="00D11949">
        <w:tc>
          <w:tcPr>
            <w:tcW w:w="9778" w:type="dxa"/>
          </w:tcPr>
          <w:p w:rsidR="00796825" w:rsidRPr="00872ED1" w:rsidRDefault="00203F1E" w:rsidP="00203F1E">
            <w:pPr>
              <w:pStyle w:val="ListParagraph"/>
              <w:numPr>
                <w:ilvl w:val="0"/>
                <w:numId w:val="4"/>
              </w:numPr>
              <w:ind w:left="0" w:firstLine="360"/>
              <w:jc w:val="both"/>
              <w:rPr>
                <w:rFonts w:ascii="GHEA Grapalat" w:hAnsi="GHEA Grapalat"/>
                <w:sz w:val="24"/>
                <w:szCs w:val="24"/>
                <w:lang w:val="hy-AM"/>
              </w:rPr>
            </w:pPr>
            <w:r w:rsidRPr="00872ED1">
              <w:rPr>
                <w:rFonts w:ascii="GHEA Grapalat" w:hAnsi="GHEA Grapalat"/>
                <w:sz w:val="24"/>
                <w:szCs w:val="24"/>
                <w:lang w:val="hy-AM"/>
              </w:rPr>
              <w:t xml:space="preserve"> </w:t>
            </w:r>
            <w:r w:rsidR="00796825" w:rsidRPr="00872ED1">
              <w:rPr>
                <w:rFonts w:ascii="GHEA Grapalat" w:hAnsi="GHEA Grapalat"/>
                <w:sz w:val="24"/>
                <w:szCs w:val="24"/>
                <w:lang w:val="hy-AM"/>
              </w:rPr>
              <w:t xml:space="preserve">«Պետական կենսաթոշակների մասին» օրենքում լրացումներ և փոփոխություններ կատարելու մասին» օրենքի նախագծի 12-րդ հոդվածով առաջարկվում է նոր </w:t>
            </w:r>
            <w:r w:rsidR="00796825" w:rsidRPr="00872ED1">
              <w:rPr>
                <w:rFonts w:ascii="GHEA Grapalat" w:hAnsi="GHEA Grapalat"/>
                <w:i/>
                <w:sz w:val="24"/>
                <w:szCs w:val="24"/>
                <w:lang w:val="hy-AM"/>
              </w:rPr>
              <w:t xml:space="preserve">օրինադրույթ </w:t>
            </w:r>
            <w:r w:rsidR="00796825" w:rsidRPr="00872ED1">
              <w:rPr>
                <w:rFonts w:ascii="GHEA Grapalat" w:hAnsi="GHEA Grapalat"/>
                <w:sz w:val="24"/>
                <w:szCs w:val="24"/>
                <w:lang w:val="hy-AM"/>
              </w:rPr>
              <w:t xml:space="preserve">առ այն, որ զինվորական ծառայության ստաժը հաշվարկելու համար օրենքի համապատասխան հոդվածում նշված հիմքերի միաժամանակյա առկայության դեպքում նույն ժամանակահատվածի համար զինվորական ծառայության ստաժը հաշվարկվելու է դրանցից մեկով՝ առավելագույն չափով: Հաշվի առնելով, որ գործող օրենսդրական կարգավորումների համաձայն (օրենքի 31-րդ հոդվածի 4-րդ մաս) զինվորական ծառայության ստաժը հաշվարկելու կանոնները սահմանելու  լիազորությունը վերապահվել է Կառավարությանը՝ լրացուցիչ հիմնավորման կարիք ունի միայն նշված կոնկրետ կանոնը օրենքով սահմանելու մոտեցումը։ </w:t>
            </w:r>
          </w:p>
        </w:tc>
        <w:tc>
          <w:tcPr>
            <w:tcW w:w="4096" w:type="dxa"/>
          </w:tcPr>
          <w:p w:rsidR="00796825" w:rsidRPr="00872ED1" w:rsidRDefault="00334BF2"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334BF2" w:rsidRPr="00CE7EDB" w:rsidRDefault="00334BF2" w:rsidP="00250866">
            <w:pPr>
              <w:tabs>
                <w:tab w:val="left" w:pos="0"/>
                <w:tab w:val="left" w:pos="10065"/>
                <w:tab w:val="left" w:pos="10206"/>
              </w:tabs>
              <w:jc w:val="both"/>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 xml:space="preserve">Նախագծից հանվել է </w:t>
            </w:r>
            <w:r w:rsidRPr="00872ED1">
              <w:rPr>
                <w:rFonts w:ascii="GHEA Grapalat" w:hAnsi="GHEA Grapalat"/>
                <w:sz w:val="24"/>
                <w:szCs w:val="24"/>
                <w:lang w:val="hy-AM"/>
              </w:rPr>
              <w:t xml:space="preserve"> օրենքում լրացումներ և փոփոխություններ կատարելու մասին» օրենքի նախագծի 12-րդ հոդվածը։</w:t>
            </w:r>
          </w:p>
        </w:tc>
      </w:tr>
      <w:tr w:rsidR="00250866" w:rsidRPr="00250866" w:rsidTr="00250866">
        <w:trPr>
          <w:trHeight w:val="575"/>
        </w:trPr>
        <w:tc>
          <w:tcPr>
            <w:tcW w:w="9778" w:type="dxa"/>
          </w:tcPr>
          <w:p w:rsidR="00250866" w:rsidRPr="00872ED1" w:rsidRDefault="00250866" w:rsidP="00250866">
            <w:pPr>
              <w:pStyle w:val="ListParagraph"/>
              <w:ind w:left="0" w:firstLine="360"/>
              <w:jc w:val="both"/>
              <w:rPr>
                <w:rFonts w:ascii="GHEA Grapalat" w:hAnsi="GHEA Grapalat"/>
                <w:sz w:val="24"/>
                <w:szCs w:val="24"/>
                <w:lang w:val="hy-AM"/>
              </w:rPr>
            </w:pPr>
            <w:r>
              <w:rPr>
                <w:rFonts w:ascii="GHEA Grapalat" w:hAnsi="GHEA Grapalat"/>
                <w:sz w:val="24"/>
                <w:szCs w:val="24"/>
                <w:lang w:val="hy-AM"/>
              </w:rPr>
              <w:t>Ս</w:t>
            </w:r>
            <w:r w:rsidRPr="00250866">
              <w:rPr>
                <w:rFonts w:ascii="GHEA Grapalat" w:hAnsi="GHEA Grapalat"/>
                <w:sz w:val="24"/>
                <w:szCs w:val="24"/>
                <w:lang w:val="hy-AM"/>
              </w:rPr>
              <w:t xml:space="preserve">ոցիալական նախարարական կոմիտեի </w:t>
            </w:r>
            <w:r>
              <w:rPr>
                <w:rFonts w:ascii="GHEA Grapalat" w:hAnsi="GHEA Grapalat"/>
                <w:sz w:val="24"/>
                <w:szCs w:val="24"/>
                <w:lang w:val="hy-AM"/>
              </w:rPr>
              <w:t xml:space="preserve">28,12,2021թ․ </w:t>
            </w:r>
            <w:r w:rsidRPr="00250866">
              <w:rPr>
                <w:rFonts w:ascii="GHEA Grapalat" w:hAnsi="GHEA Grapalat"/>
                <w:sz w:val="24"/>
                <w:szCs w:val="24"/>
                <w:lang w:val="hy-AM"/>
              </w:rPr>
              <w:t>նիստի N ԿԱ/266-2021 արձանագրության</w:t>
            </w:r>
            <w:r>
              <w:rPr>
                <w:rFonts w:ascii="GHEA Grapalat" w:hAnsi="GHEA Grapalat"/>
                <w:sz w:val="24"/>
                <w:szCs w:val="24"/>
                <w:lang w:val="hy-AM"/>
              </w:rPr>
              <w:t xml:space="preserve"> 5-րդ կետ</w:t>
            </w:r>
          </w:p>
        </w:tc>
        <w:tc>
          <w:tcPr>
            <w:tcW w:w="4096" w:type="dxa"/>
          </w:tcPr>
          <w:p w:rsidR="00250866" w:rsidRPr="00872ED1" w:rsidRDefault="00250866"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p>
        </w:tc>
      </w:tr>
      <w:tr w:rsidR="00250866" w:rsidRPr="000F3A95" w:rsidTr="0078781D">
        <w:trPr>
          <w:trHeight w:val="440"/>
        </w:trPr>
        <w:tc>
          <w:tcPr>
            <w:tcW w:w="9778" w:type="dxa"/>
          </w:tcPr>
          <w:p w:rsidR="00250866" w:rsidRPr="00250866" w:rsidRDefault="00250866" w:rsidP="00250866">
            <w:pPr>
              <w:pStyle w:val="ListParagraph"/>
              <w:ind w:left="0" w:firstLine="360"/>
              <w:jc w:val="both"/>
              <w:rPr>
                <w:rFonts w:ascii="GHEA Grapalat" w:hAnsi="GHEA Grapalat"/>
                <w:sz w:val="24"/>
                <w:szCs w:val="24"/>
                <w:lang w:val="hy-AM"/>
              </w:rPr>
            </w:pPr>
            <w:r w:rsidRPr="00250866">
              <w:rPr>
                <w:rFonts w:ascii="GHEA Grapalat" w:hAnsi="GHEA Grapalat"/>
                <w:sz w:val="24"/>
                <w:szCs w:val="24"/>
                <w:lang w:val="hy-AM"/>
              </w:rPr>
              <w:t xml:space="preserve">Վարչապետի աշխատակազմի ղեկավարի տեղակալ Սարգիս Թորոսյանի առաջարկությամբ՝ քննարկել «Պետական կենսաթոշակների մասին» ՀՀ օրենքում լրացումներ և փոփոխություններ կատարելու մասին» ՀՀ օրենքի նախագծի 5-րդ հոդվածի 2-րդ մասի ձևակերպումը, </w:t>
            </w:r>
          </w:p>
        </w:tc>
        <w:tc>
          <w:tcPr>
            <w:tcW w:w="4096" w:type="dxa"/>
          </w:tcPr>
          <w:p w:rsidR="00250866" w:rsidRDefault="00250866" w:rsidP="00250866">
            <w:pPr>
              <w:tabs>
                <w:tab w:val="left" w:pos="0"/>
                <w:tab w:val="left" w:pos="10065"/>
                <w:tab w:val="left" w:pos="10206"/>
              </w:tabs>
              <w:jc w:val="center"/>
              <w:rPr>
                <w:rFonts w:ascii="GHEA Grapalat" w:eastAsia="Times New Roman" w:hAnsi="GHEA Grapalat" w:cs="Times New Roman"/>
                <w:color w:val="000000"/>
                <w:sz w:val="24"/>
                <w:szCs w:val="24"/>
                <w:lang w:val="hy-AM"/>
              </w:rPr>
            </w:pPr>
            <w:r w:rsidRPr="00872ED1">
              <w:rPr>
                <w:rFonts w:ascii="GHEA Grapalat" w:eastAsia="Times New Roman" w:hAnsi="GHEA Grapalat" w:cs="Times New Roman"/>
                <w:color w:val="000000"/>
                <w:sz w:val="24"/>
                <w:szCs w:val="24"/>
                <w:lang w:val="hy-AM"/>
              </w:rPr>
              <w:t>Ընդունվել է։</w:t>
            </w:r>
          </w:p>
          <w:p w:rsidR="00250866" w:rsidRDefault="00250866" w:rsidP="00250866">
            <w:pPr>
              <w:tabs>
                <w:tab w:val="left" w:pos="0"/>
                <w:tab w:val="left" w:pos="10065"/>
                <w:tab w:val="left" w:pos="10206"/>
              </w:tabs>
              <w:jc w:val="both"/>
              <w:rPr>
                <w:rFonts w:ascii="GHEA Grapalat" w:hAnsi="GHEA Grapalat"/>
                <w:sz w:val="24"/>
                <w:szCs w:val="24"/>
                <w:lang w:val="hy-AM"/>
              </w:rPr>
            </w:pPr>
            <w:r w:rsidRPr="00250866">
              <w:rPr>
                <w:rFonts w:ascii="GHEA Grapalat" w:hAnsi="GHEA Grapalat"/>
                <w:sz w:val="24"/>
                <w:szCs w:val="24"/>
                <w:lang w:val="hy-AM"/>
              </w:rPr>
              <w:t>«Պետական կենսաթոշակների մասին» օրենքում լրացումներ և փոփոխություններ կատարելու մասին» ՀՀ օրենքի նախագծի 5-րդ հոդվածի 2-րդ մաս</w:t>
            </w:r>
            <w:r>
              <w:rPr>
                <w:rFonts w:ascii="GHEA Grapalat" w:hAnsi="GHEA Grapalat"/>
                <w:sz w:val="24"/>
                <w:szCs w:val="24"/>
                <w:lang w:val="hy-AM"/>
              </w:rPr>
              <w:t>ը խմբագրվել է։</w:t>
            </w:r>
          </w:p>
          <w:p w:rsidR="00250866" w:rsidRDefault="00250866" w:rsidP="000F3A95">
            <w:pPr>
              <w:tabs>
                <w:tab w:val="left" w:pos="0"/>
                <w:tab w:val="left" w:pos="10065"/>
                <w:tab w:val="left" w:pos="10206"/>
              </w:tabs>
              <w:jc w:val="both"/>
              <w:rPr>
                <w:rFonts w:ascii="GHEA Grapalat" w:hAnsi="GHEA Grapalat"/>
                <w:sz w:val="24"/>
                <w:szCs w:val="24"/>
                <w:lang w:val="hy-AM"/>
              </w:rPr>
            </w:pPr>
            <w:r>
              <w:rPr>
                <w:rFonts w:ascii="GHEA Grapalat" w:hAnsi="GHEA Grapalat"/>
                <w:sz w:val="24"/>
                <w:szCs w:val="24"/>
                <w:lang w:val="hy-AM"/>
              </w:rPr>
              <w:t xml:space="preserve">Նշված փոփոխության տրամաբանությանը համապատասխան, նախագիծը լրացվել է նոր հոդվածով, որով նոր խմբագրությամբ է շարադրվել </w:t>
            </w:r>
            <w:r w:rsidRPr="00250866">
              <w:rPr>
                <w:rFonts w:ascii="GHEA Grapalat" w:hAnsi="GHEA Grapalat"/>
                <w:sz w:val="24"/>
                <w:szCs w:val="24"/>
                <w:lang w:val="hy-AM"/>
              </w:rPr>
              <w:t>«Պետական կենսաթոշակների մասին»</w:t>
            </w:r>
            <w:r>
              <w:rPr>
                <w:rFonts w:ascii="GHEA Grapalat" w:hAnsi="GHEA Grapalat"/>
                <w:sz w:val="24"/>
                <w:szCs w:val="24"/>
                <w:lang w:val="hy-AM"/>
              </w:rPr>
              <w:t xml:space="preserve"> օրենքի</w:t>
            </w:r>
            <w:r w:rsidR="000F3A95">
              <w:rPr>
                <w:rFonts w:ascii="GHEA Grapalat" w:hAnsi="GHEA Grapalat"/>
                <w:sz w:val="24"/>
                <w:szCs w:val="24"/>
                <w:lang w:val="hy-AM"/>
              </w:rPr>
              <w:t xml:space="preserve"> 20-րդ,</w:t>
            </w:r>
            <w:r>
              <w:rPr>
                <w:rFonts w:ascii="GHEA Grapalat" w:hAnsi="GHEA Grapalat"/>
                <w:sz w:val="24"/>
                <w:szCs w:val="24"/>
                <w:lang w:val="hy-AM"/>
              </w:rPr>
              <w:t xml:space="preserve"> 22-րդ հոդվածի 4-րդ մաս</w:t>
            </w:r>
            <w:r w:rsidR="000F3A95">
              <w:rPr>
                <w:rFonts w:ascii="GHEA Grapalat" w:hAnsi="GHEA Grapalat"/>
                <w:sz w:val="24"/>
                <w:szCs w:val="24"/>
                <w:lang w:val="hy-AM"/>
              </w:rPr>
              <w:t>եր</w:t>
            </w:r>
            <w:r>
              <w:rPr>
                <w:rFonts w:ascii="GHEA Grapalat" w:hAnsi="GHEA Grapalat"/>
                <w:sz w:val="24"/>
                <w:szCs w:val="24"/>
                <w:lang w:val="hy-AM"/>
              </w:rPr>
              <w:t xml:space="preserve">ը (Նախագծի 8-րդ </w:t>
            </w:r>
            <w:r w:rsidR="000F3A95">
              <w:rPr>
                <w:rFonts w:ascii="GHEA Grapalat" w:hAnsi="GHEA Grapalat"/>
                <w:sz w:val="24"/>
                <w:szCs w:val="24"/>
                <w:lang w:val="hy-AM"/>
              </w:rPr>
              <w:t xml:space="preserve">և 9-րդ </w:t>
            </w:r>
            <w:r>
              <w:rPr>
                <w:rFonts w:ascii="GHEA Grapalat" w:hAnsi="GHEA Grapalat"/>
                <w:sz w:val="24"/>
                <w:szCs w:val="24"/>
                <w:lang w:val="hy-AM"/>
              </w:rPr>
              <w:t>հոդված</w:t>
            </w:r>
            <w:r w:rsidR="000F3A95">
              <w:rPr>
                <w:rFonts w:ascii="GHEA Grapalat" w:hAnsi="GHEA Grapalat"/>
                <w:sz w:val="24"/>
                <w:szCs w:val="24"/>
                <w:lang w:val="hy-AM"/>
              </w:rPr>
              <w:t>ներ</w:t>
            </w:r>
            <w:r>
              <w:rPr>
                <w:rFonts w:ascii="GHEA Grapalat" w:hAnsi="GHEA Grapalat"/>
                <w:sz w:val="24"/>
                <w:szCs w:val="24"/>
                <w:lang w:val="hy-AM"/>
              </w:rPr>
              <w:t>, դրանից հետո հոդվածները վերահամարակալվել են)</w:t>
            </w:r>
            <w:r w:rsidR="00910729">
              <w:rPr>
                <w:rFonts w:ascii="GHEA Grapalat" w:hAnsi="GHEA Grapalat"/>
                <w:sz w:val="24"/>
                <w:szCs w:val="24"/>
                <w:lang w:val="hy-AM"/>
              </w:rPr>
              <w:t>։</w:t>
            </w:r>
          </w:p>
          <w:p w:rsidR="0078781D" w:rsidRDefault="0078781D" w:rsidP="0078781D">
            <w:pPr>
              <w:tabs>
                <w:tab w:val="left" w:pos="0"/>
                <w:tab w:val="left" w:pos="10065"/>
                <w:tab w:val="left" w:pos="10206"/>
              </w:tabs>
              <w:jc w:val="both"/>
              <w:rPr>
                <w:rFonts w:ascii="GHEA Grapalat" w:hAnsi="GHEA Grapalat"/>
                <w:sz w:val="24"/>
                <w:szCs w:val="24"/>
                <w:lang w:val="hy-AM"/>
              </w:rPr>
            </w:pPr>
            <w:r>
              <w:rPr>
                <w:rFonts w:ascii="GHEA Grapalat" w:hAnsi="GHEA Grapalat"/>
                <w:sz w:val="24"/>
                <w:szCs w:val="24"/>
                <w:lang w:val="hy-AM"/>
              </w:rPr>
              <w:t xml:space="preserve">Լրամշակվել են նաև կենսաթշակ ստանալը դադարեցնելու և վերականգնելու հիմքերը։ Հստակեցվել է, որ </w:t>
            </w:r>
            <w:r w:rsidRPr="0078781D">
              <w:rPr>
                <w:rFonts w:ascii="GHEA Grapalat" w:hAnsi="GHEA Grapalat"/>
                <w:sz w:val="24"/>
                <w:szCs w:val="24"/>
                <w:lang w:val="hy-AM"/>
              </w:rPr>
              <w:t xml:space="preserve">2022 թվականի ապրիլի 1-ի </w:t>
            </w:r>
            <w:r>
              <w:rPr>
                <w:rFonts w:ascii="GHEA Grapalat" w:hAnsi="GHEA Grapalat"/>
                <w:sz w:val="24"/>
                <w:szCs w:val="24"/>
                <w:lang w:val="hy-AM"/>
              </w:rPr>
              <w:t xml:space="preserve">(ենթադրվել է, որ նախագիծը կընդունվի 2022 թվականի մարտին) </w:t>
            </w:r>
            <w:r w:rsidRPr="0078781D">
              <w:rPr>
                <w:rFonts w:ascii="GHEA Grapalat" w:hAnsi="GHEA Grapalat"/>
                <w:sz w:val="24"/>
                <w:szCs w:val="24"/>
                <w:lang w:val="hy-AM"/>
              </w:rPr>
              <w:t>դրությամբ միաժամանակ կերակրողին կորցնելու դեպքում կենսաթոշակ և նույն կերակրողի զոհվելու (մահանալու) հիմքով «Հայաստանի Հանրապետության պաշտպանության ժամանակ զինծառայողների կյանքին կամ առողջությանը պատճառված վնասների հատուցման մասին» օրենքի համաձայն հատուցման գումար ստանալու իրավունք ունեցող (շահառու հանդիսանացող) անձի կերակրողին կորցնելու դեպքում կենսաթոշակը չի վերահաշվարկվում, որևէ հիմքով կենսաթոշակ ստանալու իրավունքը դադարելու դեպքում կենսաթոշակ ստանալու իրավունքը չի վերականգնվում</w:t>
            </w:r>
            <w:r>
              <w:rPr>
                <w:rFonts w:ascii="GHEA Grapalat" w:hAnsi="GHEA Grapalat"/>
                <w:sz w:val="24"/>
                <w:szCs w:val="24"/>
                <w:lang w:val="hy-AM"/>
              </w:rPr>
              <w:t>։</w:t>
            </w:r>
          </w:p>
          <w:p w:rsidR="009A3FDA" w:rsidRPr="00872ED1" w:rsidRDefault="009A3FDA" w:rsidP="0078781D">
            <w:pPr>
              <w:tabs>
                <w:tab w:val="left" w:pos="0"/>
                <w:tab w:val="left" w:pos="10065"/>
                <w:tab w:val="left" w:pos="10206"/>
              </w:tabs>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Համարժեք փոփ</w:t>
            </w:r>
            <w:r w:rsidR="00967166">
              <w:rPr>
                <w:rFonts w:ascii="GHEA Grapalat" w:hAnsi="GHEA Grapalat"/>
                <w:sz w:val="24"/>
                <w:szCs w:val="24"/>
                <w:lang w:val="hy-AM"/>
              </w:rPr>
              <w:t>ո</w:t>
            </w:r>
            <w:r>
              <w:rPr>
                <w:rFonts w:ascii="GHEA Grapalat" w:hAnsi="GHEA Grapalat"/>
                <w:sz w:val="24"/>
                <w:szCs w:val="24"/>
                <w:lang w:val="hy-AM"/>
              </w:rPr>
              <w:t xml:space="preserve">խություններ են կատարվել նաև </w:t>
            </w:r>
            <w:r w:rsidR="00967166" w:rsidRPr="00967166">
              <w:rPr>
                <w:rFonts w:ascii="GHEA Grapalat" w:hAnsi="GHEA Grapalat"/>
                <w:sz w:val="24"/>
                <w:szCs w:val="24"/>
                <w:lang w:val="hy-AM"/>
              </w:rPr>
              <w:t>««Պետական նպաստների մասին» օրենքում լրացումներ և փոփոխություններ կատարելու մասին» օրենք</w:t>
            </w:r>
            <w:r w:rsidR="00967166">
              <w:rPr>
                <w:rFonts w:ascii="GHEA Grapalat" w:hAnsi="GHEA Grapalat"/>
                <w:sz w:val="24"/>
                <w:szCs w:val="24"/>
                <w:lang w:val="hy-AM"/>
              </w:rPr>
              <w:t>ի նախագծում։</w:t>
            </w:r>
            <w:bookmarkStart w:id="0" w:name="_GoBack"/>
            <w:bookmarkEnd w:id="0"/>
          </w:p>
        </w:tc>
      </w:tr>
      <w:tr w:rsidR="00250866" w:rsidRPr="000F3A95" w:rsidTr="00D11949">
        <w:tc>
          <w:tcPr>
            <w:tcW w:w="9778" w:type="dxa"/>
          </w:tcPr>
          <w:p w:rsidR="00250866" w:rsidRPr="00250866" w:rsidRDefault="00250866" w:rsidP="00250866">
            <w:pPr>
              <w:pStyle w:val="ListParagraph"/>
              <w:ind w:left="0" w:firstLine="360"/>
              <w:jc w:val="both"/>
              <w:rPr>
                <w:rFonts w:ascii="GHEA Grapalat" w:hAnsi="GHEA Grapalat"/>
                <w:sz w:val="24"/>
                <w:szCs w:val="24"/>
                <w:lang w:val="hy-AM"/>
              </w:rPr>
            </w:pPr>
            <w:r w:rsidRPr="00250866">
              <w:rPr>
                <w:rFonts w:ascii="GHEA Grapalat" w:hAnsi="GHEA Grapalat"/>
                <w:sz w:val="24"/>
                <w:szCs w:val="24"/>
                <w:lang w:val="hy-AM"/>
              </w:rPr>
              <w:t>ինչպես նաև հաշմանդամության աշխատանքային կենսաթոշակը և հաշմանդամության հիմքով «Հայաստանի Հանրապետության պաշտպանության ժամանակ զինծառայողների կյանքին կամ առողջությանը պատճառված վնասների հատուցման մասին» օրենքով աջակցությունը միաժամանակ նշանակելու հարցը:</w:t>
            </w:r>
          </w:p>
        </w:tc>
        <w:tc>
          <w:tcPr>
            <w:tcW w:w="4096" w:type="dxa"/>
          </w:tcPr>
          <w:p w:rsidR="00250866" w:rsidRDefault="00910729" w:rsidP="00B272DA">
            <w:pPr>
              <w:tabs>
                <w:tab w:val="left" w:pos="0"/>
                <w:tab w:val="left" w:pos="10065"/>
                <w:tab w:val="left" w:pos="10206"/>
              </w:tabs>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Չի ընդունվել։</w:t>
            </w:r>
          </w:p>
          <w:p w:rsidR="00910729" w:rsidRDefault="00910729" w:rsidP="00910729">
            <w:pPr>
              <w:tabs>
                <w:tab w:val="left" w:pos="0"/>
                <w:tab w:val="left" w:pos="10065"/>
                <w:tab w:val="left" w:pos="10206"/>
              </w:tabs>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Գործող և առաջարկվող կարգավորումների տրամաբանությամբ՝ </w:t>
            </w:r>
            <w:r>
              <w:rPr>
                <w:rFonts w:ascii="GHEA Grapalat" w:hAnsi="GHEA Grapalat"/>
                <w:sz w:val="24"/>
                <w:szCs w:val="24"/>
                <w:lang w:val="hy-AM"/>
              </w:rPr>
              <w:t>բացառվում է նույն պատճառական կապով (վնասվածով, խեղումով) միաժամանակ հաշմանդամության  կենսաթոշակ և Զինծառայողների ապահովագրության հիմնադրամից հատուցման գումար ստանալու հնարավորությունը։</w:t>
            </w:r>
          </w:p>
          <w:p w:rsidR="00910729" w:rsidRPr="00910729" w:rsidRDefault="00910729" w:rsidP="00910729">
            <w:pPr>
              <w:tabs>
                <w:tab w:val="left" w:pos="0"/>
                <w:tab w:val="left" w:pos="10065"/>
                <w:tab w:val="left" w:pos="10206"/>
              </w:tabs>
              <w:jc w:val="both"/>
              <w:rPr>
                <w:rFonts w:ascii="GHEA Grapalat" w:hAnsi="GHEA Grapalat"/>
                <w:sz w:val="24"/>
                <w:szCs w:val="24"/>
                <w:lang w:val="hy-AM"/>
              </w:rPr>
            </w:pPr>
            <w:r w:rsidRPr="00910729">
              <w:rPr>
                <w:rFonts w:ascii="GHEA Grapalat" w:hAnsi="GHEA Grapalat"/>
                <w:sz w:val="24"/>
                <w:szCs w:val="24"/>
                <w:lang w:val="hy-AM"/>
              </w:rPr>
              <w:t>Անձին հաշմանդամ ճանաչելը, հաշմանդամության առաջացման պատճառական կապ որոշելն իրականացվում է բժշկասոցիալական փորձաքննությամբ` ելնելով ախտաբանական վիճակով պայմանավորված (հիվանդություն, վնասվածք կամ խեղում) օրգանիզմի ֆունկցիաների խանգարումից առաջացած կենսագործունեության սահմանափակման աստիճանից և սոցիալական պաշտպանության անհրաժեշտությունից:</w:t>
            </w:r>
          </w:p>
          <w:p w:rsidR="007A61D3" w:rsidRPr="0069017C" w:rsidRDefault="007A61D3" w:rsidP="007A61D3">
            <w:pPr>
              <w:pStyle w:val="ListParagraph"/>
              <w:ind w:left="0" w:firstLine="720"/>
              <w:jc w:val="both"/>
              <w:rPr>
                <w:rFonts w:ascii="GHEA Grapalat" w:hAnsi="GHEA Grapalat"/>
                <w:sz w:val="24"/>
                <w:szCs w:val="24"/>
                <w:lang w:val="hy-AM"/>
              </w:rPr>
            </w:pPr>
            <w:r>
              <w:rPr>
                <w:rFonts w:ascii="GHEA Grapalat" w:hAnsi="GHEA Grapalat"/>
                <w:sz w:val="24"/>
                <w:szCs w:val="24"/>
                <w:lang w:val="hy-AM"/>
              </w:rPr>
              <w:t xml:space="preserve">Ընդ որում, անկախ հաշմանդամության պատճառների թվից, անձին նշանակվում է 1 կենսաթոշակ/ նպաստ՝ ըստ հաշմանդամության խմբի։ Հաշմանդամության պատճառները հաշվի են առնվում </w:t>
            </w:r>
            <w:r w:rsidRPr="0069017C">
              <w:rPr>
                <w:rFonts w:ascii="GHEA Grapalat" w:hAnsi="GHEA Grapalat"/>
                <w:sz w:val="24"/>
                <w:szCs w:val="24"/>
                <w:lang w:val="hy-AM"/>
              </w:rPr>
              <w:t>հաշմանդամի անհատական վերականգնողական ծրագիր</w:t>
            </w:r>
            <w:r>
              <w:rPr>
                <w:rFonts w:ascii="GHEA Grapalat" w:hAnsi="GHEA Grapalat"/>
                <w:sz w:val="24"/>
                <w:szCs w:val="24"/>
                <w:lang w:val="hy-AM"/>
              </w:rPr>
              <w:t>ը կազմելիս։</w:t>
            </w:r>
          </w:p>
          <w:p w:rsidR="007A61D3" w:rsidRDefault="007A61D3" w:rsidP="007A61D3">
            <w:pPr>
              <w:pStyle w:val="ListParagraph"/>
              <w:ind w:left="0" w:firstLine="720"/>
              <w:jc w:val="both"/>
              <w:rPr>
                <w:rFonts w:ascii="GHEA Grapalat" w:hAnsi="GHEA Grapalat"/>
                <w:sz w:val="24"/>
                <w:szCs w:val="24"/>
                <w:lang w:val="hy-AM"/>
              </w:rPr>
            </w:pPr>
            <w:r>
              <w:rPr>
                <w:rFonts w:ascii="GHEA Grapalat" w:hAnsi="GHEA Grapalat"/>
                <w:sz w:val="24"/>
                <w:szCs w:val="24"/>
                <w:lang w:val="hy-AM"/>
              </w:rPr>
              <w:t xml:space="preserve">Առաջարկն ընդունելու դեպքում կստացվի, որ անձին առանձին հաշմանդամության առանձին պատճառների դեպքում </w:t>
            </w:r>
            <w:r>
              <w:rPr>
                <w:rFonts w:ascii="GHEA Grapalat" w:hAnsi="GHEA Grapalat"/>
                <w:sz w:val="24"/>
                <w:szCs w:val="24"/>
                <w:lang w:val="hy-AM"/>
              </w:rPr>
              <w:t xml:space="preserve">սահմանվում է 1 հաշմանդամության խումբ, սակայն հաշմանդամության առանձին պատճառների համար </w:t>
            </w:r>
            <w:r>
              <w:rPr>
                <w:rFonts w:ascii="GHEA Grapalat" w:hAnsi="GHEA Grapalat"/>
                <w:sz w:val="24"/>
                <w:szCs w:val="24"/>
                <w:lang w:val="hy-AM"/>
              </w:rPr>
              <w:t>նշանակվում են առանձին գումարներ՝  կենսաթոշակ/ նպաստ և ԶԱՀ-ից հատուցում, ինչը չի բխում վարվող քաղաքականության սկզբունքներից։</w:t>
            </w:r>
          </w:p>
          <w:p w:rsidR="00910729" w:rsidRPr="00872ED1" w:rsidRDefault="0078781D" w:rsidP="0078781D">
            <w:pPr>
              <w:pStyle w:val="ListParagraph"/>
              <w:ind w:left="0" w:firstLine="72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Միաժամանակ, առաջարկը քննարկելիս հարկ է նկատի ունենալ, որ այն ընդունելու դեպքում հարկ կլինի անդրադանալ նաև նախկինում ծագած հարաբերությունների կարգավորմանը, ինչը, հաշվի առնելով այն հանգամանքը, որ հիմնադրամի կողմից հատուցում վճարվում է նաև 2008-2016թթ</w:t>
            </w:r>
            <w:r>
              <w:rPr>
                <w:rFonts w:ascii="Cambria Math" w:hAnsi="Cambria Math" w:cs="Cambria Math"/>
                <w:sz w:val="24"/>
                <w:szCs w:val="24"/>
                <w:lang w:val="hy-AM"/>
              </w:rPr>
              <w:t>․</w:t>
            </w:r>
            <w:r>
              <w:rPr>
                <w:rFonts w:ascii="GHEA Grapalat" w:hAnsi="GHEA Grapalat"/>
                <w:sz w:val="24"/>
                <w:szCs w:val="24"/>
                <w:lang w:val="hy-AM"/>
              </w:rPr>
              <w:t xml:space="preserve"> տեղի ունեցած դեպքերի համար և  օրակարգում է նաև 1998-2008թթ</w:t>
            </w:r>
            <w:r>
              <w:rPr>
                <w:rFonts w:ascii="Cambria Math" w:hAnsi="Cambria Math" w:cs="Cambria Math"/>
                <w:sz w:val="24"/>
                <w:szCs w:val="24"/>
                <w:lang w:val="hy-AM"/>
              </w:rPr>
              <w:t>․</w:t>
            </w:r>
            <w:r>
              <w:rPr>
                <w:rFonts w:ascii="GHEA Grapalat" w:hAnsi="GHEA Grapalat"/>
                <w:sz w:val="24"/>
                <w:szCs w:val="24"/>
                <w:lang w:val="hy-AM"/>
              </w:rPr>
              <w:t xml:space="preserve"> տեղի ունեցած դեպքերի մասով հատուցում տալու հարցը, նպատակահարմար չէ։ </w:t>
            </w:r>
          </w:p>
        </w:tc>
      </w:tr>
    </w:tbl>
    <w:p w:rsidR="001C2BAA" w:rsidRPr="00261EF4" w:rsidRDefault="001C2BAA" w:rsidP="00E57886">
      <w:pPr>
        <w:spacing w:line="240" w:lineRule="auto"/>
        <w:rPr>
          <w:rFonts w:ascii="GHEA Grapalat" w:hAnsi="GHEA Grapalat"/>
          <w:sz w:val="24"/>
          <w:szCs w:val="24"/>
          <w:lang w:val="hy-AM"/>
        </w:rPr>
      </w:pPr>
    </w:p>
    <w:sectPr w:rsidR="001C2BAA" w:rsidRPr="00261EF4" w:rsidSect="00FF4C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AD" w:rsidRDefault="002E1DAD" w:rsidP="00794C75">
      <w:pPr>
        <w:spacing w:after="0" w:line="240" w:lineRule="auto"/>
      </w:pPr>
      <w:r>
        <w:separator/>
      </w:r>
    </w:p>
  </w:endnote>
  <w:endnote w:type="continuationSeparator" w:id="0">
    <w:p w:rsidR="002E1DAD" w:rsidRDefault="002E1DAD" w:rsidP="0079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lfaenRegular">
    <w:altName w:val="Times New Roman"/>
    <w:panose1 w:val="00000000000000000000"/>
    <w:charset w:val="00"/>
    <w:family w:val="auto"/>
    <w:notTrueType/>
    <w:pitch w:val="default"/>
    <w:sig w:usb0="00000003" w:usb1="00000000" w:usb2="00000000" w:usb3="00000000" w:csb0="00000001" w:csb1="00000000"/>
  </w:font>
  <w:font w:name="AK Courier">
    <w:charset w:val="00"/>
    <w:family w:val="modern"/>
    <w:pitch w:val="fixed"/>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AD" w:rsidRDefault="002E1DAD" w:rsidP="00794C75">
      <w:pPr>
        <w:spacing w:after="0" w:line="240" w:lineRule="auto"/>
      </w:pPr>
      <w:r>
        <w:separator/>
      </w:r>
    </w:p>
  </w:footnote>
  <w:footnote w:type="continuationSeparator" w:id="0">
    <w:p w:rsidR="002E1DAD" w:rsidRDefault="002E1DAD" w:rsidP="00794C75">
      <w:pPr>
        <w:spacing w:after="0" w:line="240" w:lineRule="auto"/>
      </w:pPr>
      <w:r>
        <w:continuationSeparator/>
      </w:r>
    </w:p>
  </w:footnote>
  <w:footnote w:id="1">
    <w:p w:rsidR="00336CD2" w:rsidRPr="00CE7EDB" w:rsidRDefault="00336CD2" w:rsidP="00794C75">
      <w:pPr>
        <w:pStyle w:val="FootnoteText"/>
        <w:jc w:val="both"/>
        <w:rPr>
          <w:rFonts w:ascii="GHEA Grapalat" w:hAnsi="GHEA Grapalat"/>
          <w:lang w:val="hy-AM"/>
        </w:rPr>
      </w:pPr>
      <w:r w:rsidRPr="00CE7EDB">
        <w:rPr>
          <w:rStyle w:val="FootnoteReference"/>
          <w:rFonts w:ascii="GHEA Grapalat" w:hAnsi="GHEA Grapalat"/>
        </w:rPr>
        <w:footnoteRef/>
      </w:r>
      <w:r w:rsidRPr="00CE7EDB">
        <w:rPr>
          <w:rFonts w:ascii="GHEA Grapalat" w:hAnsi="GHEA Grapalat"/>
        </w:rPr>
        <w:t xml:space="preserve"> </w:t>
      </w:r>
      <w:r w:rsidRPr="00CE7EDB">
        <w:rPr>
          <w:rFonts w:ascii="GHEA Grapalat" w:hAnsi="GHEA Grapalat"/>
          <w:lang w:val="hy-AM"/>
        </w:rPr>
        <w:t xml:space="preserve">Հասանելի է </w:t>
      </w:r>
      <w:hyperlink r:id="rId1" w:history="1">
        <w:r w:rsidRPr="00CE7EDB">
          <w:rPr>
            <w:rStyle w:val="Hyperlink"/>
            <w:rFonts w:ascii="GHEA Grapalat" w:hAnsi="GHEA Grapalat"/>
            <w:lang w:val="hy-AM"/>
          </w:rPr>
          <w:t>https://ombuds.am/images/files/883f55af65e3c33553139031c7ac0ce6.pdf</w:t>
        </w:r>
      </w:hyperlink>
      <w:r w:rsidRPr="00CE7EDB">
        <w:rPr>
          <w:rFonts w:ascii="GHEA Grapalat" w:hAnsi="GHEA Grapalat"/>
          <w:lang w:val="hy-AM"/>
        </w:rPr>
        <w:t xml:space="preserve"> հղումով, էջ 1059-1060:</w:t>
      </w:r>
    </w:p>
  </w:footnote>
  <w:footnote w:id="2">
    <w:p w:rsidR="00B272DA" w:rsidRPr="00E57886" w:rsidRDefault="00B272DA" w:rsidP="00E57886">
      <w:pPr>
        <w:pStyle w:val="FootnoteText"/>
        <w:rPr>
          <w:rFonts w:ascii="Sylfaen" w:hAnsi="Sylfaen"/>
          <w:sz w:val="18"/>
          <w:szCs w:val="18"/>
          <w:lang w:val="hy-AM"/>
        </w:rPr>
      </w:pPr>
      <w:r>
        <w:rPr>
          <w:rStyle w:val="FootnoteReference"/>
        </w:rPr>
        <w:footnoteRef/>
      </w:r>
      <w:r w:rsidRPr="00E57886">
        <w:rPr>
          <w:lang w:val="hy-AM"/>
        </w:rPr>
        <w:t xml:space="preserve"> </w:t>
      </w:r>
      <w:r w:rsidRPr="00E57886">
        <w:rPr>
          <w:rFonts w:ascii="Sylfaen" w:hAnsi="Sylfaen"/>
          <w:sz w:val="18"/>
          <w:szCs w:val="18"/>
          <w:lang w:val="hy-AM"/>
        </w:rPr>
        <w:t>Տե´ս Սահմանադրական դատարանի 2016 թվականի նոյեմբերի 29-ի ՍԴՈ որոշման կետ 5:</w:t>
      </w:r>
    </w:p>
  </w:footnote>
  <w:footnote w:id="3">
    <w:p w:rsidR="00B272DA" w:rsidRPr="00E57886" w:rsidRDefault="00B272DA" w:rsidP="00E57886">
      <w:pPr>
        <w:pStyle w:val="FootnoteText"/>
        <w:rPr>
          <w:rFonts w:ascii="Sylfaen" w:hAnsi="Sylfaen"/>
          <w:lang w:val="hy-AM"/>
        </w:rPr>
      </w:pPr>
      <w:r>
        <w:rPr>
          <w:rStyle w:val="FootnoteReference"/>
        </w:rPr>
        <w:footnoteRef/>
      </w:r>
      <w:r w:rsidRPr="00E57886">
        <w:rPr>
          <w:lang w:val="hy-AM"/>
        </w:rPr>
        <w:t xml:space="preserve"> </w:t>
      </w:r>
      <w:r w:rsidRPr="00E57886">
        <w:rPr>
          <w:rFonts w:ascii="Sylfaen" w:hAnsi="Sylfaen"/>
          <w:lang w:val="hy-AM"/>
        </w:rPr>
        <w:t>Տե´ս Սահմանադրական դատարանի 2021 թվականի մարտի 2-ի ՍԴՈ-1580 որոշման 4.4 կետը:</w:t>
      </w:r>
    </w:p>
    <w:p w:rsidR="00B272DA" w:rsidRPr="00E57886" w:rsidRDefault="00B272DA" w:rsidP="00E57886">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7B8"/>
    <w:multiLevelType w:val="hybridMultilevel"/>
    <w:tmpl w:val="DE7268BE"/>
    <w:lvl w:ilvl="0" w:tplc="E408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73B00"/>
    <w:multiLevelType w:val="hybridMultilevel"/>
    <w:tmpl w:val="CA14F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0328DE"/>
    <w:multiLevelType w:val="hybridMultilevel"/>
    <w:tmpl w:val="ABEAAFC6"/>
    <w:lvl w:ilvl="0" w:tplc="EF983B76">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C8E2AC5"/>
    <w:multiLevelType w:val="hybridMultilevel"/>
    <w:tmpl w:val="F37C7422"/>
    <w:lvl w:ilvl="0" w:tplc="04090011">
      <w:start w:val="1"/>
      <w:numFmt w:val="decimal"/>
      <w:lvlText w:val="%1)"/>
      <w:lvlJc w:val="left"/>
      <w:pPr>
        <w:ind w:left="153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F8A42CF"/>
    <w:multiLevelType w:val="hybridMultilevel"/>
    <w:tmpl w:val="7E0E6B24"/>
    <w:lvl w:ilvl="0" w:tplc="7228D5A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B2"/>
    <w:rsid w:val="00006815"/>
    <w:rsid w:val="00007085"/>
    <w:rsid w:val="00012CC5"/>
    <w:rsid w:val="00035F2A"/>
    <w:rsid w:val="00062150"/>
    <w:rsid w:val="00087A0A"/>
    <w:rsid w:val="000A0938"/>
    <w:rsid w:val="000A7420"/>
    <w:rsid w:val="000B334A"/>
    <w:rsid w:val="000C1A6F"/>
    <w:rsid w:val="000E29B3"/>
    <w:rsid w:val="000F3A95"/>
    <w:rsid w:val="00113C2A"/>
    <w:rsid w:val="00127858"/>
    <w:rsid w:val="00131FEB"/>
    <w:rsid w:val="001331F0"/>
    <w:rsid w:val="00142B4D"/>
    <w:rsid w:val="00144F24"/>
    <w:rsid w:val="00153E82"/>
    <w:rsid w:val="0017657D"/>
    <w:rsid w:val="00177B98"/>
    <w:rsid w:val="0018739F"/>
    <w:rsid w:val="001972F2"/>
    <w:rsid w:val="001A0DF6"/>
    <w:rsid w:val="001A6169"/>
    <w:rsid w:val="001A6736"/>
    <w:rsid w:val="001C2BAA"/>
    <w:rsid w:val="001D080E"/>
    <w:rsid w:val="001E3B34"/>
    <w:rsid w:val="00201A84"/>
    <w:rsid w:val="00203F1E"/>
    <w:rsid w:val="00215A56"/>
    <w:rsid w:val="0024333B"/>
    <w:rsid w:val="00250866"/>
    <w:rsid w:val="00257969"/>
    <w:rsid w:val="00261EF4"/>
    <w:rsid w:val="00274F9F"/>
    <w:rsid w:val="002A2299"/>
    <w:rsid w:val="002A4B45"/>
    <w:rsid w:val="002A79F8"/>
    <w:rsid w:val="002B2A2C"/>
    <w:rsid w:val="002B5EA8"/>
    <w:rsid w:val="002B6D15"/>
    <w:rsid w:val="002C51F0"/>
    <w:rsid w:val="002C6A67"/>
    <w:rsid w:val="002D237E"/>
    <w:rsid w:val="002D25E1"/>
    <w:rsid w:val="002D7FA5"/>
    <w:rsid w:val="002E1DAD"/>
    <w:rsid w:val="002E5EE3"/>
    <w:rsid w:val="002F5540"/>
    <w:rsid w:val="002F6009"/>
    <w:rsid w:val="00314C04"/>
    <w:rsid w:val="00325664"/>
    <w:rsid w:val="00334BF2"/>
    <w:rsid w:val="00336CD2"/>
    <w:rsid w:val="003508BF"/>
    <w:rsid w:val="00364661"/>
    <w:rsid w:val="00365EE1"/>
    <w:rsid w:val="00371827"/>
    <w:rsid w:val="00395323"/>
    <w:rsid w:val="003B49BF"/>
    <w:rsid w:val="003C598F"/>
    <w:rsid w:val="003D265A"/>
    <w:rsid w:val="003D5481"/>
    <w:rsid w:val="003F4A02"/>
    <w:rsid w:val="004135B6"/>
    <w:rsid w:val="00435F23"/>
    <w:rsid w:val="004364C9"/>
    <w:rsid w:val="004733B5"/>
    <w:rsid w:val="0047397E"/>
    <w:rsid w:val="00490F8B"/>
    <w:rsid w:val="0049717B"/>
    <w:rsid w:val="004A158B"/>
    <w:rsid w:val="004B1013"/>
    <w:rsid w:val="004C78F2"/>
    <w:rsid w:val="004D36C6"/>
    <w:rsid w:val="004F202B"/>
    <w:rsid w:val="004F7E8A"/>
    <w:rsid w:val="005274A7"/>
    <w:rsid w:val="0055180E"/>
    <w:rsid w:val="00564D64"/>
    <w:rsid w:val="00565132"/>
    <w:rsid w:val="005665BF"/>
    <w:rsid w:val="00570AD4"/>
    <w:rsid w:val="00576851"/>
    <w:rsid w:val="005B3394"/>
    <w:rsid w:val="005B5429"/>
    <w:rsid w:val="005D0C81"/>
    <w:rsid w:val="005D5035"/>
    <w:rsid w:val="005D5C3D"/>
    <w:rsid w:val="005E56A0"/>
    <w:rsid w:val="005F0E79"/>
    <w:rsid w:val="005F6BAF"/>
    <w:rsid w:val="0060095E"/>
    <w:rsid w:val="00614D09"/>
    <w:rsid w:val="00620721"/>
    <w:rsid w:val="006228F0"/>
    <w:rsid w:val="00624489"/>
    <w:rsid w:val="00627304"/>
    <w:rsid w:val="00632688"/>
    <w:rsid w:val="00633772"/>
    <w:rsid w:val="006365E2"/>
    <w:rsid w:val="00642964"/>
    <w:rsid w:val="00644F08"/>
    <w:rsid w:val="00650788"/>
    <w:rsid w:val="00662E1D"/>
    <w:rsid w:val="0066381D"/>
    <w:rsid w:val="00664F03"/>
    <w:rsid w:val="0068203F"/>
    <w:rsid w:val="00685363"/>
    <w:rsid w:val="006A195E"/>
    <w:rsid w:val="006B73F8"/>
    <w:rsid w:val="006C6A20"/>
    <w:rsid w:val="006E0222"/>
    <w:rsid w:val="00702480"/>
    <w:rsid w:val="0070619E"/>
    <w:rsid w:val="00727FB4"/>
    <w:rsid w:val="00744982"/>
    <w:rsid w:val="00750629"/>
    <w:rsid w:val="00750FDB"/>
    <w:rsid w:val="0076271F"/>
    <w:rsid w:val="00770CB4"/>
    <w:rsid w:val="007845D2"/>
    <w:rsid w:val="0078781D"/>
    <w:rsid w:val="00794C75"/>
    <w:rsid w:val="00796825"/>
    <w:rsid w:val="007A154B"/>
    <w:rsid w:val="007A61D3"/>
    <w:rsid w:val="007B1671"/>
    <w:rsid w:val="007C4CE1"/>
    <w:rsid w:val="007E277E"/>
    <w:rsid w:val="007E46AE"/>
    <w:rsid w:val="007F14EA"/>
    <w:rsid w:val="008172EE"/>
    <w:rsid w:val="00825387"/>
    <w:rsid w:val="00856E88"/>
    <w:rsid w:val="00861E35"/>
    <w:rsid w:val="008642FA"/>
    <w:rsid w:val="00870318"/>
    <w:rsid w:val="00872ED1"/>
    <w:rsid w:val="008B4C86"/>
    <w:rsid w:val="008D51AA"/>
    <w:rsid w:val="00910729"/>
    <w:rsid w:val="00921487"/>
    <w:rsid w:val="009354C1"/>
    <w:rsid w:val="00941B80"/>
    <w:rsid w:val="009442B0"/>
    <w:rsid w:val="00960070"/>
    <w:rsid w:val="00964692"/>
    <w:rsid w:val="00967166"/>
    <w:rsid w:val="009843FD"/>
    <w:rsid w:val="00987098"/>
    <w:rsid w:val="00987A8C"/>
    <w:rsid w:val="009A2308"/>
    <w:rsid w:val="009A3FDA"/>
    <w:rsid w:val="009B6668"/>
    <w:rsid w:val="009C2D2A"/>
    <w:rsid w:val="009D233C"/>
    <w:rsid w:val="009D6374"/>
    <w:rsid w:val="009E168D"/>
    <w:rsid w:val="009E28DD"/>
    <w:rsid w:val="009E559A"/>
    <w:rsid w:val="009F02D0"/>
    <w:rsid w:val="009F1BB6"/>
    <w:rsid w:val="00A1023B"/>
    <w:rsid w:val="00A247CA"/>
    <w:rsid w:val="00A31C8E"/>
    <w:rsid w:val="00A63DA3"/>
    <w:rsid w:val="00A74827"/>
    <w:rsid w:val="00A81286"/>
    <w:rsid w:val="00A905C0"/>
    <w:rsid w:val="00AA4F26"/>
    <w:rsid w:val="00AA5B12"/>
    <w:rsid w:val="00AA6E05"/>
    <w:rsid w:val="00AB2F0D"/>
    <w:rsid w:val="00AC32A9"/>
    <w:rsid w:val="00AD0FEC"/>
    <w:rsid w:val="00AD1EFB"/>
    <w:rsid w:val="00AD372C"/>
    <w:rsid w:val="00AD5ADF"/>
    <w:rsid w:val="00AD715C"/>
    <w:rsid w:val="00AF7531"/>
    <w:rsid w:val="00B01C52"/>
    <w:rsid w:val="00B03FD4"/>
    <w:rsid w:val="00B272DA"/>
    <w:rsid w:val="00B3647B"/>
    <w:rsid w:val="00B5449E"/>
    <w:rsid w:val="00B63D15"/>
    <w:rsid w:val="00B80935"/>
    <w:rsid w:val="00B87B5F"/>
    <w:rsid w:val="00B92A15"/>
    <w:rsid w:val="00BB0C7C"/>
    <w:rsid w:val="00BB4254"/>
    <w:rsid w:val="00BB6755"/>
    <w:rsid w:val="00BC4AEB"/>
    <w:rsid w:val="00BC7A40"/>
    <w:rsid w:val="00BC7CC2"/>
    <w:rsid w:val="00BE51F2"/>
    <w:rsid w:val="00C00406"/>
    <w:rsid w:val="00C06AE0"/>
    <w:rsid w:val="00C1425B"/>
    <w:rsid w:val="00C371FF"/>
    <w:rsid w:val="00C52862"/>
    <w:rsid w:val="00C64F3D"/>
    <w:rsid w:val="00C66A3C"/>
    <w:rsid w:val="00C74BCE"/>
    <w:rsid w:val="00C77400"/>
    <w:rsid w:val="00C8459B"/>
    <w:rsid w:val="00CA4D0E"/>
    <w:rsid w:val="00CC18BE"/>
    <w:rsid w:val="00CD7A2E"/>
    <w:rsid w:val="00CE2742"/>
    <w:rsid w:val="00CE7EDB"/>
    <w:rsid w:val="00CF6A4A"/>
    <w:rsid w:val="00D024A8"/>
    <w:rsid w:val="00D059D8"/>
    <w:rsid w:val="00D11949"/>
    <w:rsid w:val="00D12423"/>
    <w:rsid w:val="00D20EB2"/>
    <w:rsid w:val="00D25AF9"/>
    <w:rsid w:val="00D30B4C"/>
    <w:rsid w:val="00D4531D"/>
    <w:rsid w:val="00D45492"/>
    <w:rsid w:val="00D63FB7"/>
    <w:rsid w:val="00D70057"/>
    <w:rsid w:val="00D735E8"/>
    <w:rsid w:val="00D76CDB"/>
    <w:rsid w:val="00D9479C"/>
    <w:rsid w:val="00DA542E"/>
    <w:rsid w:val="00DB394C"/>
    <w:rsid w:val="00DB3F3E"/>
    <w:rsid w:val="00DB51D7"/>
    <w:rsid w:val="00DD0B28"/>
    <w:rsid w:val="00DF7CDF"/>
    <w:rsid w:val="00E336D3"/>
    <w:rsid w:val="00E57886"/>
    <w:rsid w:val="00E93E36"/>
    <w:rsid w:val="00E945AB"/>
    <w:rsid w:val="00EB0506"/>
    <w:rsid w:val="00EC35BE"/>
    <w:rsid w:val="00EF26DD"/>
    <w:rsid w:val="00F05787"/>
    <w:rsid w:val="00F1644A"/>
    <w:rsid w:val="00F3490A"/>
    <w:rsid w:val="00F42691"/>
    <w:rsid w:val="00F53EB8"/>
    <w:rsid w:val="00F70BD0"/>
    <w:rsid w:val="00F770E6"/>
    <w:rsid w:val="00F82EDA"/>
    <w:rsid w:val="00FA01CA"/>
    <w:rsid w:val="00FB03D9"/>
    <w:rsid w:val="00FC0F14"/>
    <w:rsid w:val="00FE12F1"/>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5EB2"/>
  <w15:chartTrackingRefBased/>
  <w15:docId w15:val="{FCDF1870-5F9F-4393-A90B-19BEFC8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A74827"/>
    <w:pPr>
      <w:ind w:left="720"/>
      <w:contextualSpacing/>
    </w:pPr>
  </w:style>
  <w:style w:type="paragraph" w:styleId="BodyTextIndent2">
    <w:name w:val="Body Text Indent 2"/>
    <w:basedOn w:val="Normal"/>
    <w:link w:val="BodyTextIndent2Char"/>
    <w:unhideWhenUsed/>
    <w:rsid w:val="00614D09"/>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614D09"/>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AF7531"/>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Обычный (веб),Char Char Char1, webb"/>
    <w:basedOn w:val="Normal"/>
    <w:link w:val="NormalWebChar"/>
    <w:uiPriority w:val="99"/>
    <w:unhideWhenUsed/>
    <w:qFormat/>
    <w:rsid w:val="00AF7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661"/>
    <w:rPr>
      <w:color w:val="0000FF"/>
      <w:u w:val="single"/>
    </w:rPr>
  </w:style>
  <w:style w:type="character" w:styleId="Strong">
    <w:name w:val="Strong"/>
    <w:basedOn w:val="DefaultParagraphFont"/>
    <w:uiPriority w:val="22"/>
    <w:qFormat/>
    <w:rsid w:val="00624489"/>
    <w:rPr>
      <w:b/>
      <w:bCs/>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9479C"/>
  </w:style>
  <w:style w:type="paragraph" w:styleId="FootnoteText">
    <w:name w:val="footnote text"/>
    <w:basedOn w:val="Normal"/>
    <w:link w:val="FootnoteTextChar"/>
    <w:uiPriority w:val="99"/>
    <w:unhideWhenUsed/>
    <w:rsid w:val="00794C75"/>
    <w:pPr>
      <w:spacing w:after="0" w:line="240" w:lineRule="auto"/>
    </w:pPr>
    <w:rPr>
      <w:sz w:val="20"/>
      <w:szCs w:val="20"/>
    </w:rPr>
  </w:style>
  <w:style w:type="character" w:customStyle="1" w:styleId="FootnoteTextChar">
    <w:name w:val="Footnote Text Char"/>
    <w:basedOn w:val="DefaultParagraphFont"/>
    <w:link w:val="FootnoteText"/>
    <w:uiPriority w:val="99"/>
    <w:rsid w:val="00794C75"/>
    <w:rPr>
      <w:sz w:val="20"/>
      <w:szCs w:val="20"/>
    </w:rPr>
  </w:style>
  <w:style w:type="character" w:styleId="FootnoteReference">
    <w:name w:val="footnote reference"/>
    <w:basedOn w:val="DefaultParagraphFont"/>
    <w:uiPriority w:val="99"/>
    <w:semiHidden/>
    <w:unhideWhenUsed/>
    <w:rsid w:val="00794C75"/>
    <w:rPr>
      <w:vertAlign w:val="superscript"/>
    </w:rPr>
  </w:style>
  <w:style w:type="paragraph" w:styleId="BalloonText">
    <w:name w:val="Balloon Text"/>
    <w:basedOn w:val="Normal"/>
    <w:link w:val="BalloonTextChar"/>
    <w:uiPriority w:val="99"/>
    <w:semiHidden/>
    <w:unhideWhenUsed/>
    <w:rsid w:val="004F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
      <w:bodyDiv w:val="1"/>
      <w:marLeft w:val="0"/>
      <w:marRight w:val="0"/>
      <w:marTop w:val="0"/>
      <w:marBottom w:val="0"/>
      <w:divBdr>
        <w:top w:val="none" w:sz="0" w:space="0" w:color="auto"/>
        <w:left w:val="none" w:sz="0" w:space="0" w:color="auto"/>
        <w:bottom w:val="none" w:sz="0" w:space="0" w:color="auto"/>
        <w:right w:val="none" w:sz="0" w:space="0" w:color="auto"/>
      </w:divBdr>
    </w:div>
    <w:div w:id="8139717">
      <w:bodyDiv w:val="1"/>
      <w:marLeft w:val="0"/>
      <w:marRight w:val="0"/>
      <w:marTop w:val="0"/>
      <w:marBottom w:val="0"/>
      <w:divBdr>
        <w:top w:val="none" w:sz="0" w:space="0" w:color="auto"/>
        <w:left w:val="none" w:sz="0" w:space="0" w:color="auto"/>
        <w:bottom w:val="none" w:sz="0" w:space="0" w:color="auto"/>
        <w:right w:val="none" w:sz="0" w:space="0" w:color="auto"/>
      </w:divBdr>
    </w:div>
    <w:div w:id="15087334">
      <w:bodyDiv w:val="1"/>
      <w:marLeft w:val="0"/>
      <w:marRight w:val="0"/>
      <w:marTop w:val="0"/>
      <w:marBottom w:val="0"/>
      <w:divBdr>
        <w:top w:val="none" w:sz="0" w:space="0" w:color="auto"/>
        <w:left w:val="none" w:sz="0" w:space="0" w:color="auto"/>
        <w:bottom w:val="none" w:sz="0" w:space="0" w:color="auto"/>
        <w:right w:val="none" w:sz="0" w:space="0" w:color="auto"/>
      </w:divBdr>
    </w:div>
    <w:div w:id="22442723">
      <w:bodyDiv w:val="1"/>
      <w:marLeft w:val="0"/>
      <w:marRight w:val="0"/>
      <w:marTop w:val="0"/>
      <w:marBottom w:val="0"/>
      <w:divBdr>
        <w:top w:val="none" w:sz="0" w:space="0" w:color="auto"/>
        <w:left w:val="none" w:sz="0" w:space="0" w:color="auto"/>
        <w:bottom w:val="none" w:sz="0" w:space="0" w:color="auto"/>
        <w:right w:val="none" w:sz="0" w:space="0" w:color="auto"/>
      </w:divBdr>
    </w:div>
    <w:div w:id="58947997">
      <w:bodyDiv w:val="1"/>
      <w:marLeft w:val="0"/>
      <w:marRight w:val="0"/>
      <w:marTop w:val="0"/>
      <w:marBottom w:val="0"/>
      <w:divBdr>
        <w:top w:val="none" w:sz="0" w:space="0" w:color="auto"/>
        <w:left w:val="none" w:sz="0" w:space="0" w:color="auto"/>
        <w:bottom w:val="none" w:sz="0" w:space="0" w:color="auto"/>
        <w:right w:val="none" w:sz="0" w:space="0" w:color="auto"/>
      </w:divBdr>
    </w:div>
    <w:div w:id="85198574">
      <w:bodyDiv w:val="1"/>
      <w:marLeft w:val="0"/>
      <w:marRight w:val="0"/>
      <w:marTop w:val="0"/>
      <w:marBottom w:val="0"/>
      <w:divBdr>
        <w:top w:val="none" w:sz="0" w:space="0" w:color="auto"/>
        <w:left w:val="none" w:sz="0" w:space="0" w:color="auto"/>
        <w:bottom w:val="none" w:sz="0" w:space="0" w:color="auto"/>
        <w:right w:val="none" w:sz="0" w:space="0" w:color="auto"/>
      </w:divBdr>
    </w:div>
    <w:div w:id="94906283">
      <w:bodyDiv w:val="1"/>
      <w:marLeft w:val="0"/>
      <w:marRight w:val="0"/>
      <w:marTop w:val="0"/>
      <w:marBottom w:val="0"/>
      <w:divBdr>
        <w:top w:val="none" w:sz="0" w:space="0" w:color="auto"/>
        <w:left w:val="none" w:sz="0" w:space="0" w:color="auto"/>
        <w:bottom w:val="none" w:sz="0" w:space="0" w:color="auto"/>
        <w:right w:val="none" w:sz="0" w:space="0" w:color="auto"/>
      </w:divBdr>
    </w:div>
    <w:div w:id="114258199">
      <w:bodyDiv w:val="1"/>
      <w:marLeft w:val="0"/>
      <w:marRight w:val="0"/>
      <w:marTop w:val="0"/>
      <w:marBottom w:val="0"/>
      <w:divBdr>
        <w:top w:val="none" w:sz="0" w:space="0" w:color="auto"/>
        <w:left w:val="none" w:sz="0" w:space="0" w:color="auto"/>
        <w:bottom w:val="none" w:sz="0" w:space="0" w:color="auto"/>
        <w:right w:val="none" w:sz="0" w:space="0" w:color="auto"/>
      </w:divBdr>
    </w:div>
    <w:div w:id="122578367">
      <w:bodyDiv w:val="1"/>
      <w:marLeft w:val="0"/>
      <w:marRight w:val="0"/>
      <w:marTop w:val="0"/>
      <w:marBottom w:val="0"/>
      <w:divBdr>
        <w:top w:val="none" w:sz="0" w:space="0" w:color="auto"/>
        <w:left w:val="none" w:sz="0" w:space="0" w:color="auto"/>
        <w:bottom w:val="none" w:sz="0" w:space="0" w:color="auto"/>
        <w:right w:val="none" w:sz="0" w:space="0" w:color="auto"/>
      </w:divBdr>
    </w:div>
    <w:div w:id="203909995">
      <w:bodyDiv w:val="1"/>
      <w:marLeft w:val="0"/>
      <w:marRight w:val="0"/>
      <w:marTop w:val="0"/>
      <w:marBottom w:val="0"/>
      <w:divBdr>
        <w:top w:val="none" w:sz="0" w:space="0" w:color="auto"/>
        <w:left w:val="none" w:sz="0" w:space="0" w:color="auto"/>
        <w:bottom w:val="none" w:sz="0" w:space="0" w:color="auto"/>
        <w:right w:val="none" w:sz="0" w:space="0" w:color="auto"/>
      </w:divBdr>
    </w:div>
    <w:div w:id="349138877">
      <w:bodyDiv w:val="1"/>
      <w:marLeft w:val="0"/>
      <w:marRight w:val="0"/>
      <w:marTop w:val="0"/>
      <w:marBottom w:val="0"/>
      <w:divBdr>
        <w:top w:val="none" w:sz="0" w:space="0" w:color="auto"/>
        <w:left w:val="none" w:sz="0" w:space="0" w:color="auto"/>
        <w:bottom w:val="none" w:sz="0" w:space="0" w:color="auto"/>
        <w:right w:val="none" w:sz="0" w:space="0" w:color="auto"/>
      </w:divBdr>
    </w:div>
    <w:div w:id="362487335">
      <w:bodyDiv w:val="1"/>
      <w:marLeft w:val="0"/>
      <w:marRight w:val="0"/>
      <w:marTop w:val="0"/>
      <w:marBottom w:val="0"/>
      <w:divBdr>
        <w:top w:val="none" w:sz="0" w:space="0" w:color="auto"/>
        <w:left w:val="none" w:sz="0" w:space="0" w:color="auto"/>
        <w:bottom w:val="none" w:sz="0" w:space="0" w:color="auto"/>
        <w:right w:val="none" w:sz="0" w:space="0" w:color="auto"/>
      </w:divBdr>
    </w:div>
    <w:div w:id="425807065">
      <w:bodyDiv w:val="1"/>
      <w:marLeft w:val="0"/>
      <w:marRight w:val="0"/>
      <w:marTop w:val="0"/>
      <w:marBottom w:val="0"/>
      <w:divBdr>
        <w:top w:val="none" w:sz="0" w:space="0" w:color="auto"/>
        <w:left w:val="none" w:sz="0" w:space="0" w:color="auto"/>
        <w:bottom w:val="none" w:sz="0" w:space="0" w:color="auto"/>
        <w:right w:val="none" w:sz="0" w:space="0" w:color="auto"/>
      </w:divBdr>
    </w:div>
    <w:div w:id="473454550">
      <w:bodyDiv w:val="1"/>
      <w:marLeft w:val="0"/>
      <w:marRight w:val="0"/>
      <w:marTop w:val="0"/>
      <w:marBottom w:val="0"/>
      <w:divBdr>
        <w:top w:val="none" w:sz="0" w:space="0" w:color="auto"/>
        <w:left w:val="none" w:sz="0" w:space="0" w:color="auto"/>
        <w:bottom w:val="none" w:sz="0" w:space="0" w:color="auto"/>
        <w:right w:val="none" w:sz="0" w:space="0" w:color="auto"/>
      </w:divBdr>
    </w:div>
    <w:div w:id="478234085">
      <w:bodyDiv w:val="1"/>
      <w:marLeft w:val="0"/>
      <w:marRight w:val="0"/>
      <w:marTop w:val="0"/>
      <w:marBottom w:val="0"/>
      <w:divBdr>
        <w:top w:val="none" w:sz="0" w:space="0" w:color="auto"/>
        <w:left w:val="none" w:sz="0" w:space="0" w:color="auto"/>
        <w:bottom w:val="none" w:sz="0" w:space="0" w:color="auto"/>
        <w:right w:val="none" w:sz="0" w:space="0" w:color="auto"/>
      </w:divBdr>
    </w:div>
    <w:div w:id="492260202">
      <w:bodyDiv w:val="1"/>
      <w:marLeft w:val="0"/>
      <w:marRight w:val="0"/>
      <w:marTop w:val="0"/>
      <w:marBottom w:val="0"/>
      <w:divBdr>
        <w:top w:val="none" w:sz="0" w:space="0" w:color="auto"/>
        <w:left w:val="none" w:sz="0" w:space="0" w:color="auto"/>
        <w:bottom w:val="none" w:sz="0" w:space="0" w:color="auto"/>
        <w:right w:val="none" w:sz="0" w:space="0" w:color="auto"/>
      </w:divBdr>
    </w:div>
    <w:div w:id="532235821">
      <w:bodyDiv w:val="1"/>
      <w:marLeft w:val="0"/>
      <w:marRight w:val="0"/>
      <w:marTop w:val="0"/>
      <w:marBottom w:val="0"/>
      <w:divBdr>
        <w:top w:val="none" w:sz="0" w:space="0" w:color="auto"/>
        <w:left w:val="none" w:sz="0" w:space="0" w:color="auto"/>
        <w:bottom w:val="none" w:sz="0" w:space="0" w:color="auto"/>
        <w:right w:val="none" w:sz="0" w:space="0" w:color="auto"/>
      </w:divBdr>
    </w:div>
    <w:div w:id="575747753">
      <w:bodyDiv w:val="1"/>
      <w:marLeft w:val="0"/>
      <w:marRight w:val="0"/>
      <w:marTop w:val="0"/>
      <w:marBottom w:val="0"/>
      <w:divBdr>
        <w:top w:val="none" w:sz="0" w:space="0" w:color="auto"/>
        <w:left w:val="none" w:sz="0" w:space="0" w:color="auto"/>
        <w:bottom w:val="none" w:sz="0" w:space="0" w:color="auto"/>
        <w:right w:val="none" w:sz="0" w:space="0" w:color="auto"/>
      </w:divBdr>
    </w:div>
    <w:div w:id="594555377">
      <w:bodyDiv w:val="1"/>
      <w:marLeft w:val="0"/>
      <w:marRight w:val="0"/>
      <w:marTop w:val="0"/>
      <w:marBottom w:val="0"/>
      <w:divBdr>
        <w:top w:val="none" w:sz="0" w:space="0" w:color="auto"/>
        <w:left w:val="none" w:sz="0" w:space="0" w:color="auto"/>
        <w:bottom w:val="none" w:sz="0" w:space="0" w:color="auto"/>
        <w:right w:val="none" w:sz="0" w:space="0" w:color="auto"/>
      </w:divBdr>
    </w:div>
    <w:div w:id="659503271">
      <w:bodyDiv w:val="1"/>
      <w:marLeft w:val="0"/>
      <w:marRight w:val="0"/>
      <w:marTop w:val="0"/>
      <w:marBottom w:val="0"/>
      <w:divBdr>
        <w:top w:val="none" w:sz="0" w:space="0" w:color="auto"/>
        <w:left w:val="none" w:sz="0" w:space="0" w:color="auto"/>
        <w:bottom w:val="none" w:sz="0" w:space="0" w:color="auto"/>
        <w:right w:val="none" w:sz="0" w:space="0" w:color="auto"/>
      </w:divBdr>
    </w:div>
    <w:div w:id="668019415">
      <w:bodyDiv w:val="1"/>
      <w:marLeft w:val="0"/>
      <w:marRight w:val="0"/>
      <w:marTop w:val="0"/>
      <w:marBottom w:val="0"/>
      <w:divBdr>
        <w:top w:val="none" w:sz="0" w:space="0" w:color="auto"/>
        <w:left w:val="none" w:sz="0" w:space="0" w:color="auto"/>
        <w:bottom w:val="none" w:sz="0" w:space="0" w:color="auto"/>
        <w:right w:val="none" w:sz="0" w:space="0" w:color="auto"/>
      </w:divBdr>
    </w:div>
    <w:div w:id="716006320">
      <w:bodyDiv w:val="1"/>
      <w:marLeft w:val="0"/>
      <w:marRight w:val="0"/>
      <w:marTop w:val="0"/>
      <w:marBottom w:val="0"/>
      <w:divBdr>
        <w:top w:val="none" w:sz="0" w:space="0" w:color="auto"/>
        <w:left w:val="none" w:sz="0" w:space="0" w:color="auto"/>
        <w:bottom w:val="none" w:sz="0" w:space="0" w:color="auto"/>
        <w:right w:val="none" w:sz="0" w:space="0" w:color="auto"/>
      </w:divBdr>
    </w:div>
    <w:div w:id="750397282">
      <w:bodyDiv w:val="1"/>
      <w:marLeft w:val="0"/>
      <w:marRight w:val="0"/>
      <w:marTop w:val="0"/>
      <w:marBottom w:val="0"/>
      <w:divBdr>
        <w:top w:val="none" w:sz="0" w:space="0" w:color="auto"/>
        <w:left w:val="none" w:sz="0" w:space="0" w:color="auto"/>
        <w:bottom w:val="none" w:sz="0" w:space="0" w:color="auto"/>
        <w:right w:val="none" w:sz="0" w:space="0" w:color="auto"/>
      </w:divBdr>
    </w:div>
    <w:div w:id="753165219">
      <w:bodyDiv w:val="1"/>
      <w:marLeft w:val="0"/>
      <w:marRight w:val="0"/>
      <w:marTop w:val="0"/>
      <w:marBottom w:val="0"/>
      <w:divBdr>
        <w:top w:val="none" w:sz="0" w:space="0" w:color="auto"/>
        <w:left w:val="none" w:sz="0" w:space="0" w:color="auto"/>
        <w:bottom w:val="none" w:sz="0" w:space="0" w:color="auto"/>
        <w:right w:val="none" w:sz="0" w:space="0" w:color="auto"/>
      </w:divBdr>
    </w:div>
    <w:div w:id="797114415">
      <w:bodyDiv w:val="1"/>
      <w:marLeft w:val="0"/>
      <w:marRight w:val="0"/>
      <w:marTop w:val="0"/>
      <w:marBottom w:val="0"/>
      <w:divBdr>
        <w:top w:val="none" w:sz="0" w:space="0" w:color="auto"/>
        <w:left w:val="none" w:sz="0" w:space="0" w:color="auto"/>
        <w:bottom w:val="none" w:sz="0" w:space="0" w:color="auto"/>
        <w:right w:val="none" w:sz="0" w:space="0" w:color="auto"/>
      </w:divBdr>
    </w:div>
    <w:div w:id="797913366">
      <w:bodyDiv w:val="1"/>
      <w:marLeft w:val="0"/>
      <w:marRight w:val="0"/>
      <w:marTop w:val="0"/>
      <w:marBottom w:val="0"/>
      <w:divBdr>
        <w:top w:val="none" w:sz="0" w:space="0" w:color="auto"/>
        <w:left w:val="none" w:sz="0" w:space="0" w:color="auto"/>
        <w:bottom w:val="none" w:sz="0" w:space="0" w:color="auto"/>
        <w:right w:val="none" w:sz="0" w:space="0" w:color="auto"/>
      </w:divBdr>
    </w:div>
    <w:div w:id="804348494">
      <w:bodyDiv w:val="1"/>
      <w:marLeft w:val="0"/>
      <w:marRight w:val="0"/>
      <w:marTop w:val="0"/>
      <w:marBottom w:val="0"/>
      <w:divBdr>
        <w:top w:val="none" w:sz="0" w:space="0" w:color="auto"/>
        <w:left w:val="none" w:sz="0" w:space="0" w:color="auto"/>
        <w:bottom w:val="none" w:sz="0" w:space="0" w:color="auto"/>
        <w:right w:val="none" w:sz="0" w:space="0" w:color="auto"/>
      </w:divBdr>
    </w:div>
    <w:div w:id="853227431">
      <w:bodyDiv w:val="1"/>
      <w:marLeft w:val="0"/>
      <w:marRight w:val="0"/>
      <w:marTop w:val="0"/>
      <w:marBottom w:val="0"/>
      <w:divBdr>
        <w:top w:val="none" w:sz="0" w:space="0" w:color="auto"/>
        <w:left w:val="none" w:sz="0" w:space="0" w:color="auto"/>
        <w:bottom w:val="none" w:sz="0" w:space="0" w:color="auto"/>
        <w:right w:val="none" w:sz="0" w:space="0" w:color="auto"/>
      </w:divBdr>
    </w:div>
    <w:div w:id="908198063">
      <w:bodyDiv w:val="1"/>
      <w:marLeft w:val="0"/>
      <w:marRight w:val="0"/>
      <w:marTop w:val="0"/>
      <w:marBottom w:val="0"/>
      <w:divBdr>
        <w:top w:val="none" w:sz="0" w:space="0" w:color="auto"/>
        <w:left w:val="none" w:sz="0" w:space="0" w:color="auto"/>
        <w:bottom w:val="none" w:sz="0" w:space="0" w:color="auto"/>
        <w:right w:val="none" w:sz="0" w:space="0" w:color="auto"/>
      </w:divBdr>
    </w:div>
    <w:div w:id="938677211">
      <w:bodyDiv w:val="1"/>
      <w:marLeft w:val="0"/>
      <w:marRight w:val="0"/>
      <w:marTop w:val="0"/>
      <w:marBottom w:val="0"/>
      <w:divBdr>
        <w:top w:val="none" w:sz="0" w:space="0" w:color="auto"/>
        <w:left w:val="none" w:sz="0" w:space="0" w:color="auto"/>
        <w:bottom w:val="none" w:sz="0" w:space="0" w:color="auto"/>
        <w:right w:val="none" w:sz="0" w:space="0" w:color="auto"/>
      </w:divBdr>
    </w:div>
    <w:div w:id="958493375">
      <w:bodyDiv w:val="1"/>
      <w:marLeft w:val="0"/>
      <w:marRight w:val="0"/>
      <w:marTop w:val="0"/>
      <w:marBottom w:val="0"/>
      <w:divBdr>
        <w:top w:val="none" w:sz="0" w:space="0" w:color="auto"/>
        <w:left w:val="none" w:sz="0" w:space="0" w:color="auto"/>
        <w:bottom w:val="none" w:sz="0" w:space="0" w:color="auto"/>
        <w:right w:val="none" w:sz="0" w:space="0" w:color="auto"/>
      </w:divBdr>
    </w:div>
    <w:div w:id="987367343">
      <w:bodyDiv w:val="1"/>
      <w:marLeft w:val="0"/>
      <w:marRight w:val="0"/>
      <w:marTop w:val="0"/>
      <w:marBottom w:val="0"/>
      <w:divBdr>
        <w:top w:val="none" w:sz="0" w:space="0" w:color="auto"/>
        <w:left w:val="none" w:sz="0" w:space="0" w:color="auto"/>
        <w:bottom w:val="none" w:sz="0" w:space="0" w:color="auto"/>
        <w:right w:val="none" w:sz="0" w:space="0" w:color="auto"/>
      </w:divBdr>
    </w:div>
    <w:div w:id="990904773">
      <w:bodyDiv w:val="1"/>
      <w:marLeft w:val="0"/>
      <w:marRight w:val="0"/>
      <w:marTop w:val="0"/>
      <w:marBottom w:val="0"/>
      <w:divBdr>
        <w:top w:val="none" w:sz="0" w:space="0" w:color="auto"/>
        <w:left w:val="none" w:sz="0" w:space="0" w:color="auto"/>
        <w:bottom w:val="none" w:sz="0" w:space="0" w:color="auto"/>
        <w:right w:val="none" w:sz="0" w:space="0" w:color="auto"/>
      </w:divBdr>
    </w:div>
    <w:div w:id="1082140739">
      <w:bodyDiv w:val="1"/>
      <w:marLeft w:val="0"/>
      <w:marRight w:val="0"/>
      <w:marTop w:val="0"/>
      <w:marBottom w:val="0"/>
      <w:divBdr>
        <w:top w:val="none" w:sz="0" w:space="0" w:color="auto"/>
        <w:left w:val="none" w:sz="0" w:space="0" w:color="auto"/>
        <w:bottom w:val="none" w:sz="0" w:space="0" w:color="auto"/>
        <w:right w:val="none" w:sz="0" w:space="0" w:color="auto"/>
      </w:divBdr>
    </w:div>
    <w:div w:id="1113398786">
      <w:bodyDiv w:val="1"/>
      <w:marLeft w:val="0"/>
      <w:marRight w:val="0"/>
      <w:marTop w:val="0"/>
      <w:marBottom w:val="0"/>
      <w:divBdr>
        <w:top w:val="none" w:sz="0" w:space="0" w:color="auto"/>
        <w:left w:val="none" w:sz="0" w:space="0" w:color="auto"/>
        <w:bottom w:val="none" w:sz="0" w:space="0" w:color="auto"/>
        <w:right w:val="none" w:sz="0" w:space="0" w:color="auto"/>
      </w:divBdr>
    </w:div>
    <w:div w:id="1121074068">
      <w:bodyDiv w:val="1"/>
      <w:marLeft w:val="0"/>
      <w:marRight w:val="0"/>
      <w:marTop w:val="0"/>
      <w:marBottom w:val="0"/>
      <w:divBdr>
        <w:top w:val="none" w:sz="0" w:space="0" w:color="auto"/>
        <w:left w:val="none" w:sz="0" w:space="0" w:color="auto"/>
        <w:bottom w:val="none" w:sz="0" w:space="0" w:color="auto"/>
        <w:right w:val="none" w:sz="0" w:space="0" w:color="auto"/>
      </w:divBdr>
    </w:div>
    <w:div w:id="1155029080">
      <w:bodyDiv w:val="1"/>
      <w:marLeft w:val="0"/>
      <w:marRight w:val="0"/>
      <w:marTop w:val="0"/>
      <w:marBottom w:val="0"/>
      <w:divBdr>
        <w:top w:val="none" w:sz="0" w:space="0" w:color="auto"/>
        <w:left w:val="none" w:sz="0" w:space="0" w:color="auto"/>
        <w:bottom w:val="none" w:sz="0" w:space="0" w:color="auto"/>
        <w:right w:val="none" w:sz="0" w:space="0" w:color="auto"/>
      </w:divBdr>
    </w:div>
    <w:div w:id="1180894685">
      <w:bodyDiv w:val="1"/>
      <w:marLeft w:val="0"/>
      <w:marRight w:val="0"/>
      <w:marTop w:val="0"/>
      <w:marBottom w:val="0"/>
      <w:divBdr>
        <w:top w:val="none" w:sz="0" w:space="0" w:color="auto"/>
        <w:left w:val="none" w:sz="0" w:space="0" w:color="auto"/>
        <w:bottom w:val="none" w:sz="0" w:space="0" w:color="auto"/>
        <w:right w:val="none" w:sz="0" w:space="0" w:color="auto"/>
      </w:divBdr>
    </w:div>
    <w:div w:id="1190727732">
      <w:bodyDiv w:val="1"/>
      <w:marLeft w:val="0"/>
      <w:marRight w:val="0"/>
      <w:marTop w:val="0"/>
      <w:marBottom w:val="0"/>
      <w:divBdr>
        <w:top w:val="none" w:sz="0" w:space="0" w:color="auto"/>
        <w:left w:val="none" w:sz="0" w:space="0" w:color="auto"/>
        <w:bottom w:val="none" w:sz="0" w:space="0" w:color="auto"/>
        <w:right w:val="none" w:sz="0" w:space="0" w:color="auto"/>
      </w:divBdr>
    </w:div>
    <w:div w:id="1331981296">
      <w:bodyDiv w:val="1"/>
      <w:marLeft w:val="0"/>
      <w:marRight w:val="0"/>
      <w:marTop w:val="0"/>
      <w:marBottom w:val="0"/>
      <w:divBdr>
        <w:top w:val="none" w:sz="0" w:space="0" w:color="auto"/>
        <w:left w:val="none" w:sz="0" w:space="0" w:color="auto"/>
        <w:bottom w:val="none" w:sz="0" w:space="0" w:color="auto"/>
        <w:right w:val="none" w:sz="0" w:space="0" w:color="auto"/>
      </w:divBdr>
    </w:div>
    <w:div w:id="1343817945">
      <w:bodyDiv w:val="1"/>
      <w:marLeft w:val="0"/>
      <w:marRight w:val="0"/>
      <w:marTop w:val="0"/>
      <w:marBottom w:val="0"/>
      <w:divBdr>
        <w:top w:val="none" w:sz="0" w:space="0" w:color="auto"/>
        <w:left w:val="none" w:sz="0" w:space="0" w:color="auto"/>
        <w:bottom w:val="none" w:sz="0" w:space="0" w:color="auto"/>
        <w:right w:val="none" w:sz="0" w:space="0" w:color="auto"/>
      </w:divBdr>
    </w:div>
    <w:div w:id="1348554411">
      <w:bodyDiv w:val="1"/>
      <w:marLeft w:val="0"/>
      <w:marRight w:val="0"/>
      <w:marTop w:val="0"/>
      <w:marBottom w:val="0"/>
      <w:divBdr>
        <w:top w:val="none" w:sz="0" w:space="0" w:color="auto"/>
        <w:left w:val="none" w:sz="0" w:space="0" w:color="auto"/>
        <w:bottom w:val="none" w:sz="0" w:space="0" w:color="auto"/>
        <w:right w:val="none" w:sz="0" w:space="0" w:color="auto"/>
      </w:divBdr>
    </w:div>
    <w:div w:id="1412658763">
      <w:bodyDiv w:val="1"/>
      <w:marLeft w:val="0"/>
      <w:marRight w:val="0"/>
      <w:marTop w:val="0"/>
      <w:marBottom w:val="0"/>
      <w:divBdr>
        <w:top w:val="none" w:sz="0" w:space="0" w:color="auto"/>
        <w:left w:val="none" w:sz="0" w:space="0" w:color="auto"/>
        <w:bottom w:val="none" w:sz="0" w:space="0" w:color="auto"/>
        <w:right w:val="none" w:sz="0" w:space="0" w:color="auto"/>
      </w:divBdr>
    </w:div>
    <w:div w:id="1419642756">
      <w:bodyDiv w:val="1"/>
      <w:marLeft w:val="0"/>
      <w:marRight w:val="0"/>
      <w:marTop w:val="0"/>
      <w:marBottom w:val="0"/>
      <w:divBdr>
        <w:top w:val="none" w:sz="0" w:space="0" w:color="auto"/>
        <w:left w:val="none" w:sz="0" w:space="0" w:color="auto"/>
        <w:bottom w:val="none" w:sz="0" w:space="0" w:color="auto"/>
        <w:right w:val="none" w:sz="0" w:space="0" w:color="auto"/>
      </w:divBdr>
    </w:div>
    <w:div w:id="1460762677">
      <w:bodyDiv w:val="1"/>
      <w:marLeft w:val="0"/>
      <w:marRight w:val="0"/>
      <w:marTop w:val="0"/>
      <w:marBottom w:val="0"/>
      <w:divBdr>
        <w:top w:val="none" w:sz="0" w:space="0" w:color="auto"/>
        <w:left w:val="none" w:sz="0" w:space="0" w:color="auto"/>
        <w:bottom w:val="none" w:sz="0" w:space="0" w:color="auto"/>
        <w:right w:val="none" w:sz="0" w:space="0" w:color="auto"/>
      </w:divBdr>
    </w:div>
    <w:div w:id="1465733240">
      <w:bodyDiv w:val="1"/>
      <w:marLeft w:val="0"/>
      <w:marRight w:val="0"/>
      <w:marTop w:val="0"/>
      <w:marBottom w:val="0"/>
      <w:divBdr>
        <w:top w:val="none" w:sz="0" w:space="0" w:color="auto"/>
        <w:left w:val="none" w:sz="0" w:space="0" w:color="auto"/>
        <w:bottom w:val="none" w:sz="0" w:space="0" w:color="auto"/>
        <w:right w:val="none" w:sz="0" w:space="0" w:color="auto"/>
      </w:divBdr>
    </w:div>
    <w:div w:id="1474442655">
      <w:bodyDiv w:val="1"/>
      <w:marLeft w:val="0"/>
      <w:marRight w:val="0"/>
      <w:marTop w:val="0"/>
      <w:marBottom w:val="0"/>
      <w:divBdr>
        <w:top w:val="none" w:sz="0" w:space="0" w:color="auto"/>
        <w:left w:val="none" w:sz="0" w:space="0" w:color="auto"/>
        <w:bottom w:val="none" w:sz="0" w:space="0" w:color="auto"/>
        <w:right w:val="none" w:sz="0" w:space="0" w:color="auto"/>
      </w:divBdr>
    </w:div>
    <w:div w:id="1528759912">
      <w:bodyDiv w:val="1"/>
      <w:marLeft w:val="0"/>
      <w:marRight w:val="0"/>
      <w:marTop w:val="0"/>
      <w:marBottom w:val="0"/>
      <w:divBdr>
        <w:top w:val="none" w:sz="0" w:space="0" w:color="auto"/>
        <w:left w:val="none" w:sz="0" w:space="0" w:color="auto"/>
        <w:bottom w:val="none" w:sz="0" w:space="0" w:color="auto"/>
        <w:right w:val="none" w:sz="0" w:space="0" w:color="auto"/>
      </w:divBdr>
    </w:div>
    <w:div w:id="1584334523">
      <w:bodyDiv w:val="1"/>
      <w:marLeft w:val="0"/>
      <w:marRight w:val="0"/>
      <w:marTop w:val="0"/>
      <w:marBottom w:val="0"/>
      <w:divBdr>
        <w:top w:val="none" w:sz="0" w:space="0" w:color="auto"/>
        <w:left w:val="none" w:sz="0" w:space="0" w:color="auto"/>
        <w:bottom w:val="none" w:sz="0" w:space="0" w:color="auto"/>
        <w:right w:val="none" w:sz="0" w:space="0" w:color="auto"/>
      </w:divBdr>
    </w:div>
    <w:div w:id="1589732078">
      <w:bodyDiv w:val="1"/>
      <w:marLeft w:val="0"/>
      <w:marRight w:val="0"/>
      <w:marTop w:val="0"/>
      <w:marBottom w:val="0"/>
      <w:divBdr>
        <w:top w:val="none" w:sz="0" w:space="0" w:color="auto"/>
        <w:left w:val="none" w:sz="0" w:space="0" w:color="auto"/>
        <w:bottom w:val="none" w:sz="0" w:space="0" w:color="auto"/>
        <w:right w:val="none" w:sz="0" w:space="0" w:color="auto"/>
      </w:divBdr>
    </w:div>
    <w:div w:id="1614290298">
      <w:bodyDiv w:val="1"/>
      <w:marLeft w:val="0"/>
      <w:marRight w:val="0"/>
      <w:marTop w:val="0"/>
      <w:marBottom w:val="0"/>
      <w:divBdr>
        <w:top w:val="none" w:sz="0" w:space="0" w:color="auto"/>
        <w:left w:val="none" w:sz="0" w:space="0" w:color="auto"/>
        <w:bottom w:val="none" w:sz="0" w:space="0" w:color="auto"/>
        <w:right w:val="none" w:sz="0" w:space="0" w:color="auto"/>
      </w:divBdr>
    </w:div>
    <w:div w:id="1621297527">
      <w:bodyDiv w:val="1"/>
      <w:marLeft w:val="0"/>
      <w:marRight w:val="0"/>
      <w:marTop w:val="0"/>
      <w:marBottom w:val="0"/>
      <w:divBdr>
        <w:top w:val="none" w:sz="0" w:space="0" w:color="auto"/>
        <w:left w:val="none" w:sz="0" w:space="0" w:color="auto"/>
        <w:bottom w:val="none" w:sz="0" w:space="0" w:color="auto"/>
        <w:right w:val="none" w:sz="0" w:space="0" w:color="auto"/>
      </w:divBdr>
    </w:div>
    <w:div w:id="1677537505">
      <w:bodyDiv w:val="1"/>
      <w:marLeft w:val="0"/>
      <w:marRight w:val="0"/>
      <w:marTop w:val="0"/>
      <w:marBottom w:val="0"/>
      <w:divBdr>
        <w:top w:val="none" w:sz="0" w:space="0" w:color="auto"/>
        <w:left w:val="none" w:sz="0" w:space="0" w:color="auto"/>
        <w:bottom w:val="none" w:sz="0" w:space="0" w:color="auto"/>
        <w:right w:val="none" w:sz="0" w:space="0" w:color="auto"/>
      </w:divBdr>
    </w:div>
    <w:div w:id="1690138678">
      <w:bodyDiv w:val="1"/>
      <w:marLeft w:val="0"/>
      <w:marRight w:val="0"/>
      <w:marTop w:val="0"/>
      <w:marBottom w:val="0"/>
      <w:divBdr>
        <w:top w:val="none" w:sz="0" w:space="0" w:color="auto"/>
        <w:left w:val="none" w:sz="0" w:space="0" w:color="auto"/>
        <w:bottom w:val="none" w:sz="0" w:space="0" w:color="auto"/>
        <w:right w:val="none" w:sz="0" w:space="0" w:color="auto"/>
      </w:divBdr>
    </w:div>
    <w:div w:id="1701126863">
      <w:bodyDiv w:val="1"/>
      <w:marLeft w:val="0"/>
      <w:marRight w:val="0"/>
      <w:marTop w:val="0"/>
      <w:marBottom w:val="0"/>
      <w:divBdr>
        <w:top w:val="none" w:sz="0" w:space="0" w:color="auto"/>
        <w:left w:val="none" w:sz="0" w:space="0" w:color="auto"/>
        <w:bottom w:val="none" w:sz="0" w:space="0" w:color="auto"/>
        <w:right w:val="none" w:sz="0" w:space="0" w:color="auto"/>
      </w:divBdr>
    </w:div>
    <w:div w:id="1703894466">
      <w:bodyDiv w:val="1"/>
      <w:marLeft w:val="0"/>
      <w:marRight w:val="0"/>
      <w:marTop w:val="0"/>
      <w:marBottom w:val="0"/>
      <w:divBdr>
        <w:top w:val="none" w:sz="0" w:space="0" w:color="auto"/>
        <w:left w:val="none" w:sz="0" w:space="0" w:color="auto"/>
        <w:bottom w:val="none" w:sz="0" w:space="0" w:color="auto"/>
        <w:right w:val="none" w:sz="0" w:space="0" w:color="auto"/>
      </w:divBdr>
    </w:div>
    <w:div w:id="1736397444">
      <w:bodyDiv w:val="1"/>
      <w:marLeft w:val="0"/>
      <w:marRight w:val="0"/>
      <w:marTop w:val="0"/>
      <w:marBottom w:val="0"/>
      <w:divBdr>
        <w:top w:val="none" w:sz="0" w:space="0" w:color="auto"/>
        <w:left w:val="none" w:sz="0" w:space="0" w:color="auto"/>
        <w:bottom w:val="none" w:sz="0" w:space="0" w:color="auto"/>
        <w:right w:val="none" w:sz="0" w:space="0" w:color="auto"/>
      </w:divBdr>
    </w:div>
    <w:div w:id="1835952794">
      <w:bodyDiv w:val="1"/>
      <w:marLeft w:val="0"/>
      <w:marRight w:val="0"/>
      <w:marTop w:val="0"/>
      <w:marBottom w:val="0"/>
      <w:divBdr>
        <w:top w:val="none" w:sz="0" w:space="0" w:color="auto"/>
        <w:left w:val="none" w:sz="0" w:space="0" w:color="auto"/>
        <w:bottom w:val="none" w:sz="0" w:space="0" w:color="auto"/>
        <w:right w:val="none" w:sz="0" w:space="0" w:color="auto"/>
      </w:divBdr>
    </w:div>
    <w:div w:id="1907446777">
      <w:bodyDiv w:val="1"/>
      <w:marLeft w:val="0"/>
      <w:marRight w:val="0"/>
      <w:marTop w:val="0"/>
      <w:marBottom w:val="0"/>
      <w:divBdr>
        <w:top w:val="none" w:sz="0" w:space="0" w:color="auto"/>
        <w:left w:val="none" w:sz="0" w:space="0" w:color="auto"/>
        <w:bottom w:val="none" w:sz="0" w:space="0" w:color="auto"/>
        <w:right w:val="none" w:sz="0" w:space="0" w:color="auto"/>
      </w:divBdr>
    </w:div>
    <w:div w:id="1915969685">
      <w:bodyDiv w:val="1"/>
      <w:marLeft w:val="0"/>
      <w:marRight w:val="0"/>
      <w:marTop w:val="0"/>
      <w:marBottom w:val="0"/>
      <w:divBdr>
        <w:top w:val="none" w:sz="0" w:space="0" w:color="auto"/>
        <w:left w:val="none" w:sz="0" w:space="0" w:color="auto"/>
        <w:bottom w:val="none" w:sz="0" w:space="0" w:color="auto"/>
        <w:right w:val="none" w:sz="0" w:space="0" w:color="auto"/>
      </w:divBdr>
    </w:div>
    <w:div w:id="1973366804">
      <w:bodyDiv w:val="1"/>
      <w:marLeft w:val="0"/>
      <w:marRight w:val="0"/>
      <w:marTop w:val="0"/>
      <w:marBottom w:val="0"/>
      <w:divBdr>
        <w:top w:val="none" w:sz="0" w:space="0" w:color="auto"/>
        <w:left w:val="none" w:sz="0" w:space="0" w:color="auto"/>
        <w:bottom w:val="none" w:sz="0" w:space="0" w:color="auto"/>
        <w:right w:val="none" w:sz="0" w:space="0" w:color="auto"/>
      </w:divBdr>
    </w:div>
    <w:div w:id="2022664102">
      <w:bodyDiv w:val="1"/>
      <w:marLeft w:val="0"/>
      <w:marRight w:val="0"/>
      <w:marTop w:val="0"/>
      <w:marBottom w:val="0"/>
      <w:divBdr>
        <w:top w:val="none" w:sz="0" w:space="0" w:color="auto"/>
        <w:left w:val="none" w:sz="0" w:space="0" w:color="auto"/>
        <w:bottom w:val="none" w:sz="0" w:space="0" w:color="auto"/>
        <w:right w:val="none" w:sz="0" w:space="0" w:color="auto"/>
      </w:divBdr>
    </w:div>
    <w:div w:id="2107339617">
      <w:bodyDiv w:val="1"/>
      <w:marLeft w:val="0"/>
      <w:marRight w:val="0"/>
      <w:marTop w:val="0"/>
      <w:marBottom w:val="0"/>
      <w:divBdr>
        <w:top w:val="none" w:sz="0" w:space="0" w:color="auto"/>
        <w:left w:val="none" w:sz="0" w:space="0" w:color="auto"/>
        <w:bottom w:val="none" w:sz="0" w:space="0" w:color="auto"/>
        <w:right w:val="none" w:sz="0" w:space="0" w:color="auto"/>
      </w:divBdr>
    </w:div>
    <w:div w:id="2140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mbuds.am/images/files/883f55af65e3c33553139031c7ac0c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D18C-DB51-4E3B-9A79-0A320D68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7045</Words>
  <Characters>51646</Characters>
  <Application>Microsoft Office Word</Application>
  <DocSecurity>0</DocSecurity>
  <Lines>7378</Lines>
  <Paragraphs>1364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Anahit.Galstyan</cp:lastModifiedBy>
  <cp:revision>6</cp:revision>
  <dcterms:created xsi:type="dcterms:W3CDTF">2022-01-04T08:31:00Z</dcterms:created>
  <dcterms:modified xsi:type="dcterms:W3CDTF">2022-01-14T12:49:00Z</dcterms:modified>
</cp:coreProperties>
</file>