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C45" w:rsidRPr="00EF5C45" w:rsidRDefault="00EF5C45" w:rsidP="00EF5C45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EF5C45" w:rsidRPr="00EF5C45" w:rsidRDefault="00EF5C45" w:rsidP="00EF5C45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F5C45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="00FB20E3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ՄԻՇԱ ՎԱՐՈՒԺԱՆԻ ԹԱԴԵՎ</w:t>
      </w:r>
      <w:bookmarkStart w:id="0" w:name="_GoBack"/>
      <w:bookmarkEnd w:id="0"/>
      <w:r w:rsidR="00FB20E3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ՈՍ</w:t>
      </w:r>
      <w:r w:rsidRPr="00EF5C45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ՅԱՆ</w:t>
      </w:r>
      <w:r w:rsidRPr="00EF5C45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EF5C45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EF5C45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F5C45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EF5C45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F5C45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EF5C45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F5C45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EF5C45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F5C45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EF5C45" w:rsidRPr="00EF5C45" w:rsidRDefault="00EF5C45" w:rsidP="00EF5C45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EF5C45" w:rsidRPr="00EF5C45" w:rsidRDefault="00EF5C45" w:rsidP="00EF5C45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EF5C45" w:rsidRPr="00EF5C45" w:rsidRDefault="00EF5C45" w:rsidP="00EF5C45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EF5C45" w:rsidRPr="00EF5C45" w:rsidRDefault="00EF5C45" w:rsidP="00EF5C45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575C02" w:rsidRPr="00575C02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Միշա Վարուժանի Թադևոսյան</w:t>
      </w:r>
      <w:r w:rsidRPr="00EF5C45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ին 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EF5C45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EF5C45" w:rsidRPr="00EF5C45" w:rsidRDefault="00EF5C45" w:rsidP="00EF5C45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575C02" w:rsidRPr="00575C02" w:rsidRDefault="00575C02" w:rsidP="00575C0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>ՀՀ քաղաքացի Միշա Վարուժանի Թադևոսյանը (ծնվ.՝ 29.12.1995 թ., հաշվառման հասցեն՝  Լոռու մարզ, գ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/>
          <w:sz w:val="24"/>
          <w:lang w:val="hy-AM"/>
        </w:rPr>
        <w:t>Արևաշող, 9փ,տ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/>
          <w:sz w:val="24"/>
          <w:lang w:val="hy-AM"/>
        </w:rPr>
        <w:t>2.) 2001-2013 թթ սովորել և գերազանցությամբ ավարտել է գ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/>
          <w:sz w:val="24"/>
          <w:lang w:val="hy-AM"/>
        </w:rPr>
        <w:t xml:space="preserve"> Արևաշողի միջնակարգ դպրոցը։ </w:t>
      </w:r>
    </w:p>
    <w:p w:rsidR="00575C02" w:rsidRPr="00575C02" w:rsidRDefault="00575C02" w:rsidP="00575C0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>2013թ-ին ընդունվել է Հայկական պետական մանկավարժական համալսարանի (ՀՊՄՀ) Կրթության, հոգեբանության և սոցիոլոգիայի (ԿՀՍ) ֆակուլտետի «Սոցիալական մանկավարժություն» բաժինը անվճար հիմունքներով։  Երկրորդ կուրսի առաջին կիսամյակում (2015թ.) մասնակցել է ՀՊՄՀ միջազգային շարժունության ծրագրին և մրցութային կարգով հնարավորություն ստացել վերապատրաստվելու Ռուսաստանում՝ մասնակցելով Մոսկվայի պետական հոգեբանամանկավարժական համալսարանի «Культурно-историческая психология и деятельностный подход в образовании» մագիստրոսական ծրագրին։</w:t>
      </w:r>
    </w:p>
    <w:p w:rsidR="00575C02" w:rsidRPr="00575C02" w:rsidRDefault="00575C02" w:rsidP="00575C02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 xml:space="preserve">2017թ-ին գերազանցությամբ ավարտելով բակալավրիատի կրթական ծրագիրը՝ շարունակել է նույն բաժնում ուսումնառությունը մագիստրատուրայի ծրագրով, անվճար հիմունքներով։ Այնուհետև ուսումը շարունակել է </w:t>
      </w:r>
      <w:r w:rsidRPr="00575C02">
        <w:rPr>
          <w:rFonts w:ascii="GHEA Grapalat" w:hAnsi="GHEA Grapalat"/>
          <w:sz w:val="24"/>
          <w:lang w:val="hy-AM"/>
        </w:rPr>
        <w:lastRenderedPageBreak/>
        <w:t>ասպիրանտուրայում՝ 2019-2021թթ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/>
          <w:sz w:val="24"/>
          <w:lang w:val="hy-AM"/>
        </w:rPr>
        <w:t>-ներին սովորելով ՀՊՄՀ մանկավարժության ամբիոնում որպես ասպիրանտ։ Ուսումնառության ողջ ընթացքում Մ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/>
          <w:sz w:val="24"/>
          <w:lang w:val="hy-AM"/>
        </w:rPr>
        <w:t>Թադևոսյանը օգտվել է ակադեմիական տարեկետման իրավունքից համաձայն ՀՀ կառավարության 2018 թվականի ապրիլի 12-ի 451-Ն որոշման։</w:t>
      </w:r>
    </w:p>
    <w:p w:rsidR="00575C02" w:rsidRPr="00575C02" w:rsidRDefault="00575C02" w:rsidP="00575C0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>Միշա Թադևոսյանը գիտական ակտիվ գործունեությամբ սկսել է զբաղվել դեռևս մագիստրատուրայում ուսումնառության ընթացքում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/>
          <w:sz w:val="24"/>
          <w:lang w:val="hy-AM"/>
        </w:rPr>
        <w:t xml:space="preserve"> եղել է ՀՊՄՀ ԿՀՍ ֆակուլտետի Ուսանողական Գիտական Ընկերության (ՈՒԳԸ) նախագահ, այնուհետև ՀՊՄՀ ՈՒԳԸ փոխնախագահ։ </w:t>
      </w:r>
    </w:p>
    <w:p w:rsidR="00575C02" w:rsidRPr="00575C02" w:rsidRDefault="00575C02" w:rsidP="00575C0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>2019թ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 w:cs="Times New Roman"/>
          <w:sz w:val="24"/>
          <w:lang w:val="hy-AM"/>
        </w:rPr>
        <w:t>-ից</w:t>
      </w:r>
      <w:r w:rsidRPr="00575C02">
        <w:rPr>
          <w:rFonts w:ascii="GHEA Grapalat" w:hAnsi="GHEA Grapalat"/>
          <w:sz w:val="24"/>
          <w:lang w:val="hy-AM"/>
        </w:rPr>
        <w:t xml:space="preserve"> ներգրավվել է  ՀՊՄՀ մանկավարժության ամբիոնի գերակա հետազոտական ուղղությունների («Բուհական կրթության անդրագոգիկ մոտեցումներ»),  ինչպես նաև ամբիոնին կից գործող լաբորատորիայի գիտահետազոտական աշխատանքներում։ Ներկայումս աշխատում է ՀՊՄՀ մանկավարժության ամբիոնում որպես Մանկավարժության ամբիոնի դասախոս՝ դասավանդելով բակալավրիատի 2-րդ և 3-րդ կուրսերի կրթական ծրագրերում։</w:t>
      </w:r>
    </w:p>
    <w:p w:rsidR="00575C02" w:rsidRPr="00575C02" w:rsidRDefault="00575C02" w:rsidP="00575C0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>Մ. Թադևոսյանը որպես երիտասարդ գիտնական ունի տպագրված 7 գիտական հոդված (հաստատված ՀՀ բարձրագույն որակավորման կոմիտեի կողմից,)  համահեղինակ է 2 ուսումնամեթոդական մանկավարժական ձեռնարկների։  Մանկավարժական գործունեության շրջանակում դասավանդում է ՀՀ ոստիկանության կրթամալիրում, մասնակցում  ուսուցիչների վերապատրաստման ծրագրերի որպես դասընթացավար։</w:t>
      </w:r>
    </w:p>
    <w:p w:rsidR="00575C02" w:rsidRPr="00575C02" w:rsidRDefault="00575C02" w:rsidP="00575C0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>Մ.Թադևոսյանը անդամակցում է մասնագիտական-հետազոտական միավորումների և ցանցերի. հանդիսանում է Հումանիտար հետազոտությունների հայկական կենտրոնի, Մարդու իրավունքների հետազոտությունների կենտրոնի, Էրազմուս + բարձրագույն կրթության բարեփոխումների հետազոտական թիմերի անդամ:</w:t>
      </w:r>
    </w:p>
    <w:p w:rsidR="00575C02" w:rsidRPr="00575C02" w:rsidRDefault="00575C02" w:rsidP="00575C02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lastRenderedPageBreak/>
        <w:t>Մ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 w:cs="Times New Roman"/>
          <w:sz w:val="24"/>
          <w:lang w:val="hy-AM"/>
        </w:rPr>
        <w:t>Թադևոսյանը ուսումնառության ողջ ընթացքում մասնակցել է</w:t>
      </w:r>
      <w:r w:rsidRPr="00575C02">
        <w:rPr>
          <w:rFonts w:ascii="GHEA Grapalat" w:hAnsi="GHEA Grapalat"/>
          <w:sz w:val="20"/>
          <w:lang w:val="hy-AM"/>
        </w:rPr>
        <w:t xml:space="preserve"> </w:t>
      </w:r>
      <w:r w:rsidRPr="00575C02">
        <w:rPr>
          <w:rFonts w:ascii="GHEA Grapalat" w:hAnsi="GHEA Grapalat" w:cs="Times New Roman"/>
          <w:sz w:val="24"/>
          <w:lang w:val="hy-AM"/>
        </w:rPr>
        <w:t xml:space="preserve">երիտասարդական գիտաժողովների, ամառային ճամբարների, անձնային և մասնագիտական աճին ուղղված մի շարք վերապատրաստումների ՀՀ-ից դուրս շուրջ 10 երկրում (ԱՄՆ, Ավստրիա, Բելգիա, Բելառուս, Գերմանիա, Իսպանիա, Չեխիա, Վրաստան, Ռուսաստան, Ուկրաինա): 2019թ.-ին </w:t>
      </w:r>
      <w:r w:rsidRPr="00575C02">
        <w:rPr>
          <w:rFonts w:ascii="GHEA Grapalat" w:hAnsi="GHEA Grapalat" w:cs="Times New Roman"/>
          <w:i/>
          <w:sz w:val="24"/>
          <w:lang w:val="hy-AM"/>
        </w:rPr>
        <w:t xml:space="preserve">«ԱՄՆ միջազգային այցելուների առաջնորդության ծրագրին» </w:t>
      </w:r>
      <w:r w:rsidRPr="00575C02">
        <w:rPr>
          <w:rFonts w:ascii="GHEA Grapalat" w:hAnsi="GHEA Grapalat" w:cs="Times New Roman"/>
          <w:sz w:val="24"/>
          <w:lang w:val="hy-AM"/>
        </w:rPr>
        <w:t>շրջանակում եղել է միջազգային հեղինակավոր Վաշինգտոնի, Արիզոնայի, Սիրակուսի, Փիթսբուրգի համալսարաններում։</w:t>
      </w:r>
    </w:p>
    <w:p w:rsidR="00575C02" w:rsidRPr="00575C02" w:rsidRDefault="00575C02" w:rsidP="00575C02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>Մ.Թադևոսյանը աշխատանքային գործունեությունը սկսել է ուսմանը զուգահեռ.</w:t>
      </w:r>
    </w:p>
    <w:p w:rsidR="00575C02" w:rsidRPr="00575C02" w:rsidRDefault="00575C02" w:rsidP="00575C02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 xml:space="preserve">2017-2020թթ.- ընթացքում աշխատել է ՀՀ արդարադատության նախարարության «Իրավական կրթության և վերականգնողական ծրագրերի իրականացման կենտրոն» ՊՈԱԿ-ում որպես վերականգնողական ծրագրերի և կրթության բաժնի առաջատար մասնագետ, որի շրջանակում 4 տարի դասավանդել է պատիժ կրող անձանց քրեակատարողական հիմնարկներում (ՔԿՀ), ինչպես նաև նախագծել, մշակել ՔԿՀ-ներում կրթական ծրագրերի արդյունավետ իրականացման մեթոդաբանություն և մանկավարժական գործիքակազմ։ </w:t>
      </w:r>
    </w:p>
    <w:p w:rsidR="00575C02" w:rsidRPr="00575C02" w:rsidRDefault="00575C02" w:rsidP="00575C02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575C02">
        <w:rPr>
          <w:rFonts w:ascii="GHEA Grapalat" w:hAnsi="GHEA Grapalat"/>
          <w:sz w:val="24"/>
          <w:lang w:val="hy-AM"/>
        </w:rPr>
        <w:t>2019թ.-ին աշխատանքի է անցել Գերմանիայի ժողովրդական բարձրագույն դպրոցների միության (Դի-Վի-Վի Ինթերնեյշնալի) հայաստանյան գրասենյակում որպես բանտային կրթության (քրեակատարողական հիմնարկներում կրթություն) ծրագրի համակարգող, իսկ այժմ շարունակում է աշխատել նույն կազմակերպությունում՝ որպես մեծահասակների կրթության ծրագրերի համակարգող: Աշխատանքային գործունեության շրջանակում Մ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/>
          <w:sz w:val="24"/>
          <w:lang w:val="hy-AM"/>
        </w:rPr>
        <w:t xml:space="preserve">Թադևոսյանը պատասխանատու է կազմակերպության կրթության բնագավառի դաշտային հետազոտական աշխատանքների իրականացման և համակարգման, առկա վիճակագրական տվյալների և փաստաթղթերի հետազոտման, կազմակերպության շահառու կենտրոններում մանկավարժական-կրթական մեթոդաբանության և արդյունավետ համակարգերի, գործիքակազմերի մշակման, իրականացման և </w:t>
      </w:r>
      <w:r w:rsidRPr="00575C02">
        <w:rPr>
          <w:rFonts w:ascii="GHEA Grapalat" w:hAnsi="GHEA Grapalat"/>
          <w:sz w:val="24"/>
          <w:lang w:val="hy-AM"/>
        </w:rPr>
        <w:lastRenderedPageBreak/>
        <w:t xml:space="preserve">գնահատման համար։  Աշխատանքային գործունեության շրջանակներում նա մասնակցում է Հայաստանում մեծահասակների լրացուցիչ և շարունակական կրթության  տարբեր բաղադրիչների վերաբերյալ մասնագիտական, գիտական և հետազոտական քննարկումների, միջոցառումների, գիտաժողովների տեղացի և միջազգային գործընկերների հետ։  </w:t>
      </w:r>
    </w:p>
    <w:p w:rsidR="00575C02" w:rsidRPr="00575C02" w:rsidRDefault="00575C02" w:rsidP="00575C02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lang w:val="hy-AM"/>
        </w:rPr>
      </w:pPr>
      <w:r w:rsidRPr="00575C02">
        <w:rPr>
          <w:rFonts w:ascii="GHEA Grapalat" w:hAnsi="GHEA Grapalat" w:cs="Times New Roman"/>
          <w:sz w:val="24"/>
          <w:lang w:val="hy-AM"/>
        </w:rPr>
        <w:t xml:space="preserve">            2021թ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 w:cs="Times New Roman"/>
          <w:sz w:val="24"/>
          <w:lang w:val="hy-AM"/>
        </w:rPr>
        <w:t>-ի նոյեմբերի 11-ին կայացել է Մ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 w:cs="Times New Roman"/>
          <w:sz w:val="24"/>
          <w:lang w:val="hy-AM"/>
        </w:rPr>
        <w:t xml:space="preserve">Թադևոսյանի </w:t>
      </w:r>
      <w:r w:rsidRPr="00575C02">
        <w:rPr>
          <w:rFonts w:ascii="GHEA Grapalat" w:hAnsi="GHEA Grapalat" w:cs="Times New Roman"/>
          <w:i/>
          <w:sz w:val="24"/>
          <w:lang w:val="hy-AM"/>
        </w:rPr>
        <w:t>«Կրթության կազմակերպման հիմնախնդիրները ՀՀ քրեակատարողական հիմնարկներում»</w:t>
      </w:r>
      <w:r w:rsidRPr="00575C02">
        <w:rPr>
          <w:rFonts w:ascii="GHEA Grapalat" w:hAnsi="GHEA Grapalat" w:cs="Times New Roman"/>
          <w:sz w:val="24"/>
          <w:lang w:val="hy-AM"/>
        </w:rPr>
        <w:t xml:space="preserve"> թեմայով ատենախոսության պաշտպանությունը</w:t>
      </w:r>
      <w:r w:rsidRPr="00575C02">
        <w:rPr>
          <w:rFonts w:ascii="Cambria Math" w:hAnsi="Cambria Math" w:cs="Cambria Math"/>
          <w:sz w:val="24"/>
          <w:lang w:val="hy-AM"/>
        </w:rPr>
        <w:t>․</w:t>
      </w:r>
      <w:r w:rsidRPr="00575C02">
        <w:rPr>
          <w:rFonts w:ascii="GHEA Grapalat" w:hAnsi="GHEA Grapalat" w:cs="Times New Roman"/>
          <w:sz w:val="24"/>
          <w:lang w:val="hy-AM"/>
        </w:rPr>
        <w:t xml:space="preserve"> դեկտեմբերի 17-ին  Բարձրագույն որակավորման կոմիտեի «Մանկավարժություն» -020 մասնագիտական խորհրդի որոշմամբ Միշա Թադևոսյանին շնորհվել է մանկավարժական գիտությունների թեկնածուի գիտական աստիճան:</w:t>
      </w:r>
    </w:p>
    <w:p w:rsidR="00EF5C45" w:rsidRPr="00EF5C45" w:rsidRDefault="00EF5C45" w:rsidP="00EF5C4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 w:cs="Tahoma"/>
          <w:b/>
          <w:color w:val="000000"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color w:val="000000"/>
          <w:sz w:val="24"/>
          <w:szCs w:val="24"/>
          <w:lang w:val="hy-AM"/>
        </w:rPr>
        <w:t>Ակնկալվող</w:t>
      </w:r>
      <w:r w:rsidRPr="00EF5C45">
        <w:rPr>
          <w:rFonts w:ascii="GHEA Grapalat" w:eastAsia="Calibri" w:hAnsi="GHEA Grapalat" w:cs="Tahoma"/>
          <w:b/>
          <w:color w:val="000000"/>
          <w:sz w:val="24"/>
          <w:szCs w:val="24"/>
          <w:lang w:val="hy-AM"/>
        </w:rPr>
        <w:t xml:space="preserve"> արդյունքը.</w:t>
      </w:r>
    </w:p>
    <w:p w:rsidR="00EF5C45" w:rsidRPr="00EF5C45" w:rsidRDefault="00EF5C45" w:rsidP="00EF5C45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575C02" w:rsidRPr="00575C02">
        <w:rPr>
          <w:rFonts w:ascii="GHEA Grapalat" w:eastAsia="SimSun" w:hAnsi="GHEA Grapalat" w:cs="Times New Roman"/>
          <w:sz w:val="24"/>
          <w:szCs w:val="24"/>
          <w:lang w:val="hy-AM" w:eastAsia="ru-RU"/>
        </w:rPr>
        <w:t>Միշա Վարուժանի Թադևոսյան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ին շարքային կազմի պարտադիր զինվորական ծառայությունից ազատելու մասին»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EF5C45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EF5C45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</w:t>
      </w:r>
      <w:r w:rsidR="00575C02">
        <w:rPr>
          <w:rFonts w:ascii="GHEA Grapalat" w:eastAsia="SimSun" w:hAnsi="GHEA Grapalat" w:cs="AppleSystemUIFont"/>
          <w:sz w:val="24"/>
          <w:szCs w:val="24"/>
          <w:lang w:val="hy-AM" w:eastAsia="ru-RU"/>
        </w:rPr>
        <w:t>Թադևոս</w:t>
      </w:r>
      <w:r w:rsidRPr="00EF5C45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յանին մասնագիտական և հետազոտական 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EF5C45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EF5C45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EF5C45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EF5C45" w:rsidRPr="00EF5C45" w:rsidRDefault="00EF5C45" w:rsidP="00EF5C45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575C02" w:rsidRPr="00575C02">
        <w:rPr>
          <w:rFonts w:ascii="GHEA Grapalat" w:eastAsia="SimSun" w:hAnsi="GHEA Grapalat" w:cs="Times New Roman"/>
          <w:sz w:val="24"/>
          <w:szCs w:val="24"/>
          <w:lang w:val="hy-AM" w:eastAsia="ru-RU"/>
        </w:rPr>
        <w:t>Միշա Վարուժանի Թադևոսյան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ին շարքային կազմի պարտադիր զինվորական ծառայությունից ազատելու մասին»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EF5C45" w:rsidRPr="00EF5C45" w:rsidRDefault="00EF5C45" w:rsidP="00EF5C45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EF5C45" w:rsidRPr="00EF5C45" w:rsidRDefault="00EF5C45" w:rsidP="00EF5C45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EF5C45" w:rsidRPr="00575C02" w:rsidRDefault="00EF5C45" w:rsidP="00575C02">
      <w:pPr>
        <w:numPr>
          <w:ilvl w:val="0"/>
          <w:numId w:val="1"/>
        </w:numPr>
        <w:tabs>
          <w:tab w:val="left" w:pos="720"/>
          <w:tab w:val="left" w:pos="990"/>
        </w:tabs>
        <w:spacing w:before="100" w:after="200" w:line="360" w:lineRule="auto"/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 նախագիծը չի բխում ռազմավարական փաստաթղթերից:</w:t>
      </w:r>
    </w:p>
    <w:p w:rsidR="00EF5C45" w:rsidRPr="00EF5C45" w:rsidRDefault="00EF5C45" w:rsidP="00EF5C45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EF5C45" w:rsidRPr="00EF5C45" w:rsidRDefault="00EF5C45" w:rsidP="00EF5C45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EF5C45" w:rsidRPr="00EF5C45" w:rsidRDefault="00EF5C45" w:rsidP="00EF5C45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EF5C4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lastRenderedPageBreak/>
        <w:tab/>
      </w:r>
    </w:p>
    <w:p w:rsidR="00EF5C45" w:rsidRPr="00EF5C45" w:rsidRDefault="00EF5C45" w:rsidP="00EF5C45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EF5C45" w:rsidRPr="00EF5C45" w:rsidRDefault="00EF5C45" w:rsidP="00EF5C45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F22060" w:rsidRPr="00EF5C45" w:rsidRDefault="00F22060">
      <w:pPr>
        <w:rPr>
          <w:lang w:val="hy-AM"/>
        </w:rPr>
      </w:pPr>
    </w:p>
    <w:sectPr w:rsidR="00F22060" w:rsidRPr="00EF5C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483" w:rsidRDefault="00422483" w:rsidP="00575C02">
      <w:pPr>
        <w:spacing w:after="0" w:line="240" w:lineRule="auto"/>
      </w:pPr>
      <w:r>
        <w:separator/>
      </w:r>
    </w:p>
  </w:endnote>
  <w:endnote w:type="continuationSeparator" w:id="0">
    <w:p w:rsidR="00422483" w:rsidRDefault="00422483" w:rsidP="00575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483" w:rsidRDefault="00422483" w:rsidP="00575C02">
      <w:pPr>
        <w:spacing w:after="0" w:line="240" w:lineRule="auto"/>
      </w:pPr>
      <w:r>
        <w:separator/>
      </w:r>
    </w:p>
  </w:footnote>
  <w:footnote w:type="continuationSeparator" w:id="0">
    <w:p w:rsidR="00422483" w:rsidRDefault="00422483" w:rsidP="00575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F65"/>
    <w:rsid w:val="00422483"/>
    <w:rsid w:val="00575C02"/>
    <w:rsid w:val="00C37F65"/>
    <w:rsid w:val="00E758B7"/>
    <w:rsid w:val="00EF5C45"/>
    <w:rsid w:val="00F22060"/>
    <w:rsid w:val="00FB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91F9A8-23A2-4435-A6AE-9EFF76A2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5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C02"/>
  </w:style>
  <w:style w:type="paragraph" w:styleId="Footer">
    <w:name w:val="footer"/>
    <w:basedOn w:val="Normal"/>
    <w:link w:val="FooterChar"/>
    <w:uiPriority w:val="99"/>
    <w:unhideWhenUsed/>
    <w:rsid w:val="00575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0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11629-0DF6-4A51-ACAE-229127A58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890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4</cp:revision>
  <dcterms:created xsi:type="dcterms:W3CDTF">2021-11-30T16:46:00Z</dcterms:created>
  <dcterms:modified xsi:type="dcterms:W3CDTF">2021-12-29T00:39:00Z</dcterms:modified>
</cp:coreProperties>
</file>