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798" w:rsidRPr="00F50E8B" w:rsidRDefault="00672798" w:rsidP="00672798">
      <w:pPr>
        <w:pStyle w:val="NormalWeb"/>
        <w:spacing w:line="360" w:lineRule="auto"/>
        <w:ind w:firstLine="720"/>
        <w:jc w:val="center"/>
        <w:rPr>
          <w:rFonts w:ascii="GHEA Grapalat" w:hAnsi="GHEA Grapalat"/>
          <w:b/>
          <w:lang w:val="hy-AM"/>
        </w:rPr>
      </w:pPr>
      <w:bookmarkStart w:id="0" w:name="_GoBack"/>
      <w:bookmarkEnd w:id="0"/>
      <w:r w:rsidRPr="00F50E8B">
        <w:rPr>
          <w:rFonts w:ascii="GHEA Grapalat" w:hAnsi="GHEA Grapalat"/>
          <w:b/>
          <w:lang w:val="hy-AM"/>
        </w:rPr>
        <w:t>Հիմնավորում</w:t>
      </w:r>
    </w:p>
    <w:p w:rsidR="00672798" w:rsidRPr="00F50E8B" w:rsidRDefault="00672798" w:rsidP="00672798">
      <w:pPr>
        <w:spacing w:line="360" w:lineRule="auto"/>
        <w:ind w:firstLine="720"/>
        <w:jc w:val="center"/>
        <w:rPr>
          <w:rFonts w:ascii="GHEA Grapalat" w:hAnsi="GHEA Grapalat"/>
          <w:b/>
          <w:sz w:val="24"/>
          <w:szCs w:val="24"/>
          <w:lang w:val="hy-AM"/>
        </w:rPr>
      </w:pPr>
      <w:r w:rsidRPr="00F50E8B">
        <w:rPr>
          <w:rFonts w:ascii="GHEA Grapalat" w:hAnsi="GHEA Grapalat"/>
          <w:b/>
          <w:sz w:val="24"/>
          <w:szCs w:val="24"/>
          <w:lang w:val="hy-AM"/>
        </w:rPr>
        <w:t>««Ժամանակավոր անաշխատունակության և մայրության նպաստների մասին» օրենքում փոփոխություններ և լրացում կատարելու մասին» օրենքի նախագծի ընդունման</w:t>
      </w:r>
    </w:p>
    <w:p w:rsidR="00672798" w:rsidRPr="00F50E8B" w:rsidRDefault="00672798" w:rsidP="00672798">
      <w:pPr>
        <w:spacing w:line="360" w:lineRule="auto"/>
        <w:ind w:firstLine="720"/>
        <w:jc w:val="center"/>
        <w:rPr>
          <w:rFonts w:ascii="GHEA Grapalat" w:hAnsi="GHEA Grapalat"/>
          <w:b/>
          <w:sz w:val="24"/>
          <w:szCs w:val="24"/>
          <w:lang w:val="hy-AM"/>
        </w:rPr>
      </w:pPr>
    </w:p>
    <w:p w:rsidR="00672798" w:rsidRPr="00F50E8B" w:rsidRDefault="00672798" w:rsidP="00672798">
      <w:pPr>
        <w:tabs>
          <w:tab w:val="left" w:pos="567"/>
        </w:tabs>
        <w:spacing w:line="360" w:lineRule="auto"/>
        <w:ind w:firstLine="720"/>
        <w:jc w:val="both"/>
        <w:rPr>
          <w:rFonts w:ascii="GHEA Grapalat" w:hAnsi="GHEA Grapalat" w:cs="Sylfaen"/>
          <w:b/>
          <w:sz w:val="24"/>
          <w:szCs w:val="24"/>
          <w:lang w:val="hy-AM"/>
        </w:rPr>
      </w:pPr>
      <w:r w:rsidRPr="00F50E8B">
        <w:rPr>
          <w:rFonts w:ascii="GHEA Grapalat" w:hAnsi="GHEA Grapalat" w:cs="Sylfaen"/>
          <w:b/>
          <w:sz w:val="24"/>
          <w:szCs w:val="24"/>
          <w:lang w:val="hy-AM"/>
        </w:rPr>
        <w:t>1. Իրավական ակտի անհրաժեշտությունը (նպատակը)</w:t>
      </w:r>
    </w:p>
    <w:p w:rsidR="00672798" w:rsidRPr="00F50E8B" w:rsidRDefault="00672798" w:rsidP="00672798">
      <w:pPr>
        <w:spacing w:line="360" w:lineRule="auto"/>
        <w:ind w:firstLine="720"/>
        <w:jc w:val="both"/>
        <w:rPr>
          <w:rFonts w:ascii="GHEA Grapalat" w:hAnsi="GHEA Grapalat" w:cs="Sylfaen"/>
          <w:sz w:val="24"/>
          <w:szCs w:val="24"/>
          <w:lang w:val="hy-AM"/>
        </w:rPr>
      </w:pPr>
      <w:r w:rsidRPr="00F50E8B">
        <w:rPr>
          <w:rFonts w:ascii="GHEA Grapalat" w:hAnsi="GHEA Grapalat" w:cs="Sylfaen"/>
          <w:sz w:val="24"/>
          <w:szCs w:val="24"/>
          <w:lang w:val="hy-AM"/>
        </w:rPr>
        <w:t xml:space="preserve">Նախագծի ընդունման անհրաժեշտությունը պայմանավորված է </w:t>
      </w:r>
      <w:proofErr w:type="spellStart"/>
      <w:r w:rsidRPr="00F50E8B">
        <w:rPr>
          <w:rFonts w:ascii="GHEA Grapalat" w:hAnsi="GHEA Grapalat" w:cs="Sylfaen"/>
          <w:sz w:val="24"/>
          <w:szCs w:val="24"/>
          <w:lang w:val="hy-AM"/>
        </w:rPr>
        <w:t>իրավակիրառ</w:t>
      </w:r>
      <w:proofErr w:type="spellEnd"/>
      <w:r w:rsidRPr="00F50E8B">
        <w:rPr>
          <w:rFonts w:ascii="GHEA Grapalat" w:hAnsi="GHEA Grapalat" w:cs="Sylfaen"/>
          <w:sz w:val="24"/>
          <w:szCs w:val="24"/>
          <w:lang w:val="hy-AM"/>
        </w:rPr>
        <w:t xml:space="preserve"> պրակտիկայում ի հայտ եկած որոշակի խնդիրների կանոնակարգման հետ։</w:t>
      </w:r>
    </w:p>
    <w:p w:rsidR="00672798" w:rsidRPr="00F50E8B" w:rsidRDefault="00672798" w:rsidP="00672798">
      <w:pPr>
        <w:tabs>
          <w:tab w:val="left" w:pos="567"/>
        </w:tabs>
        <w:spacing w:line="360" w:lineRule="auto"/>
        <w:ind w:firstLine="720"/>
        <w:jc w:val="both"/>
        <w:rPr>
          <w:rFonts w:ascii="GHEA Grapalat" w:hAnsi="GHEA Grapalat" w:cs="Sylfaen"/>
          <w:b/>
          <w:sz w:val="24"/>
          <w:szCs w:val="24"/>
          <w:lang w:val="hy-AM"/>
        </w:rPr>
      </w:pPr>
      <w:r w:rsidRPr="00F50E8B">
        <w:rPr>
          <w:rFonts w:ascii="GHEA Grapalat" w:hAnsi="GHEA Grapalat" w:cs="Sylfaen"/>
          <w:b/>
          <w:sz w:val="24"/>
          <w:szCs w:val="24"/>
          <w:lang w:val="hy-AM"/>
        </w:rPr>
        <w:t>1.1. Կարգավորման հարաբերությունների ներկա վիճակը և առկա խնդիրները</w:t>
      </w:r>
    </w:p>
    <w:p w:rsidR="00672798" w:rsidRPr="00F50E8B" w:rsidRDefault="00672798" w:rsidP="00672798">
      <w:pPr>
        <w:tabs>
          <w:tab w:val="left" w:pos="1080"/>
        </w:tabs>
        <w:spacing w:line="360" w:lineRule="auto"/>
        <w:ind w:firstLine="720"/>
        <w:jc w:val="both"/>
        <w:rPr>
          <w:rFonts w:ascii="GHEA Grapalat" w:eastAsia="Times New Roman" w:hAnsi="GHEA Grapalat" w:cs="Sylfaen"/>
          <w:sz w:val="24"/>
          <w:szCs w:val="24"/>
          <w:lang w:val="hy-AM" w:eastAsia="ru-RU"/>
        </w:rPr>
      </w:pPr>
      <w:r w:rsidRPr="00F50E8B">
        <w:rPr>
          <w:rFonts w:ascii="GHEA Grapalat" w:eastAsia="Times New Roman" w:hAnsi="GHEA Grapalat" w:cs="Sylfaen"/>
          <w:sz w:val="24"/>
          <w:szCs w:val="24"/>
          <w:lang w:val="hy-AM" w:eastAsia="ru-RU"/>
        </w:rPr>
        <w:t xml:space="preserve">Օրենքի գործող </w:t>
      </w:r>
      <w:proofErr w:type="spellStart"/>
      <w:r w:rsidRPr="00F50E8B">
        <w:rPr>
          <w:rFonts w:ascii="GHEA Grapalat" w:eastAsia="Times New Roman" w:hAnsi="GHEA Grapalat" w:cs="Sylfaen"/>
          <w:sz w:val="24"/>
          <w:szCs w:val="24"/>
          <w:lang w:val="hy-AM" w:eastAsia="ru-RU"/>
        </w:rPr>
        <w:t>կարգավորումների</w:t>
      </w:r>
      <w:proofErr w:type="spellEnd"/>
      <w:r w:rsidRPr="00F50E8B">
        <w:rPr>
          <w:rFonts w:ascii="GHEA Grapalat" w:eastAsia="Times New Roman" w:hAnsi="GHEA Grapalat" w:cs="Sylfaen"/>
          <w:sz w:val="24"/>
          <w:szCs w:val="24"/>
          <w:lang w:val="hy-AM" w:eastAsia="ru-RU"/>
        </w:rPr>
        <w:t xml:space="preserve"> համաձայն՝ վարձու աշխատողին հիվանդության նպաստ տրվում է ժամանակավոր անաշխատունակության թերթիկով վավերացված ժամանակավոր անաշխատունակության ժամանակահատվածի աշխատանքային օրերի համար` </w:t>
      </w:r>
      <w:proofErr w:type="spellStart"/>
      <w:r w:rsidRPr="00F50E8B">
        <w:rPr>
          <w:rFonts w:ascii="GHEA Grapalat" w:eastAsia="Times New Roman" w:hAnsi="GHEA Grapalat" w:cs="Sylfaen"/>
          <w:sz w:val="24"/>
          <w:szCs w:val="24"/>
          <w:lang w:val="hy-AM" w:eastAsia="ru-RU"/>
        </w:rPr>
        <w:t>մինչև</w:t>
      </w:r>
      <w:proofErr w:type="spellEnd"/>
      <w:r w:rsidRPr="00F50E8B">
        <w:rPr>
          <w:rFonts w:ascii="GHEA Grapalat" w:eastAsia="Times New Roman" w:hAnsi="GHEA Grapalat" w:cs="Sylfaen"/>
          <w:sz w:val="24"/>
          <w:szCs w:val="24"/>
          <w:lang w:val="hy-AM" w:eastAsia="ru-RU"/>
        </w:rPr>
        <w:t xml:space="preserve"> </w:t>
      </w:r>
      <w:proofErr w:type="spellStart"/>
      <w:r w:rsidRPr="00F50E8B">
        <w:rPr>
          <w:rFonts w:ascii="GHEA Grapalat" w:eastAsia="Times New Roman" w:hAnsi="GHEA Grapalat" w:cs="Sylfaen"/>
          <w:sz w:val="24"/>
          <w:szCs w:val="24"/>
          <w:lang w:val="hy-AM" w:eastAsia="ru-RU"/>
        </w:rPr>
        <w:t>բժշկասոցիալական</w:t>
      </w:r>
      <w:proofErr w:type="spellEnd"/>
      <w:r w:rsidRPr="00F50E8B">
        <w:rPr>
          <w:rFonts w:ascii="GHEA Grapalat" w:eastAsia="Times New Roman" w:hAnsi="GHEA Grapalat" w:cs="Sylfaen"/>
          <w:sz w:val="24"/>
          <w:szCs w:val="24"/>
          <w:lang w:val="hy-AM" w:eastAsia="ru-RU"/>
        </w:rPr>
        <w:t xml:space="preserve"> փորձաքննություն իրականացնող իրավասու պետական մարմնի կողմից հաշմանդամության խմբի սահմանումը կամ հաշմանդամության խմբի վերանայումը։ Հարկ է նկատի ունենալ, որ </w:t>
      </w:r>
      <w:proofErr w:type="spellStart"/>
      <w:r w:rsidRPr="00F50E8B">
        <w:rPr>
          <w:rFonts w:ascii="GHEA Grapalat" w:eastAsia="Times New Roman" w:hAnsi="GHEA Grapalat" w:cs="Sylfaen"/>
          <w:sz w:val="24"/>
          <w:szCs w:val="24"/>
          <w:lang w:val="hy-AM" w:eastAsia="ru-RU"/>
        </w:rPr>
        <w:t>իրավակիրառ</w:t>
      </w:r>
      <w:proofErr w:type="spellEnd"/>
      <w:r w:rsidRPr="00F50E8B">
        <w:rPr>
          <w:rFonts w:ascii="GHEA Grapalat" w:eastAsia="Times New Roman" w:hAnsi="GHEA Grapalat" w:cs="Sylfaen"/>
          <w:sz w:val="24"/>
          <w:szCs w:val="24"/>
          <w:lang w:val="hy-AM" w:eastAsia="ru-RU"/>
        </w:rPr>
        <w:t xml:space="preserve"> պրակտիկայում եղել են դեպքեր, երբ կարող է հաշմանդամություն սահմանվ</w:t>
      </w:r>
      <w:r w:rsidR="007F4ED9">
        <w:rPr>
          <w:rFonts w:ascii="GHEA Grapalat" w:eastAsia="Times New Roman" w:hAnsi="GHEA Grapalat" w:cs="Sylfaen"/>
          <w:sz w:val="24"/>
          <w:szCs w:val="24"/>
          <w:lang w:val="hy-AM" w:eastAsia="ru-RU"/>
        </w:rPr>
        <w:t xml:space="preserve">ել </w:t>
      </w:r>
      <w:r w:rsidRPr="00F50E8B">
        <w:rPr>
          <w:rFonts w:ascii="GHEA Grapalat" w:eastAsia="Times New Roman" w:hAnsi="GHEA Grapalat" w:cs="Sylfaen"/>
          <w:sz w:val="24"/>
          <w:szCs w:val="24"/>
          <w:lang w:val="hy-AM" w:eastAsia="ru-RU"/>
        </w:rPr>
        <w:t>ավելի ուշ, քան ժամանակավոր անաշխատունակության թերթիկի առավելագույն ժամկետն է, կամ հաշմանդամություն սահմանվում է ոչ թե աշխատանքային գործունեությամբ զբաղվելու կարողության սահմանափակման առկայության դեպքում</w:t>
      </w:r>
      <w:r>
        <w:rPr>
          <w:rFonts w:ascii="GHEA Grapalat" w:eastAsia="Times New Roman" w:hAnsi="GHEA Grapalat" w:cs="Sylfaen"/>
          <w:sz w:val="24"/>
          <w:szCs w:val="24"/>
          <w:lang w:val="hy-AM" w:eastAsia="ru-RU"/>
        </w:rPr>
        <w:t>,</w:t>
      </w:r>
      <w:r w:rsidRPr="00F50E8B">
        <w:rPr>
          <w:rFonts w:ascii="GHEA Grapalat" w:eastAsia="Times New Roman" w:hAnsi="GHEA Grapalat" w:cs="Sylfaen"/>
          <w:sz w:val="24"/>
          <w:szCs w:val="24"/>
          <w:lang w:val="hy-AM" w:eastAsia="ru-RU"/>
        </w:rPr>
        <w:t xml:space="preserve"> այլ</w:t>
      </w:r>
      <w:r>
        <w:rPr>
          <w:rFonts w:ascii="GHEA Grapalat" w:eastAsia="Times New Roman" w:hAnsi="GHEA Grapalat" w:cs="Sylfaen"/>
          <w:sz w:val="24"/>
          <w:szCs w:val="24"/>
          <w:lang w:val="hy-AM" w:eastAsia="ru-RU"/>
        </w:rPr>
        <w:t>,</w:t>
      </w:r>
      <w:r w:rsidRPr="00F50E8B">
        <w:rPr>
          <w:rFonts w:ascii="GHEA Grapalat" w:eastAsia="Times New Roman" w:hAnsi="GHEA Grapalat" w:cs="Sylfaen"/>
          <w:sz w:val="24"/>
          <w:szCs w:val="24"/>
          <w:lang w:val="hy-AM" w:eastAsia="ru-RU"/>
        </w:rPr>
        <w:t xml:space="preserve"> օրինակ</w:t>
      </w:r>
      <w:r>
        <w:rPr>
          <w:rFonts w:ascii="GHEA Grapalat" w:eastAsia="Times New Roman" w:hAnsi="GHEA Grapalat" w:cs="Sylfaen"/>
          <w:sz w:val="24"/>
          <w:szCs w:val="24"/>
          <w:lang w:val="hy-AM" w:eastAsia="ru-RU"/>
        </w:rPr>
        <w:t>,</w:t>
      </w:r>
      <w:r w:rsidRPr="00F50E8B">
        <w:rPr>
          <w:rFonts w:ascii="GHEA Grapalat" w:eastAsia="Times New Roman" w:hAnsi="GHEA Grapalat" w:cs="Sylfaen"/>
          <w:sz w:val="24"/>
          <w:szCs w:val="24"/>
          <w:lang w:val="hy-AM" w:eastAsia="ru-RU"/>
        </w:rPr>
        <w:t xml:space="preserve"> ինքնուրույն տեղաշարժման կամ կենսագործունեության այլ տեսակի սահմանափակման, կամ անորոշ </w:t>
      </w:r>
      <w:proofErr w:type="spellStart"/>
      <w:r w:rsidRPr="00F50E8B">
        <w:rPr>
          <w:rFonts w:ascii="GHEA Grapalat" w:eastAsia="Times New Roman" w:hAnsi="GHEA Grapalat" w:cs="Sylfaen"/>
          <w:sz w:val="24"/>
          <w:szCs w:val="24"/>
          <w:lang w:val="hy-AM" w:eastAsia="ru-RU"/>
        </w:rPr>
        <w:t>կանխատեսումով</w:t>
      </w:r>
      <w:proofErr w:type="spellEnd"/>
      <w:r w:rsidRPr="00F50E8B">
        <w:rPr>
          <w:rFonts w:ascii="GHEA Grapalat" w:eastAsia="Times New Roman" w:hAnsi="GHEA Grapalat" w:cs="Sylfaen"/>
          <w:sz w:val="24"/>
          <w:szCs w:val="24"/>
          <w:lang w:val="hy-AM" w:eastAsia="ru-RU"/>
        </w:rPr>
        <w:t xml:space="preserve">, որոնց դեպքերում աշխատանքային գործունեությամբ զբաղվելու կարողությունը կարող է չսահմանափակվել, ավելին, վերականգնման հեռանկարի </w:t>
      </w:r>
      <w:r w:rsidRPr="00F50E8B">
        <w:rPr>
          <w:rFonts w:ascii="GHEA Grapalat" w:eastAsia="Times New Roman" w:hAnsi="GHEA Grapalat" w:cs="Sylfaen"/>
          <w:sz w:val="24"/>
          <w:szCs w:val="24"/>
          <w:lang w:val="hy-AM" w:eastAsia="ru-RU"/>
        </w:rPr>
        <w:lastRenderedPageBreak/>
        <w:t xml:space="preserve">բացակայությամբ ախտաբանական վիճակների դեպքում հաշմանդամությունը կարող է սահմանվել նաև անաշխատունակության ժամանակահատվածում և անձի </w:t>
      </w:r>
      <w:proofErr w:type="spellStart"/>
      <w:r w:rsidRPr="00F50E8B">
        <w:rPr>
          <w:rFonts w:ascii="GHEA Grapalat" w:eastAsia="Times New Roman" w:hAnsi="GHEA Grapalat" w:cs="Sylfaen"/>
          <w:sz w:val="24"/>
          <w:szCs w:val="24"/>
          <w:lang w:val="hy-AM" w:eastAsia="ru-RU"/>
        </w:rPr>
        <w:t>անաշխատունակությունը</w:t>
      </w:r>
      <w:proofErr w:type="spellEnd"/>
      <w:r w:rsidRPr="00F50E8B">
        <w:rPr>
          <w:rFonts w:ascii="GHEA Grapalat" w:eastAsia="Times New Roman" w:hAnsi="GHEA Grapalat" w:cs="Sylfaen"/>
          <w:sz w:val="24"/>
          <w:szCs w:val="24"/>
          <w:lang w:val="hy-AM" w:eastAsia="ru-RU"/>
        </w:rPr>
        <w:t xml:space="preserve"> կարող է վերականգնվել ավելի ուշ, քան հաշմանդամություն սահմանելը։    </w:t>
      </w:r>
    </w:p>
    <w:p w:rsidR="00672798" w:rsidRPr="00F50E8B" w:rsidRDefault="00672798" w:rsidP="00672798">
      <w:pPr>
        <w:tabs>
          <w:tab w:val="left" w:pos="1080"/>
        </w:tabs>
        <w:spacing w:line="360" w:lineRule="auto"/>
        <w:ind w:firstLine="720"/>
        <w:jc w:val="both"/>
        <w:rPr>
          <w:rFonts w:ascii="GHEA Grapalat" w:eastAsia="Times New Roman" w:hAnsi="GHEA Grapalat" w:cs="Sylfaen"/>
          <w:sz w:val="24"/>
          <w:szCs w:val="24"/>
          <w:lang w:val="hy-AM" w:eastAsia="ru-RU"/>
        </w:rPr>
      </w:pPr>
      <w:r w:rsidRPr="00F50E8B">
        <w:rPr>
          <w:rFonts w:ascii="GHEA Grapalat" w:eastAsia="Times New Roman" w:hAnsi="GHEA Grapalat" w:cs="Sylfaen"/>
          <w:sz w:val="24"/>
          <w:szCs w:val="24"/>
          <w:lang w:val="hy-AM" w:eastAsia="ru-RU"/>
        </w:rPr>
        <w:t>Այսպիսով, հնարավոր են դեպքեր, երբ անձի նկատմամբ սահմանվել է հաշմանդամություն և անկախ այն հանգամանքից, որ անձը շարունակում է մնալ անաշխատունակ, այնուհանդերձ ժամանակավոր անաշխատունակության թերթիկը հաշմանդամ ճանաչվելուց հետո չի երկարաձգվում</w:t>
      </w:r>
      <w:r w:rsidR="00827B68">
        <w:rPr>
          <w:rFonts w:ascii="GHEA Grapalat" w:eastAsia="Times New Roman" w:hAnsi="GHEA Grapalat" w:cs="Sylfaen"/>
          <w:sz w:val="24"/>
          <w:szCs w:val="24"/>
          <w:lang w:val="hy-AM" w:eastAsia="ru-RU"/>
        </w:rPr>
        <w:t>, ինչպես նաև</w:t>
      </w:r>
      <w:r w:rsidR="007F4ED9">
        <w:rPr>
          <w:rFonts w:ascii="GHEA Grapalat" w:eastAsia="Times New Roman" w:hAnsi="GHEA Grapalat" w:cs="Sylfaen"/>
          <w:sz w:val="24"/>
          <w:szCs w:val="24"/>
          <w:lang w:val="hy-AM" w:eastAsia="ru-RU"/>
        </w:rPr>
        <w:t xml:space="preserve"> </w:t>
      </w:r>
      <w:r w:rsidR="007F4ED9" w:rsidRPr="007F4ED9">
        <w:rPr>
          <w:rFonts w:ascii="GHEA Grapalat" w:eastAsia="Times New Roman" w:hAnsi="GHEA Grapalat" w:cs="Sylfaen"/>
          <w:sz w:val="24"/>
          <w:szCs w:val="24"/>
          <w:lang w:val="hy-AM" w:eastAsia="ru-RU"/>
        </w:rPr>
        <w:t xml:space="preserve">հնարավոր են դեպքեր, երբ ժամանակավոր անաշխատունակության դեպքում </w:t>
      </w:r>
      <w:proofErr w:type="spellStart"/>
      <w:r w:rsidR="007F4ED9" w:rsidRPr="007F4ED9">
        <w:rPr>
          <w:rFonts w:ascii="GHEA Grapalat" w:eastAsia="Times New Roman" w:hAnsi="GHEA Grapalat" w:cs="Sylfaen"/>
          <w:sz w:val="24"/>
          <w:szCs w:val="24"/>
          <w:lang w:val="hy-AM" w:eastAsia="ru-RU"/>
        </w:rPr>
        <w:t>հաշմանադամության</w:t>
      </w:r>
      <w:proofErr w:type="spellEnd"/>
      <w:r w:rsidR="007F4ED9" w:rsidRPr="007F4ED9">
        <w:rPr>
          <w:rFonts w:ascii="GHEA Grapalat" w:eastAsia="Times New Roman" w:hAnsi="GHEA Grapalat" w:cs="Sylfaen"/>
          <w:sz w:val="24"/>
          <w:szCs w:val="24"/>
          <w:lang w:val="hy-AM" w:eastAsia="ru-RU"/>
        </w:rPr>
        <w:t xml:space="preserve"> սահմանման հարց </w:t>
      </w:r>
      <w:r w:rsidR="00D92C79">
        <w:rPr>
          <w:rFonts w:ascii="GHEA Grapalat" w:eastAsia="Times New Roman" w:hAnsi="GHEA Grapalat" w:cs="Sylfaen"/>
          <w:sz w:val="24"/>
          <w:szCs w:val="24"/>
          <w:lang w:val="hy-AM" w:eastAsia="ru-RU"/>
        </w:rPr>
        <w:t>չ</w:t>
      </w:r>
      <w:r w:rsidR="007F4ED9" w:rsidRPr="007F4ED9">
        <w:rPr>
          <w:rFonts w:ascii="GHEA Grapalat" w:eastAsia="Times New Roman" w:hAnsi="GHEA Grapalat" w:cs="Sylfaen"/>
          <w:sz w:val="24"/>
          <w:szCs w:val="24"/>
          <w:lang w:val="hy-AM" w:eastAsia="ru-RU"/>
        </w:rPr>
        <w:t>առաջա</w:t>
      </w:r>
      <w:r w:rsidR="00D92C79">
        <w:rPr>
          <w:rFonts w:ascii="GHEA Grapalat" w:eastAsia="Times New Roman" w:hAnsi="GHEA Grapalat" w:cs="Sylfaen"/>
          <w:sz w:val="24"/>
          <w:szCs w:val="24"/>
          <w:lang w:val="hy-AM" w:eastAsia="ru-RU"/>
        </w:rPr>
        <w:t>նալ։</w:t>
      </w:r>
      <w:r w:rsidRPr="00F50E8B">
        <w:rPr>
          <w:rFonts w:ascii="GHEA Grapalat" w:eastAsia="Times New Roman" w:hAnsi="GHEA Grapalat" w:cs="Sylfaen"/>
          <w:sz w:val="24"/>
          <w:szCs w:val="24"/>
          <w:lang w:val="hy-AM" w:eastAsia="ru-RU"/>
        </w:rPr>
        <w:t xml:space="preserve"> </w:t>
      </w:r>
    </w:p>
    <w:p w:rsidR="00672798" w:rsidRPr="00F50E8B" w:rsidRDefault="00672798" w:rsidP="00672798">
      <w:pPr>
        <w:tabs>
          <w:tab w:val="left" w:pos="1080"/>
        </w:tabs>
        <w:spacing w:line="360" w:lineRule="auto"/>
        <w:ind w:firstLine="720"/>
        <w:jc w:val="both"/>
        <w:rPr>
          <w:rFonts w:ascii="GHEA Grapalat" w:hAnsi="GHEA Grapalat" w:cs="Sylfaen"/>
          <w:b/>
          <w:sz w:val="24"/>
          <w:szCs w:val="24"/>
          <w:lang w:val="hy-AM"/>
        </w:rPr>
      </w:pPr>
      <w:r w:rsidRPr="00F50E8B">
        <w:rPr>
          <w:rFonts w:ascii="GHEA Grapalat" w:hAnsi="GHEA Grapalat" w:cs="Sylfaen"/>
          <w:b/>
          <w:sz w:val="24"/>
          <w:szCs w:val="24"/>
          <w:lang w:val="hy-AM"/>
        </w:rPr>
        <w:t>1.2. Առկա խնդրի առաջարկվող լուծումը</w:t>
      </w:r>
    </w:p>
    <w:p w:rsidR="00672798" w:rsidRPr="00F50E8B" w:rsidRDefault="00672798" w:rsidP="00672798">
      <w:pPr>
        <w:tabs>
          <w:tab w:val="left" w:pos="567"/>
        </w:tabs>
        <w:spacing w:line="360" w:lineRule="auto"/>
        <w:ind w:firstLine="720"/>
        <w:jc w:val="both"/>
        <w:rPr>
          <w:rFonts w:ascii="GHEA Grapalat" w:hAnsi="GHEA Grapalat" w:cs="Sylfaen"/>
          <w:sz w:val="24"/>
          <w:szCs w:val="24"/>
          <w:lang w:val="hy-AM"/>
        </w:rPr>
      </w:pPr>
      <w:r w:rsidRPr="00F50E8B">
        <w:rPr>
          <w:rFonts w:ascii="GHEA Grapalat" w:hAnsi="GHEA Grapalat" w:cs="Sylfaen"/>
          <w:sz w:val="24"/>
          <w:szCs w:val="24"/>
          <w:lang w:val="hy-AM"/>
        </w:rPr>
        <w:t xml:space="preserve">Նախագծով առաջարկվում է համապատասխան փոփոխություններ կատարել՝ լուծելու համար </w:t>
      </w:r>
      <w:proofErr w:type="spellStart"/>
      <w:r w:rsidRPr="00F50E8B">
        <w:rPr>
          <w:rFonts w:ascii="GHEA Grapalat" w:hAnsi="GHEA Grapalat" w:cs="Sylfaen"/>
          <w:sz w:val="24"/>
          <w:szCs w:val="24"/>
          <w:lang w:val="hy-AM"/>
        </w:rPr>
        <w:t>իրավակիրառ</w:t>
      </w:r>
      <w:proofErr w:type="spellEnd"/>
      <w:r w:rsidRPr="00F50E8B">
        <w:rPr>
          <w:rFonts w:ascii="GHEA Grapalat" w:hAnsi="GHEA Grapalat" w:cs="Sylfaen"/>
          <w:sz w:val="24"/>
          <w:szCs w:val="24"/>
          <w:lang w:val="hy-AM"/>
        </w:rPr>
        <w:t xml:space="preserve"> պրակտիկայում ի հայտ եկած խնդիրները։ </w:t>
      </w:r>
    </w:p>
    <w:p w:rsidR="00672798" w:rsidRPr="00F50E8B" w:rsidRDefault="00672798" w:rsidP="00672798">
      <w:pPr>
        <w:tabs>
          <w:tab w:val="left" w:pos="1080"/>
        </w:tabs>
        <w:spacing w:line="360" w:lineRule="auto"/>
        <w:ind w:firstLine="720"/>
        <w:jc w:val="both"/>
        <w:rPr>
          <w:rFonts w:ascii="GHEA Grapalat" w:hAnsi="GHEA Grapalat" w:cs="Sylfaen"/>
          <w:b/>
          <w:sz w:val="24"/>
          <w:szCs w:val="24"/>
          <w:lang w:val="hy-AM"/>
        </w:rPr>
      </w:pPr>
      <w:r w:rsidRPr="00F50E8B">
        <w:rPr>
          <w:rFonts w:ascii="GHEA Grapalat" w:hAnsi="GHEA Grapalat" w:cs="Sylfaen"/>
          <w:b/>
          <w:sz w:val="24"/>
          <w:szCs w:val="24"/>
          <w:lang w:val="hy-AM"/>
        </w:rPr>
        <w:t>2. Կարգավորման առարկան</w:t>
      </w:r>
    </w:p>
    <w:p w:rsidR="00672798" w:rsidRPr="00F50E8B" w:rsidRDefault="00672798" w:rsidP="00672798">
      <w:pPr>
        <w:tabs>
          <w:tab w:val="left" w:pos="567"/>
        </w:tabs>
        <w:spacing w:after="0" w:line="360" w:lineRule="auto"/>
        <w:ind w:firstLine="720"/>
        <w:jc w:val="both"/>
        <w:rPr>
          <w:rFonts w:ascii="GHEA Grapalat" w:hAnsi="GHEA Grapalat" w:cs="Sylfaen"/>
          <w:sz w:val="24"/>
          <w:szCs w:val="24"/>
          <w:lang w:val="hy-AM"/>
        </w:rPr>
      </w:pPr>
      <w:r w:rsidRPr="00F50E8B">
        <w:rPr>
          <w:rFonts w:ascii="GHEA Grapalat" w:hAnsi="GHEA Grapalat" w:cs="Sylfaen"/>
          <w:sz w:val="24"/>
          <w:szCs w:val="24"/>
          <w:lang w:val="hy-AM"/>
        </w:rPr>
        <w:t xml:space="preserve">Ներկայացվող նախագծով առաջարկվում է </w:t>
      </w:r>
      <w:r w:rsidR="00827B68">
        <w:rPr>
          <w:rFonts w:ascii="GHEA Grapalat" w:hAnsi="GHEA Grapalat" w:cs="Sylfaen"/>
          <w:sz w:val="24"/>
          <w:szCs w:val="24"/>
          <w:lang w:val="hy-AM"/>
        </w:rPr>
        <w:t>հիվանդության նպաստի տրամադրման համար նախատեսված աշխատանքային օրերի հաշվարկը</w:t>
      </w:r>
      <w:r w:rsidR="00827B68" w:rsidRPr="00F50E8B">
        <w:rPr>
          <w:rFonts w:ascii="GHEA Grapalat" w:hAnsi="GHEA Grapalat" w:cs="Sylfaen"/>
          <w:sz w:val="24"/>
          <w:szCs w:val="24"/>
          <w:lang w:val="hy-AM"/>
        </w:rPr>
        <w:t xml:space="preserve"> </w:t>
      </w:r>
      <w:r w:rsidR="00827B68">
        <w:rPr>
          <w:rFonts w:ascii="GHEA Grapalat" w:hAnsi="GHEA Grapalat" w:cs="Sylfaen"/>
          <w:sz w:val="24"/>
          <w:szCs w:val="24"/>
          <w:lang w:val="hy-AM"/>
        </w:rPr>
        <w:t xml:space="preserve">և </w:t>
      </w:r>
      <w:r>
        <w:rPr>
          <w:rFonts w:ascii="GHEA Grapalat" w:hAnsi="GHEA Grapalat" w:cs="Sylfaen"/>
          <w:sz w:val="24"/>
          <w:szCs w:val="24"/>
          <w:lang w:val="hy-AM"/>
        </w:rPr>
        <w:t xml:space="preserve">ժամանակավոր </w:t>
      </w:r>
      <w:r w:rsidRPr="00F50E8B">
        <w:rPr>
          <w:rFonts w:ascii="GHEA Grapalat" w:hAnsi="GHEA Grapalat" w:cs="Sylfaen"/>
          <w:sz w:val="24"/>
          <w:szCs w:val="24"/>
          <w:lang w:val="hy-AM"/>
        </w:rPr>
        <w:t xml:space="preserve">անաշխատունակության ժամկետի </w:t>
      </w:r>
      <w:proofErr w:type="spellStart"/>
      <w:r w:rsidRPr="00F50E8B">
        <w:rPr>
          <w:rFonts w:ascii="GHEA Grapalat" w:hAnsi="GHEA Grapalat" w:cs="Sylfaen"/>
          <w:sz w:val="24"/>
          <w:szCs w:val="24"/>
          <w:lang w:val="hy-AM"/>
        </w:rPr>
        <w:t>երկարաձգումըչկապել</w:t>
      </w:r>
      <w:proofErr w:type="spellEnd"/>
      <w:r w:rsidRPr="00F50E8B">
        <w:rPr>
          <w:rFonts w:ascii="GHEA Grapalat" w:hAnsi="GHEA Grapalat" w:cs="Sylfaen"/>
          <w:sz w:val="24"/>
          <w:szCs w:val="24"/>
          <w:lang w:val="hy-AM"/>
        </w:rPr>
        <w:t xml:space="preserve"> հաշմանդամության խմբի սահմանման կամ խմբի վերանայման հետ։</w:t>
      </w:r>
    </w:p>
    <w:p w:rsidR="00672798" w:rsidRPr="00F50E8B" w:rsidRDefault="00672798" w:rsidP="00672798">
      <w:pPr>
        <w:tabs>
          <w:tab w:val="left" w:pos="567"/>
        </w:tabs>
        <w:spacing w:after="100" w:afterAutospacing="1" w:line="360" w:lineRule="auto"/>
        <w:ind w:firstLine="720"/>
        <w:jc w:val="both"/>
        <w:rPr>
          <w:rFonts w:ascii="GHEA Grapalat" w:hAnsi="GHEA Grapalat" w:cs="Sylfaen"/>
          <w:sz w:val="24"/>
          <w:szCs w:val="24"/>
          <w:lang w:val="hy-AM"/>
        </w:rPr>
      </w:pPr>
      <w:r w:rsidRPr="00F50E8B">
        <w:rPr>
          <w:rFonts w:ascii="GHEA Grapalat" w:hAnsi="GHEA Grapalat" w:cs="Sylfaen"/>
          <w:sz w:val="24"/>
          <w:szCs w:val="24"/>
          <w:lang w:val="hy-AM"/>
        </w:rPr>
        <w:t xml:space="preserve">Բացի այդ, գործող </w:t>
      </w:r>
      <w:proofErr w:type="spellStart"/>
      <w:r w:rsidRPr="00F50E8B">
        <w:rPr>
          <w:rFonts w:ascii="GHEA Grapalat" w:hAnsi="GHEA Grapalat" w:cs="Sylfaen"/>
          <w:sz w:val="24"/>
          <w:szCs w:val="24"/>
          <w:lang w:val="hy-AM"/>
        </w:rPr>
        <w:t>իրավանորմերին</w:t>
      </w:r>
      <w:proofErr w:type="spellEnd"/>
      <w:r w:rsidRPr="00F50E8B">
        <w:rPr>
          <w:rFonts w:ascii="GHEA Grapalat" w:hAnsi="GHEA Grapalat" w:cs="Sylfaen"/>
          <w:sz w:val="24"/>
          <w:szCs w:val="24"/>
          <w:lang w:val="hy-AM"/>
        </w:rPr>
        <w:t xml:space="preserve"> համապատասխան հստակեցվել է «</w:t>
      </w:r>
      <w:r w:rsidRPr="00F50E8B">
        <w:rPr>
          <w:rStyle w:val="Strong"/>
          <w:rFonts w:ascii="GHEA Grapalat" w:hAnsi="GHEA Grapalat"/>
          <w:b w:val="0"/>
          <w:color w:val="000000"/>
          <w:sz w:val="24"/>
          <w:szCs w:val="24"/>
          <w:lang w:val="hy-AM"/>
        </w:rPr>
        <w:t>հաշմանդամություն ունեցող անձ</w:t>
      </w:r>
      <w:r w:rsidRPr="00F50E8B">
        <w:rPr>
          <w:rFonts w:ascii="GHEA Grapalat" w:hAnsi="GHEA Grapalat" w:cs="Sylfaen"/>
          <w:sz w:val="24"/>
          <w:szCs w:val="24"/>
          <w:lang w:val="hy-AM"/>
        </w:rPr>
        <w:t xml:space="preserve">» </w:t>
      </w:r>
      <w:proofErr w:type="spellStart"/>
      <w:r w:rsidRPr="00F50E8B">
        <w:rPr>
          <w:rFonts w:ascii="GHEA Grapalat" w:hAnsi="GHEA Grapalat" w:cs="Sylfaen"/>
          <w:sz w:val="24"/>
          <w:szCs w:val="24"/>
          <w:lang w:val="hy-AM"/>
        </w:rPr>
        <w:t>եզրույթը</w:t>
      </w:r>
      <w:proofErr w:type="spellEnd"/>
      <w:r w:rsidRPr="00F50E8B">
        <w:rPr>
          <w:rFonts w:ascii="GHEA Grapalat" w:hAnsi="GHEA Grapalat" w:cs="Sylfaen"/>
          <w:sz w:val="24"/>
          <w:szCs w:val="24"/>
          <w:lang w:val="hy-AM"/>
        </w:rPr>
        <w:t>։</w:t>
      </w:r>
    </w:p>
    <w:p w:rsidR="00672798" w:rsidRPr="00F50E8B" w:rsidRDefault="00672798" w:rsidP="00672798">
      <w:pPr>
        <w:tabs>
          <w:tab w:val="left" w:pos="567"/>
        </w:tabs>
        <w:spacing w:after="100" w:afterAutospacing="1" w:line="360" w:lineRule="auto"/>
        <w:ind w:firstLine="720"/>
        <w:jc w:val="both"/>
        <w:rPr>
          <w:rFonts w:ascii="GHEA Grapalat" w:hAnsi="GHEA Grapalat" w:cs="Sylfaen"/>
          <w:b/>
          <w:sz w:val="24"/>
          <w:szCs w:val="24"/>
          <w:lang w:val="hy-AM"/>
        </w:rPr>
      </w:pPr>
      <w:r w:rsidRPr="00F50E8B">
        <w:rPr>
          <w:rFonts w:ascii="GHEA Grapalat" w:hAnsi="GHEA Grapalat" w:cs="Sylfaen"/>
          <w:b/>
          <w:sz w:val="24"/>
          <w:szCs w:val="24"/>
          <w:lang w:val="hy-AM"/>
        </w:rPr>
        <w:t>3. Իրավական ակտի կիրառման դեպքում ակնկալվող արդյունքը</w:t>
      </w:r>
    </w:p>
    <w:p w:rsidR="00672798" w:rsidRPr="00F50E8B" w:rsidRDefault="00672798" w:rsidP="00672798">
      <w:pPr>
        <w:tabs>
          <w:tab w:val="left" w:pos="567"/>
        </w:tabs>
        <w:spacing w:after="100" w:afterAutospacing="1" w:line="360" w:lineRule="auto"/>
        <w:ind w:firstLine="720"/>
        <w:jc w:val="both"/>
        <w:rPr>
          <w:rFonts w:ascii="GHEA Grapalat" w:hAnsi="GHEA Grapalat" w:cs="Sylfaen"/>
          <w:sz w:val="24"/>
          <w:szCs w:val="24"/>
          <w:lang w:val="hy-AM"/>
        </w:rPr>
      </w:pPr>
      <w:r w:rsidRPr="00F50E8B">
        <w:rPr>
          <w:rFonts w:ascii="GHEA Grapalat" w:hAnsi="GHEA Grapalat" w:cs="Sylfaen"/>
          <w:sz w:val="24"/>
          <w:szCs w:val="24"/>
          <w:lang w:val="hy-AM"/>
        </w:rPr>
        <w:t xml:space="preserve">Նախագիծն ընդունվելու դեպքում </w:t>
      </w:r>
      <w:proofErr w:type="spellStart"/>
      <w:r w:rsidRPr="00F50E8B">
        <w:rPr>
          <w:rFonts w:ascii="GHEA Grapalat" w:hAnsi="GHEA Grapalat" w:cs="Sylfaen"/>
          <w:sz w:val="24"/>
          <w:szCs w:val="24"/>
          <w:lang w:val="hy-AM"/>
        </w:rPr>
        <w:t>կկանոնակարգվել</w:t>
      </w:r>
      <w:proofErr w:type="spellEnd"/>
      <w:r w:rsidRPr="00F50E8B">
        <w:rPr>
          <w:rFonts w:ascii="GHEA Grapalat" w:hAnsi="GHEA Grapalat" w:cs="Sylfaen"/>
          <w:sz w:val="24"/>
          <w:szCs w:val="24"/>
          <w:lang w:val="hy-AM"/>
        </w:rPr>
        <w:t xml:space="preserve"> </w:t>
      </w:r>
      <w:proofErr w:type="spellStart"/>
      <w:r w:rsidRPr="00F50E8B">
        <w:rPr>
          <w:rFonts w:ascii="GHEA Grapalat" w:hAnsi="GHEA Grapalat" w:cs="Sylfaen"/>
          <w:sz w:val="24"/>
          <w:szCs w:val="24"/>
          <w:lang w:val="hy-AM"/>
        </w:rPr>
        <w:t>իրավակիրառ</w:t>
      </w:r>
      <w:proofErr w:type="spellEnd"/>
      <w:r w:rsidRPr="00F50E8B">
        <w:rPr>
          <w:rFonts w:ascii="GHEA Grapalat" w:hAnsi="GHEA Grapalat" w:cs="Sylfaen"/>
          <w:sz w:val="24"/>
          <w:szCs w:val="24"/>
          <w:lang w:val="hy-AM"/>
        </w:rPr>
        <w:t xml:space="preserve"> պրակտիկայում ի հայտ եկած խնդիրները:</w:t>
      </w:r>
    </w:p>
    <w:p w:rsidR="00672798" w:rsidRPr="00F50E8B" w:rsidRDefault="00672798" w:rsidP="00672798">
      <w:pPr>
        <w:tabs>
          <w:tab w:val="left" w:pos="567"/>
          <w:tab w:val="left" w:pos="900"/>
        </w:tabs>
        <w:spacing w:line="360" w:lineRule="auto"/>
        <w:ind w:firstLine="720"/>
        <w:jc w:val="both"/>
        <w:rPr>
          <w:rFonts w:ascii="GHEA Grapalat" w:hAnsi="GHEA Grapalat" w:cs="Sylfaen"/>
          <w:b/>
          <w:sz w:val="24"/>
          <w:szCs w:val="24"/>
          <w:lang w:val="hy-AM"/>
        </w:rPr>
      </w:pPr>
      <w:r w:rsidRPr="00F50E8B">
        <w:rPr>
          <w:rFonts w:ascii="GHEA Grapalat" w:hAnsi="GHEA Grapalat" w:cs="Sylfaen"/>
          <w:b/>
          <w:sz w:val="24"/>
          <w:szCs w:val="24"/>
          <w:lang w:val="hy-AM"/>
        </w:rPr>
        <w:lastRenderedPageBreak/>
        <w:t>4. Կապը ռազմավարական փաստաթղթերի հետ</w:t>
      </w:r>
    </w:p>
    <w:p w:rsidR="00672798" w:rsidRPr="00F50E8B" w:rsidRDefault="00672798" w:rsidP="00D92C79">
      <w:pPr>
        <w:tabs>
          <w:tab w:val="left" w:pos="567"/>
        </w:tabs>
        <w:spacing w:line="360" w:lineRule="auto"/>
        <w:ind w:firstLine="720"/>
        <w:jc w:val="both"/>
        <w:rPr>
          <w:rFonts w:ascii="GHEA Grapalat" w:hAnsi="GHEA Grapalat" w:cs="Sylfaen"/>
          <w:b/>
          <w:sz w:val="24"/>
          <w:szCs w:val="24"/>
          <w:lang w:val="hy-AM"/>
        </w:rPr>
      </w:pPr>
      <w:r w:rsidRPr="000E37C3">
        <w:rPr>
          <w:rFonts w:ascii="GHEA Grapalat" w:hAnsi="GHEA Grapalat"/>
          <w:sz w:val="24"/>
          <w:szCs w:val="24"/>
          <w:lang w:val="hy-AM"/>
        </w:rPr>
        <w:t>««Ժամանակավոր անաշխատունակության և մայրության նպաստների մասին» օրենքում փոփոխություններ և լրացումներ կատարելու մասին» օրենքի նախագիծը չի բխում է «Հայաստանի վերափոխման ռազմավարություն 2050» ռազմավարական փաստաթղթից, Կառավարության 2021-2026 թթ. ծրագրից, ոլորտային և/կամ այլ ռազմավարություններից։</w:t>
      </w:r>
      <w:r w:rsidR="00827B68">
        <w:rPr>
          <w:rFonts w:ascii="GHEA Grapalat" w:hAnsi="GHEA Grapalat"/>
          <w:b/>
          <w:sz w:val="24"/>
          <w:szCs w:val="24"/>
          <w:lang w:val="hy-AM"/>
        </w:rPr>
        <w:t>5.</w:t>
      </w:r>
    </w:p>
    <w:p w:rsidR="00672798" w:rsidRPr="00F50E8B" w:rsidRDefault="00672798" w:rsidP="00D92C79">
      <w:pPr>
        <w:spacing w:line="360" w:lineRule="auto"/>
        <w:rPr>
          <w:rFonts w:ascii="GHEA Grapalat" w:hAnsi="GHEA Grapalat" w:cs="Sylfaen"/>
          <w:b/>
          <w:sz w:val="24"/>
          <w:szCs w:val="24"/>
          <w:lang w:val="hy-AM"/>
        </w:rPr>
      </w:pPr>
      <w:r w:rsidRPr="00F50E8B">
        <w:rPr>
          <w:rFonts w:ascii="GHEA Grapalat" w:hAnsi="GHEA Grapalat"/>
          <w:b/>
          <w:sz w:val="24"/>
          <w:szCs w:val="24"/>
          <w:lang w:val="hy-AM"/>
        </w:rPr>
        <w:t>««Ժամանակավոր անաշխատունակության և մայրության նպաստների մասին» օրենքում փոփոխություններ և լրացում կատարելու մասին» օրենքի նախագծի ընդունման առնչությամբ Հայաստանի Հանրապետության պետական բյուջեում ծախսերի և եկամուտների էական ավելացման կամ նվազեցման բացակայության մասին</w:t>
      </w:r>
    </w:p>
    <w:p w:rsidR="00672798" w:rsidRPr="00F50E8B" w:rsidRDefault="00672798" w:rsidP="00D92C79">
      <w:pPr>
        <w:spacing w:line="360" w:lineRule="auto"/>
        <w:jc w:val="both"/>
        <w:rPr>
          <w:rFonts w:ascii="GHEA Grapalat" w:hAnsi="GHEA Grapalat"/>
          <w:sz w:val="24"/>
          <w:szCs w:val="24"/>
          <w:lang w:val="hy-AM"/>
        </w:rPr>
      </w:pPr>
      <w:r w:rsidRPr="00F50E8B">
        <w:rPr>
          <w:rFonts w:ascii="GHEA Grapalat" w:hAnsi="GHEA Grapalat"/>
          <w:sz w:val="24"/>
          <w:szCs w:val="24"/>
          <w:lang w:val="hy-AM"/>
        </w:rPr>
        <w:t xml:space="preserve">««Ժամանակավոր անաշխատունակության և մայրության նպաստների մասին» օրենքում փոփոխություններ և լրացումներ կատարելու մասին» օրենքի նախագծի ընդունման առնչությամբ Հայաստանի Հանրապետության պետական բյուջեի </w:t>
      </w:r>
      <w:proofErr w:type="spellStart"/>
      <w:r w:rsidRPr="00F50E8B">
        <w:rPr>
          <w:rFonts w:ascii="GHEA Grapalat" w:hAnsi="GHEA Grapalat"/>
          <w:sz w:val="24"/>
          <w:szCs w:val="24"/>
          <w:lang w:val="hy-AM"/>
        </w:rPr>
        <w:t>եկամուտներում</w:t>
      </w:r>
      <w:proofErr w:type="spellEnd"/>
      <w:r w:rsidRPr="00F50E8B">
        <w:rPr>
          <w:rFonts w:ascii="GHEA Grapalat" w:hAnsi="GHEA Grapalat"/>
          <w:sz w:val="24"/>
          <w:szCs w:val="24"/>
          <w:lang w:val="hy-AM"/>
        </w:rPr>
        <w:t xml:space="preserve"> և ծախսերում էական </w:t>
      </w:r>
      <w:proofErr w:type="spellStart"/>
      <w:r w:rsidRPr="00F50E8B">
        <w:rPr>
          <w:rFonts w:ascii="GHEA Grapalat" w:hAnsi="GHEA Grapalat"/>
          <w:sz w:val="24"/>
          <w:szCs w:val="24"/>
          <w:lang w:val="hy-AM"/>
        </w:rPr>
        <w:t>ավելացումներ</w:t>
      </w:r>
      <w:proofErr w:type="spellEnd"/>
      <w:r w:rsidRPr="00F50E8B">
        <w:rPr>
          <w:rFonts w:ascii="GHEA Grapalat" w:hAnsi="GHEA Grapalat"/>
          <w:sz w:val="24"/>
          <w:szCs w:val="24"/>
          <w:lang w:val="hy-AM"/>
        </w:rPr>
        <w:t xml:space="preserve"> կամ նվազեցումներ չեն նախատեսվում:</w:t>
      </w:r>
    </w:p>
    <w:p w:rsidR="00672798" w:rsidRPr="00F50E8B" w:rsidRDefault="00672798" w:rsidP="00672798">
      <w:pPr>
        <w:spacing w:line="360" w:lineRule="auto"/>
        <w:jc w:val="center"/>
        <w:rPr>
          <w:rFonts w:ascii="GHEA Grapalat" w:hAnsi="GHEA Grapalat"/>
          <w:b/>
          <w:sz w:val="24"/>
          <w:szCs w:val="24"/>
          <w:lang w:val="hy-AM"/>
        </w:rPr>
      </w:pPr>
    </w:p>
    <w:p w:rsidR="00672798" w:rsidRPr="00F50E8B" w:rsidRDefault="00827B68" w:rsidP="00D92C79">
      <w:pPr>
        <w:spacing w:line="360" w:lineRule="auto"/>
        <w:rPr>
          <w:rFonts w:ascii="GHEA Grapalat" w:hAnsi="GHEA Grapalat" w:cs="Sylfaen"/>
          <w:b/>
          <w:sz w:val="24"/>
          <w:szCs w:val="24"/>
          <w:lang w:val="hy-AM"/>
        </w:rPr>
      </w:pPr>
      <w:r>
        <w:rPr>
          <w:rFonts w:ascii="GHEA Grapalat" w:hAnsi="GHEA Grapalat"/>
          <w:b/>
          <w:sz w:val="24"/>
          <w:szCs w:val="24"/>
          <w:lang w:val="hy-AM"/>
        </w:rPr>
        <w:t xml:space="preserve">6. </w:t>
      </w:r>
      <w:r w:rsidR="00672798" w:rsidRPr="00F50E8B">
        <w:rPr>
          <w:rFonts w:ascii="GHEA Grapalat" w:hAnsi="GHEA Grapalat"/>
          <w:b/>
          <w:sz w:val="24"/>
          <w:szCs w:val="24"/>
          <w:lang w:val="hy-AM"/>
        </w:rPr>
        <w:t>««Ժամանակավոր անաշխատունակության և մայրության նպաստների մասին» օրենքում փոփոխություններ և լրացում կատարելու մասին» օրենքի նախագծի ընդունման առնչությամբ այլ իրավական ակտերում փոփոխություններ կամ լրացումներ կատարելու անհրաժեշտության բացակայության մասին</w:t>
      </w:r>
    </w:p>
    <w:p w:rsidR="003E660E" w:rsidRPr="00D92C79" w:rsidRDefault="00672798" w:rsidP="00D92C79">
      <w:pPr>
        <w:spacing w:line="360" w:lineRule="auto"/>
        <w:jc w:val="both"/>
        <w:rPr>
          <w:rFonts w:ascii="Sylfaen" w:hAnsi="Sylfaen"/>
          <w:lang w:val="hy-AM"/>
        </w:rPr>
      </w:pPr>
      <w:r w:rsidRPr="00F50E8B">
        <w:rPr>
          <w:rFonts w:ascii="GHEA Grapalat" w:hAnsi="GHEA Grapalat"/>
          <w:sz w:val="24"/>
          <w:szCs w:val="24"/>
          <w:lang w:val="hy-AM"/>
        </w:rPr>
        <w:t>««Ժամանակավոր անաշխատունակության և մայրության նպաստների մասին» օրենքում փոփոխություններ և լրացումներ կատարելու մասին» օրենքի</w:t>
      </w:r>
      <w:r>
        <w:rPr>
          <w:rFonts w:ascii="GHEA Grapalat" w:hAnsi="GHEA Grapalat"/>
          <w:sz w:val="24"/>
          <w:szCs w:val="24"/>
          <w:lang w:val="hy-AM"/>
        </w:rPr>
        <w:t xml:space="preserve"> ընդունումից </w:t>
      </w:r>
      <w:r>
        <w:rPr>
          <w:rFonts w:ascii="GHEA Grapalat" w:hAnsi="GHEA Grapalat"/>
          <w:sz w:val="24"/>
          <w:szCs w:val="24"/>
          <w:lang w:val="hy-AM"/>
        </w:rPr>
        <w:lastRenderedPageBreak/>
        <w:t xml:space="preserve">հետո՝ 3 ամսվա ընթացքում անհրաժեշտ է համապատասխան փոփոխություններ կատարել Կառավարության </w:t>
      </w:r>
      <w:r w:rsidRPr="00D361AE">
        <w:rPr>
          <w:rFonts w:ascii="GHEA Grapalat" w:hAnsi="GHEA Grapalat"/>
          <w:sz w:val="24"/>
          <w:szCs w:val="24"/>
          <w:lang w:val="hy-AM"/>
        </w:rPr>
        <w:t>2011 թվականի</w:t>
      </w:r>
      <w:r>
        <w:rPr>
          <w:rFonts w:ascii="GHEA Grapalat" w:hAnsi="GHEA Grapalat"/>
          <w:sz w:val="24"/>
          <w:szCs w:val="24"/>
          <w:lang w:val="hy-AM"/>
        </w:rPr>
        <w:t xml:space="preserve"> </w:t>
      </w:r>
      <w:r w:rsidRPr="00D361AE">
        <w:rPr>
          <w:rFonts w:ascii="GHEA Grapalat" w:hAnsi="GHEA Grapalat"/>
          <w:sz w:val="24"/>
          <w:szCs w:val="24"/>
          <w:lang w:val="hy-AM"/>
        </w:rPr>
        <w:t xml:space="preserve">հուլիսի 14-ի N 1024-Ն </w:t>
      </w:r>
      <w:r>
        <w:rPr>
          <w:rFonts w:ascii="GHEA Grapalat" w:hAnsi="GHEA Grapalat"/>
          <w:sz w:val="24"/>
          <w:szCs w:val="24"/>
          <w:lang w:val="hy-AM"/>
        </w:rPr>
        <w:t>որոշման մեջ</w:t>
      </w:r>
      <w:r w:rsidRPr="00F50E8B">
        <w:rPr>
          <w:rFonts w:ascii="GHEA Grapalat" w:hAnsi="GHEA Grapalat"/>
          <w:sz w:val="24"/>
          <w:szCs w:val="24"/>
          <w:lang w:val="hy-AM"/>
        </w:rPr>
        <w:t>:</w:t>
      </w:r>
    </w:p>
    <w:sectPr w:rsidR="003E660E" w:rsidRPr="00D92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36D4A"/>
    <w:multiLevelType w:val="hybridMultilevel"/>
    <w:tmpl w:val="19A413D8"/>
    <w:lvl w:ilvl="0" w:tplc="04090011">
      <w:start w:val="1"/>
      <w:numFmt w:val="decimal"/>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98"/>
    <w:rsid w:val="00002817"/>
    <w:rsid w:val="000050CC"/>
    <w:rsid w:val="0000589D"/>
    <w:rsid w:val="0001051F"/>
    <w:rsid w:val="00010A89"/>
    <w:rsid w:val="00021EFE"/>
    <w:rsid w:val="000247E1"/>
    <w:rsid w:val="0002534A"/>
    <w:rsid w:val="00025A25"/>
    <w:rsid w:val="0002611B"/>
    <w:rsid w:val="000267BF"/>
    <w:rsid w:val="00026EAA"/>
    <w:rsid w:val="00031601"/>
    <w:rsid w:val="00033F46"/>
    <w:rsid w:val="00045B2B"/>
    <w:rsid w:val="00046106"/>
    <w:rsid w:val="00046E65"/>
    <w:rsid w:val="000478CA"/>
    <w:rsid w:val="00053076"/>
    <w:rsid w:val="00055D6B"/>
    <w:rsid w:val="00057D99"/>
    <w:rsid w:val="0006322F"/>
    <w:rsid w:val="00064193"/>
    <w:rsid w:val="00064A84"/>
    <w:rsid w:val="0006604A"/>
    <w:rsid w:val="00072474"/>
    <w:rsid w:val="00075C58"/>
    <w:rsid w:val="0007710F"/>
    <w:rsid w:val="000809E3"/>
    <w:rsid w:val="00082DEE"/>
    <w:rsid w:val="000843C0"/>
    <w:rsid w:val="00084F18"/>
    <w:rsid w:val="00085E7B"/>
    <w:rsid w:val="00086380"/>
    <w:rsid w:val="000879C6"/>
    <w:rsid w:val="00090398"/>
    <w:rsid w:val="00093520"/>
    <w:rsid w:val="00093F79"/>
    <w:rsid w:val="00095D20"/>
    <w:rsid w:val="000A0EDF"/>
    <w:rsid w:val="000A1DF7"/>
    <w:rsid w:val="000A1EEC"/>
    <w:rsid w:val="000A2539"/>
    <w:rsid w:val="000A32F5"/>
    <w:rsid w:val="000B17FC"/>
    <w:rsid w:val="000B37D2"/>
    <w:rsid w:val="000B5791"/>
    <w:rsid w:val="000B5CC9"/>
    <w:rsid w:val="000B5D96"/>
    <w:rsid w:val="000C39B8"/>
    <w:rsid w:val="000C4CAD"/>
    <w:rsid w:val="000C5743"/>
    <w:rsid w:val="000D03F9"/>
    <w:rsid w:val="000D41D3"/>
    <w:rsid w:val="000D7A19"/>
    <w:rsid w:val="000D7B6D"/>
    <w:rsid w:val="000E1460"/>
    <w:rsid w:val="000E26C3"/>
    <w:rsid w:val="000E311F"/>
    <w:rsid w:val="000E72E0"/>
    <w:rsid w:val="000E76CF"/>
    <w:rsid w:val="000F19C2"/>
    <w:rsid w:val="000F2C16"/>
    <w:rsid w:val="000F5B4D"/>
    <w:rsid w:val="000F6AE9"/>
    <w:rsid w:val="000F72EC"/>
    <w:rsid w:val="000F7C75"/>
    <w:rsid w:val="00104F85"/>
    <w:rsid w:val="00105EDF"/>
    <w:rsid w:val="0010704D"/>
    <w:rsid w:val="00107757"/>
    <w:rsid w:val="00107DF1"/>
    <w:rsid w:val="001259F5"/>
    <w:rsid w:val="0012603E"/>
    <w:rsid w:val="00132DEC"/>
    <w:rsid w:val="0013530A"/>
    <w:rsid w:val="001369C9"/>
    <w:rsid w:val="00137615"/>
    <w:rsid w:val="00140484"/>
    <w:rsid w:val="00141B6A"/>
    <w:rsid w:val="0014253F"/>
    <w:rsid w:val="00143493"/>
    <w:rsid w:val="00143B13"/>
    <w:rsid w:val="001521CC"/>
    <w:rsid w:val="00160119"/>
    <w:rsid w:val="00174190"/>
    <w:rsid w:val="001747FA"/>
    <w:rsid w:val="001764E3"/>
    <w:rsid w:val="00176B94"/>
    <w:rsid w:val="00183BD2"/>
    <w:rsid w:val="00184EC7"/>
    <w:rsid w:val="0018546F"/>
    <w:rsid w:val="00187C6F"/>
    <w:rsid w:val="00190904"/>
    <w:rsid w:val="00190CB6"/>
    <w:rsid w:val="00196B8E"/>
    <w:rsid w:val="001972E3"/>
    <w:rsid w:val="001A0487"/>
    <w:rsid w:val="001A64CE"/>
    <w:rsid w:val="001A6A0A"/>
    <w:rsid w:val="001B1539"/>
    <w:rsid w:val="001B5CB5"/>
    <w:rsid w:val="001B6C26"/>
    <w:rsid w:val="001B7317"/>
    <w:rsid w:val="001C4645"/>
    <w:rsid w:val="001C7312"/>
    <w:rsid w:val="001D1FF1"/>
    <w:rsid w:val="001D2323"/>
    <w:rsid w:val="001D3C43"/>
    <w:rsid w:val="001E3D3E"/>
    <w:rsid w:val="001F56E7"/>
    <w:rsid w:val="001F7324"/>
    <w:rsid w:val="00200802"/>
    <w:rsid w:val="00206A42"/>
    <w:rsid w:val="002115D6"/>
    <w:rsid w:val="002124A5"/>
    <w:rsid w:val="00215996"/>
    <w:rsid w:val="002160FC"/>
    <w:rsid w:val="00217DC6"/>
    <w:rsid w:val="002205E5"/>
    <w:rsid w:val="00222E31"/>
    <w:rsid w:val="0022320F"/>
    <w:rsid w:val="0022642E"/>
    <w:rsid w:val="00230D13"/>
    <w:rsid w:val="00231336"/>
    <w:rsid w:val="00231504"/>
    <w:rsid w:val="00233E6C"/>
    <w:rsid w:val="00237324"/>
    <w:rsid w:val="002447F6"/>
    <w:rsid w:val="00250868"/>
    <w:rsid w:val="0025122F"/>
    <w:rsid w:val="00251620"/>
    <w:rsid w:val="00251BEF"/>
    <w:rsid w:val="00252BEF"/>
    <w:rsid w:val="002531EF"/>
    <w:rsid w:val="00257CCC"/>
    <w:rsid w:val="002609B6"/>
    <w:rsid w:val="002613A6"/>
    <w:rsid w:val="002616CD"/>
    <w:rsid w:val="00270949"/>
    <w:rsid w:val="00274C27"/>
    <w:rsid w:val="00274E0C"/>
    <w:rsid w:val="00277DB5"/>
    <w:rsid w:val="002825B0"/>
    <w:rsid w:val="00283799"/>
    <w:rsid w:val="002850FB"/>
    <w:rsid w:val="00290478"/>
    <w:rsid w:val="0029172F"/>
    <w:rsid w:val="00294DC7"/>
    <w:rsid w:val="002966CB"/>
    <w:rsid w:val="002A0D9B"/>
    <w:rsid w:val="002A235E"/>
    <w:rsid w:val="002A5E10"/>
    <w:rsid w:val="002A7025"/>
    <w:rsid w:val="002A7FED"/>
    <w:rsid w:val="002B5567"/>
    <w:rsid w:val="002B558E"/>
    <w:rsid w:val="002C3653"/>
    <w:rsid w:val="002C40DF"/>
    <w:rsid w:val="002C563F"/>
    <w:rsid w:val="002C5A9F"/>
    <w:rsid w:val="002C7D7F"/>
    <w:rsid w:val="002D3F60"/>
    <w:rsid w:val="002D4B0C"/>
    <w:rsid w:val="002D6660"/>
    <w:rsid w:val="002E2C71"/>
    <w:rsid w:val="002E2D12"/>
    <w:rsid w:val="002E2F2F"/>
    <w:rsid w:val="002E5663"/>
    <w:rsid w:val="002F2BBD"/>
    <w:rsid w:val="002F7EE7"/>
    <w:rsid w:val="00301487"/>
    <w:rsid w:val="00305DAB"/>
    <w:rsid w:val="00314CC9"/>
    <w:rsid w:val="00314EB0"/>
    <w:rsid w:val="0032016E"/>
    <w:rsid w:val="0032449B"/>
    <w:rsid w:val="003248BD"/>
    <w:rsid w:val="00324F02"/>
    <w:rsid w:val="003314A5"/>
    <w:rsid w:val="003314B7"/>
    <w:rsid w:val="00335D54"/>
    <w:rsid w:val="00336A81"/>
    <w:rsid w:val="00340557"/>
    <w:rsid w:val="00343EC1"/>
    <w:rsid w:val="003450B8"/>
    <w:rsid w:val="00347F4B"/>
    <w:rsid w:val="00350DA6"/>
    <w:rsid w:val="00354AAB"/>
    <w:rsid w:val="00355274"/>
    <w:rsid w:val="00362442"/>
    <w:rsid w:val="00365CD9"/>
    <w:rsid w:val="003670EE"/>
    <w:rsid w:val="0037668F"/>
    <w:rsid w:val="0037691F"/>
    <w:rsid w:val="00377E5A"/>
    <w:rsid w:val="0038143D"/>
    <w:rsid w:val="00382D74"/>
    <w:rsid w:val="00383334"/>
    <w:rsid w:val="003836D9"/>
    <w:rsid w:val="00385EF0"/>
    <w:rsid w:val="003942A1"/>
    <w:rsid w:val="003977A0"/>
    <w:rsid w:val="003A001E"/>
    <w:rsid w:val="003A23B0"/>
    <w:rsid w:val="003B0CE8"/>
    <w:rsid w:val="003B2423"/>
    <w:rsid w:val="003B44C3"/>
    <w:rsid w:val="003C585D"/>
    <w:rsid w:val="003C5E6B"/>
    <w:rsid w:val="003C6E57"/>
    <w:rsid w:val="003D1317"/>
    <w:rsid w:val="003D185C"/>
    <w:rsid w:val="003D3BEB"/>
    <w:rsid w:val="003D6D66"/>
    <w:rsid w:val="003E0C28"/>
    <w:rsid w:val="003E660E"/>
    <w:rsid w:val="003E782F"/>
    <w:rsid w:val="003F0F62"/>
    <w:rsid w:val="003F11E3"/>
    <w:rsid w:val="003F3E50"/>
    <w:rsid w:val="003F4D17"/>
    <w:rsid w:val="003F79C7"/>
    <w:rsid w:val="00403CFD"/>
    <w:rsid w:val="00404BA4"/>
    <w:rsid w:val="00410F2B"/>
    <w:rsid w:val="004138A1"/>
    <w:rsid w:val="00430340"/>
    <w:rsid w:val="00431412"/>
    <w:rsid w:val="00435A83"/>
    <w:rsid w:val="004361F4"/>
    <w:rsid w:val="004403C7"/>
    <w:rsid w:val="00441C13"/>
    <w:rsid w:val="00443354"/>
    <w:rsid w:val="004434AB"/>
    <w:rsid w:val="004436EA"/>
    <w:rsid w:val="00443F0E"/>
    <w:rsid w:val="00444F90"/>
    <w:rsid w:val="00445F3B"/>
    <w:rsid w:val="00450139"/>
    <w:rsid w:val="00451105"/>
    <w:rsid w:val="004528D4"/>
    <w:rsid w:val="00455415"/>
    <w:rsid w:val="00455DFD"/>
    <w:rsid w:val="00463243"/>
    <w:rsid w:val="004637B5"/>
    <w:rsid w:val="00464FBC"/>
    <w:rsid w:val="00470F75"/>
    <w:rsid w:val="00482E53"/>
    <w:rsid w:val="00483DCC"/>
    <w:rsid w:val="00483FD3"/>
    <w:rsid w:val="004910F0"/>
    <w:rsid w:val="00491652"/>
    <w:rsid w:val="00493E99"/>
    <w:rsid w:val="004957CD"/>
    <w:rsid w:val="00495BF7"/>
    <w:rsid w:val="004A682A"/>
    <w:rsid w:val="004B06E0"/>
    <w:rsid w:val="004B6F84"/>
    <w:rsid w:val="004C23C7"/>
    <w:rsid w:val="004C311F"/>
    <w:rsid w:val="004C31E0"/>
    <w:rsid w:val="004C4633"/>
    <w:rsid w:val="004C4DC9"/>
    <w:rsid w:val="004D1AD3"/>
    <w:rsid w:val="004D650C"/>
    <w:rsid w:val="004D666D"/>
    <w:rsid w:val="004E4AF4"/>
    <w:rsid w:val="004F3F5E"/>
    <w:rsid w:val="0050093F"/>
    <w:rsid w:val="005013BA"/>
    <w:rsid w:val="00501E3C"/>
    <w:rsid w:val="00502026"/>
    <w:rsid w:val="005030AC"/>
    <w:rsid w:val="00505BF6"/>
    <w:rsid w:val="005153D9"/>
    <w:rsid w:val="00516ED2"/>
    <w:rsid w:val="005173C2"/>
    <w:rsid w:val="005229BF"/>
    <w:rsid w:val="00523B3B"/>
    <w:rsid w:val="00526AAF"/>
    <w:rsid w:val="00531685"/>
    <w:rsid w:val="0053262F"/>
    <w:rsid w:val="00535225"/>
    <w:rsid w:val="00536A44"/>
    <w:rsid w:val="0053700C"/>
    <w:rsid w:val="00540383"/>
    <w:rsid w:val="0055057B"/>
    <w:rsid w:val="00554C33"/>
    <w:rsid w:val="005568AE"/>
    <w:rsid w:val="005569F6"/>
    <w:rsid w:val="005608E9"/>
    <w:rsid w:val="00561FA4"/>
    <w:rsid w:val="005631AD"/>
    <w:rsid w:val="005640F4"/>
    <w:rsid w:val="00564471"/>
    <w:rsid w:val="0057275E"/>
    <w:rsid w:val="005807AB"/>
    <w:rsid w:val="005809E6"/>
    <w:rsid w:val="00582C9F"/>
    <w:rsid w:val="00586693"/>
    <w:rsid w:val="00592021"/>
    <w:rsid w:val="00597E48"/>
    <w:rsid w:val="005A2302"/>
    <w:rsid w:val="005A26E2"/>
    <w:rsid w:val="005B1E97"/>
    <w:rsid w:val="005B2E21"/>
    <w:rsid w:val="005B3B96"/>
    <w:rsid w:val="005B4CFE"/>
    <w:rsid w:val="005B7F84"/>
    <w:rsid w:val="005C1507"/>
    <w:rsid w:val="005C1893"/>
    <w:rsid w:val="005C1ECC"/>
    <w:rsid w:val="005C2D38"/>
    <w:rsid w:val="005C3B41"/>
    <w:rsid w:val="005D2A0A"/>
    <w:rsid w:val="005D66ED"/>
    <w:rsid w:val="005E434A"/>
    <w:rsid w:val="005E6EC9"/>
    <w:rsid w:val="005F252B"/>
    <w:rsid w:val="005F3692"/>
    <w:rsid w:val="005F582B"/>
    <w:rsid w:val="005F76A6"/>
    <w:rsid w:val="00616CF5"/>
    <w:rsid w:val="006212D9"/>
    <w:rsid w:val="00622424"/>
    <w:rsid w:val="006241F1"/>
    <w:rsid w:val="006260EE"/>
    <w:rsid w:val="006265E8"/>
    <w:rsid w:val="006309CB"/>
    <w:rsid w:val="00631473"/>
    <w:rsid w:val="00634001"/>
    <w:rsid w:val="00634C16"/>
    <w:rsid w:val="006422F2"/>
    <w:rsid w:val="006430FE"/>
    <w:rsid w:val="006472C5"/>
    <w:rsid w:val="00647F8C"/>
    <w:rsid w:val="00651E92"/>
    <w:rsid w:val="0065660C"/>
    <w:rsid w:val="00660033"/>
    <w:rsid w:val="006623BE"/>
    <w:rsid w:val="0066371E"/>
    <w:rsid w:val="00663FBB"/>
    <w:rsid w:val="00667103"/>
    <w:rsid w:val="00672798"/>
    <w:rsid w:val="00673F43"/>
    <w:rsid w:val="006770B2"/>
    <w:rsid w:val="006814F9"/>
    <w:rsid w:val="00681991"/>
    <w:rsid w:val="00682CBD"/>
    <w:rsid w:val="0068352C"/>
    <w:rsid w:val="00687C7A"/>
    <w:rsid w:val="0069418E"/>
    <w:rsid w:val="00694F66"/>
    <w:rsid w:val="006A10E3"/>
    <w:rsid w:val="006A19C9"/>
    <w:rsid w:val="006A324C"/>
    <w:rsid w:val="006A6F1B"/>
    <w:rsid w:val="006A7F7E"/>
    <w:rsid w:val="006B5574"/>
    <w:rsid w:val="006B6449"/>
    <w:rsid w:val="006B686C"/>
    <w:rsid w:val="006C20B9"/>
    <w:rsid w:val="006C2B7D"/>
    <w:rsid w:val="006C3FE1"/>
    <w:rsid w:val="006C6CFC"/>
    <w:rsid w:val="006C70E1"/>
    <w:rsid w:val="006D3340"/>
    <w:rsid w:val="006D382F"/>
    <w:rsid w:val="006D69E1"/>
    <w:rsid w:val="006E0C62"/>
    <w:rsid w:val="006E0D21"/>
    <w:rsid w:val="006E32F0"/>
    <w:rsid w:val="006F0FB3"/>
    <w:rsid w:val="006F2087"/>
    <w:rsid w:val="006F281F"/>
    <w:rsid w:val="006F4E90"/>
    <w:rsid w:val="006F5731"/>
    <w:rsid w:val="006F6325"/>
    <w:rsid w:val="0070428C"/>
    <w:rsid w:val="00707349"/>
    <w:rsid w:val="00707CFD"/>
    <w:rsid w:val="00713C7C"/>
    <w:rsid w:val="00725059"/>
    <w:rsid w:val="007309D3"/>
    <w:rsid w:val="00730DD3"/>
    <w:rsid w:val="0073267B"/>
    <w:rsid w:val="007369D5"/>
    <w:rsid w:val="0073703D"/>
    <w:rsid w:val="00737904"/>
    <w:rsid w:val="007433E7"/>
    <w:rsid w:val="00743553"/>
    <w:rsid w:val="00746F8B"/>
    <w:rsid w:val="007471AF"/>
    <w:rsid w:val="00751EF9"/>
    <w:rsid w:val="00754C8D"/>
    <w:rsid w:val="007556D9"/>
    <w:rsid w:val="007601B2"/>
    <w:rsid w:val="00765CE7"/>
    <w:rsid w:val="00767465"/>
    <w:rsid w:val="0076779A"/>
    <w:rsid w:val="007764D7"/>
    <w:rsid w:val="00780A1A"/>
    <w:rsid w:val="007839E3"/>
    <w:rsid w:val="00785977"/>
    <w:rsid w:val="007872CA"/>
    <w:rsid w:val="007902BB"/>
    <w:rsid w:val="00793FE5"/>
    <w:rsid w:val="00793FFE"/>
    <w:rsid w:val="0079538E"/>
    <w:rsid w:val="00796B8D"/>
    <w:rsid w:val="00797A9E"/>
    <w:rsid w:val="007A2123"/>
    <w:rsid w:val="007A2DBD"/>
    <w:rsid w:val="007A4584"/>
    <w:rsid w:val="007A5F86"/>
    <w:rsid w:val="007B164E"/>
    <w:rsid w:val="007B2515"/>
    <w:rsid w:val="007B47CF"/>
    <w:rsid w:val="007B5A71"/>
    <w:rsid w:val="007C07C0"/>
    <w:rsid w:val="007C1F73"/>
    <w:rsid w:val="007C719D"/>
    <w:rsid w:val="007D1299"/>
    <w:rsid w:val="007D16BC"/>
    <w:rsid w:val="007D56DE"/>
    <w:rsid w:val="007D727B"/>
    <w:rsid w:val="007E4C1D"/>
    <w:rsid w:val="007E5E87"/>
    <w:rsid w:val="007E646B"/>
    <w:rsid w:val="007F41A9"/>
    <w:rsid w:val="007F4ED9"/>
    <w:rsid w:val="00800446"/>
    <w:rsid w:val="00811403"/>
    <w:rsid w:val="008116AB"/>
    <w:rsid w:val="008129A0"/>
    <w:rsid w:val="00813E9E"/>
    <w:rsid w:val="00822B43"/>
    <w:rsid w:val="008262B5"/>
    <w:rsid w:val="00827B68"/>
    <w:rsid w:val="008324FF"/>
    <w:rsid w:val="008337B4"/>
    <w:rsid w:val="008346C8"/>
    <w:rsid w:val="00837276"/>
    <w:rsid w:val="0083780C"/>
    <w:rsid w:val="00842069"/>
    <w:rsid w:val="008437F0"/>
    <w:rsid w:val="008463E7"/>
    <w:rsid w:val="008475CA"/>
    <w:rsid w:val="0084799F"/>
    <w:rsid w:val="00850E93"/>
    <w:rsid w:val="00852BE4"/>
    <w:rsid w:val="00853399"/>
    <w:rsid w:val="00853BB2"/>
    <w:rsid w:val="00853CF7"/>
    <w:rsid w:val="008569B4"/>
    <w:rsid w:val="008621F9"/>
    <w:rsid w:val="00865C84"/>
    <w:rsid w:val="00866B22"/>
    <w:rsid w:val="00867D30"/>
    <w:rsid w:val="00874ED9"/>
    <w:rsid w:val="00875E36"/>
    <w:rsid w:val="00875EFB"/>
    <w:rsid w:val="00881B01"/>
    <w:rsid w:val="00881B7F"/>
    <w:rsid w:val="00882259"/>
    <w:rsid w:val="00886430"/>
    <w:rsid w:val="008947B0"/>
    <w:rsid w:val="00895554"/>
    <w:rsid w:val="008A096D"/>
    <w:rsid w:val="008A22E3"/>
    <w:rsid w:val="008A4F42"/>
    <w:rsid w:val="008A7F01"/>
    <w:rsid w:val="008B11F1"/>
    <w:rsid w:val="008B3AB9"/>
    <w:rsid w:val="008B6071"/>
    <w:rsid w:val="008C0915"/>
    <w:rsid w:val="008C1D49"/>
    <w:rsid w:val="008C26EA"/>
    <w:rsid w:val="008C79FA"/>
    <w:rsid w:val="008E2227"/>
    <w:rsid w:val="008E4A78"/>
    <w:rsid w:val="008F1F73"/>
    <w:rsid w:val="008F28CA"/>
    <w:rsid w:val="008F5FD1"/>
    <w:rsid w:val="009006F6"/>
    <w:rsid w:val="009008C9"/>
    <w:rsid w:val="0090214D"/>
    <w:rsid w:val="00902916"/>
    <w:rsid w:val="00902E22"/>
    <w:rsid w:val="00904BC5"/>
    <w:rsid w:val="009079FD"/>
    <w:rsid w:val="00907EE3"/>
    <w:rsid w:val="00907F1E"/>
    <w:rsid w:val="00910A70"/>
    <w:rsid w:val="0092625B"/>
    <w:rsid w:val="009300EB"/>
    <w:rsid w:val="009322EC"/>
    <w:rsid w:val="00941577"/>
    <w:rsid w:val="009423B7"/>
    <w:rsid w:val="00942E16"/>
    <w:rsid w:val="009432BD"/>
    <w:rsid w:val="0094352E"/>
    <w:rsid w:val="00943CB2"/>
    <w:rsid w:val="009451D0"/>
    <w:rsid w:val="00950301"/>
    <w:rsid w:val="00961792"/>
    <w:rsid w:val="00962AD6"/>
    <w:rsid w:val="00963275"/>
    <w:rsid w:val="0098211B"/>
    <w:rsid w:val="009858A8"/>
    <w:rsid w:val="00990023"/>
    <w:rsid w:val="00991B82"/>
    <w:rsid w:val="0099749A"/>
    <w:rsid w:val="009A0833"/>
    <w:rsid w:val="009B15D9"/>
    <w:rsid w:val="009B32B9"/>
    <w:rsid w:val="009B4E93"/>
    <w:rsid w:val="009C1E9A"/>
    <w:rsid w:val="009C1F69"/>
    <w:rsid w:val="009C2634"/>
    <w:rsid w:val="009C5ED5"/>
    <w:rsid w:val="009D219E"/>
    <w:rsid w:val="009D55D0"/>
    <w:rsid w:val="009D6FEA"/>
    <w:rsid w:val="009D72CB"/>
    <w:rsid w:val="009D72D9"/>
    <w:rsid w:val="009E0A8C"/>
    <w:rsid w:val="009E2C45"/>
    <w:rsid w:val="009E2EF2"/>
    <w:rsid w:val="009E3513"/>
    <w:rsid w:val="009E35CE"/>
    <w:rsid w:val="009E4D76"/>
    <w:rsid w:val="009E5E2A"/>
    <w:rsid w:val="009E60D3"/>
    <w:rsid w:val="009E636D"/>
    <w:rsid w:val="009F1DAB"/>
    <w:rsid w:val="009F3436"/>
    <w:rsid w:val="009F429E"/>
    <w:rsid w:val="009F510D"/>
    <w:rsid w:val="00A012E8"/>
    <w:rsid w:val="00A0199C"/>
    <w:rsid w:val="00A01A28"/>
    <w:rsid w:val="00A06449"/>
    <w:rsid w:val="00A15D6B"/>
    <w:rsid w:val="00A17632"/>
    <w:rsid w:val="00A240D7"/>
    <w:rsid w:val="00A270E6"/>
    <w:rsid w:val="00A3078A"/>
    <w:rsid w:val="00A31D46"/>
    <w:rsid w:val="00A32398"/>
    <w:rsid w:val="00A44E03"/>
    <w:rsid w:val="00A459E1"/>
    <w:rsid w:val="00A53167"/>
    <w:rsid w:val="00A569EA"/>
    <w:rsid w:val="00A60886"/>
    <w:rsid w:val="00A65824"/>
    <w:rsid w:val="00A66FA9"/>
    <w:rsid w:val="00A74B3C"/>
    <w:rsid w:val="00A74C03"/>
    <w:rsid w:val="00A761C0"/>
    <w:rsid w:val="00A77678"/>
    <w:rsid w:val="00A82951"/>
    <w:rsid w:val="00A836AD"/>
    <w:rsid w:val="00A85A59"/>
    <w:rsid w:val="00A87202"/>
    <w:rsid w:val="00A92662"/>
    <w:rsid w:val="00A936DF"/>
    <w:rsid w:val="00A93CF2"/>
    <w:rsid w:val="00A966D9"/>
    <w:rsid w:val="00AA0421"/>
    <w:rsid w:val="00AA4047"/>
    <w:rsid w:val="00AB4AFC"/>
    <w:rsid w:val="00AB6942"/>
    <w:rsid w:val="00AC1ACF"/>
    <w:rsid w:val="00AC3268"/>
    <w:rsid w:val="00AC32C6"/>
    <w:rsid w:val="00AC34C1"/>
    <w:rsid w:val="00AC4D35"/>
    <w:rsid w:val="00AC62B4"/>
    <w:rsid w:val="00AD183D"/>
    <w:rsid w:val="00AD4899"/>
    <w:rsid w:val="00AD4FFE"/>
    <w:rsid w:val="00AD720B"/>
    <w:rsid w:val="00AF3EC0"/>
    <w:rsid w:val="00AF638A"/>
    <w:rsid w:val="00B0075B"/>
    <w:rsid w:val="00B03231"/>
    <w:rsid w:val="00B05AFC"/>
    <w:rsid w:val="00B1057A"/>
    <w:rsid w:val="00B112E7"/>
    <w:rsid w:val="00B163D7"/>
    <w:rsid w:val="00B26E37"/>
    <w:rsid w:val="00B31316"/>
    <w:rsid w:val="00B34ED8"/>
    <w:rsid w:val="00B37826"/>
    <w:rsid w:val="00B41698"/>
    <w:rsid w:val="00B42D00"/>
    <w:rsid w:val="00B43072"/>
    <w:rsid w:val="00B47D0E"/>
    <w:rsid w:val="00B513FA"/>
    <w:rsid w:val="00B53324"/>
    <w:rsid w:val="00B549BA"/>
    <w:rsid w:val="00B61981"/>
    <w:rsid w:val="00B62073"/>
    <w:rsid w:val="00B649A6"/>
    <w:rsid w:val="00B6589A"/>
    <w:rsid w:val="00B66D51"/>
    <w:rsid w:val="00B705DB"/>
    <w:rsid w:val="00B72618"/>
    <w:rsid w:val="00B72AE9"/>
    <w:rsid w:val="00B766C8"/>
    <w:rsid w:val="00B80CC7"/>
    <w:rsid w:val="00B815FC"/>
    <w:rsid w:val="00B816E9"/>
    <w:rsid w:val="00B82ED9"/>
    <w:rsid w:val="00B85AE1"/>
    <w:rsid w:val="00B91039"/>
    <w:rsid w:val="00B9506F"/>
    <w:rsid w:val="00BA168E"/>
    <w:rsid w:val="00BA284E"/>
    <w:rsid w:val="00BA3FC1"/>
    <w:rsid w:val="00BA72C9"/>
    <w:rsid w:val="00BA75FC"/>
    <w:rsid w:val="00BB1BD4"/>
    <w:rsid w:val="00BB1DB3"/>
    <w:rsid w:val="00BB21BF"/>
    <w:rsid w:val="00BB58C6"/>
    <w:rsid w:val="00BB6FAC"/>
    <w:rsid w:val="00BC199D"/>
    <w:rsid w:val="00BC20FF"/>
    <w:rsid w:val="00BC2752"/>
    <w:rsid w:val="00BC2DAE"/>
    <w:rsid w:val="00BC7995"/>
    <w:rsid w:val="00BD22AE"/>
    <w:rsid w:val="00BD449F"/>
    <w:rsid w:val="00BD5C6B"/>
    <w:rsid w:val="00BE152F"/>
    <w:rsid w:val="00BE2361"/>
    <w:rsid w:val="00BE4FFC"/>
    <w:rsid w:val="00BE51F4"/>
    <w:rsid w:val="00BE77EF"/>
    <w:rsid w:val="00BF29A1"/>
    <w:rsid w:val="00C00AA7"/>
    <w:rsid w:val="00C00B38"/>
    <w:rsid w:val="00C00E4E"/>
    <w:rsid w:val="00C0294F"/>
    <w:rsid w:val="00C05181"/>
    <w:rsid w:val="00C068DC"/>
    <w:rsid w:val="00C07617"/>
    <w:rsid w:val="00C12262"/>
    <w:rsid w:val="00C13957"/>
    <w:rsid w:val="00C14950"/>
    <w:rsid w:val="00C16EC8"/>
    <w:rsid w:val="00C20B91"/>
    <w:rsid w:val="00C20C54"/>
    <w:rsid w:val="00C22959"/>
    <w:rsid w:val="00C25845"/>
    <w:rsid w:val="00C25C49"/>
    <w:rsid w:val="00C2717C"/>
    <w:rsid w:val="00C27C4A"/>
    <w:rsid w:val="00C27D9D"/>
    <w:rsid w:val="00C27F80"/>
    <w:rsid w:val="00C355D6"/>
    <w:rsid w:val="00C36D08"/>
    <w:rsid w:val="00C4109B"/>
    <w:rsid w:val="00C41B70"/>
    <w:rsid w:val="00C42F74"/>
    <w:rsid w:val="00C44A52"/>
    <w:rsid w:val="00C50462"/>
    <w:rsid w:val="00C5457E"/>
    <w:rsid w:val="00C62F14"/>
    <w:rsid w:val="00C66855"/>
    <w:rsid w:val="00C70956"/>
    <w:rsid w:val="00C7369C"/>
    <w:rsid w:val="00C75F5F"/>
    <w:rsid w:val="00C807C1"/>
    <w:rsid w:val="00C81D11"/>
    <w:rsid w:val="00C82978"/>
    <w:rsid w:val="00C8297E"/>
    <w:rsid w:val="00C84E55"/>
    <w:rsid w:val="00C853CA"/>
    <w:rsid w:val="00C90628"/>
    <w:rsid w:val="00C92EAC"/>
    <w:rsid w:val="00C9494A"/>
    <w:rsid w:val="00C94D55"/>
    <w:rsid w:val="00C95137"/>
    <w:rsid w:val="00CA6EA6"/>
    <w:rsid w:val="00CB2DBF"/>
    <w:rsid w:val="00CB63F4"/>
    <w:rsid w:val="00CB7CC3"/>
    <w:rsid w:val="00CC1399"/>
    <w:rsid w:val="00CC452E"/>
    <w:rsid w:val="00CC6257"/>
    <w:rsid w:val="00CC6E18"/>
    <w:rsid w:val="00CC7C8B"/>
    <w:rsid w:val="00CD0280"/>
    <w:rsid w:val="00CD16CE"/>
    <w:rsid w:val="00CD7715"/>
    <w:rsid w:val="00CE2D10"/>
    <w:rsid w:val="00CE77BD"/>
    <w:rsid w:val="00CF0130"/>
    <w:rsid w:val="00CF1205"/>
    <w:rsid w:val="00CF1A9A"/>
    <w:rsid w:val="00CF4729"/>
    <w:rsid w:val="00CF7117"/>
    <w:rsid w:val="00CF7E3E"/>
    <w:rsid w:val="00D0068C"/>
    <w:rsid w:val="00D0285E"/>
    <w:rsid w:val="00D04B5B"/>
    <w:rsid w:val="00D077F6"/>
    <w:rsid w:val="00D13C06"/>
    <w:rsid w:val="00D149B3"/>
    <w:rsid w:val="00D332D4"/>
    <w:rsid w:val="00D35F55"/>
    <w:rsid w:val="00D36D00"/>
    <w:rsid w:val="00D456A1"/>
    <w:rsid w:val="00D45DFD"/>
    <w:rsid w:val="00D47C83"/>
    <w:rsid w:val="00D609E2"/>
    <w:rsid w:val="00D6115C"/>
    <w:rsid w:val="00D630DE"/>
    <w:rsid w:val="00D6358F"/>
    <w:rsid w:val="00D63671"/>
    <w:rsid w:val="00D67039"/>
    <w:rsid w:val="00D71429"/>
    <w:rsid w:val="00D71D0C"/>
    <w:rsid w:val="00D723AA"/>
    <w:rsid w:val="00D76136"/>
    <w:rsid w:val="00D7740E"/>
    <w:rsid w:val="00D812A7"/>
    <w:rsid w:val="00D8175C"/>
    <w:rsid w:val="00D82403"/>
    <w:rsid w:val="00D82C71"/>
    <w:rsid w:val="00D90E77"/>
    <w:rsid w:val="00D92C79"/>
    <w:rsid w:val="00D93D8D"/>
    <w:rsid w:val="00D93E61"/>
    <w:rsid w:val="00D973EA"/>
    <w:rsid w:val="00DA3044"/>
    <w:rsid w:val="00DB0B5D"/>
    <w:rsid w:val="00DB1D40"/>
    <w:rsid w:val="00DB2538"/>
    <w:rsid w:val="00DB5E34"/>
    <w:rsid w:val="00DB6808"/>
    <w:rsid w:val="00DC19FA"/>
    <w:rsid w:val="00DC25A0"/>
    <w:rsid w:val="00DC7539"/>
    <w:rsid w:val="00DD1C15"/>
    <w:rsid w:val="00DD4A6C"/>
    <w:rsid w:val="00DD5180"/>
    <w:rsid w:val="00DE0F80"/>
    <w:rsid w:val="00DE3B69"/>
    <w:rsid w:val="00DE5962"/>
    <w:rsid w:val="00DE607B"/>
    <w:rsid w:val="00DF5A53"/>
    <w:rsid w:val="00DF7957"/>
    <w:rsid w:val="00E01D09"/>
    <w:rsid w:val="00E03862"/>
    <w:rsid w:val="00E0400D"/>
    <w:rsid w:val="00E06844"/>
    <w:rsid w:val="00E10C1A"/>
    <w:rsid w:val="00E12FF6"/>
    <w:rsid w:val="00E154DD"/>
    <w:rsid w:val="00E17073"/>
    <w:rsid w:val="00E22020"/>
    <w:rsid w:val="00E224C5"/>
    <w:rsid w:val="00E24AA4"/>
    <w:rsid w:val="00E254A2"/>
    <w:rsid w:val="00E261BE"/>
    <w:rsid w:val="00E30193"/>
    <w:rsid w:val="00E327A4"/>
    <w:rsid w:val="00E32F63"/>
    <w:rsid w:val="00E33E23"/>
    <w:rsid w:val="00E36114"/>
    <w:rsid w:val="00E375F4"/>
    <w:rsid w:val="00E4297A"/>
    <w:rsid w:val="00E45583"/>
    <w:rsid w:val="00E46A4A"/>
    <w:rsid w:val="00E46E15"/>
    <w:rsid w:val="00E505E6"/>
    <w:rsid w:val="00E649DB"/>
    <w:rsid w:val="00E71217"/>
    <w:rsid w:val="00E74913"/>
    <w:rsid w:val="00E8702E"/>
    <w:rsid w:val="00E92935"/>
    <w:rsid w:val="00E97D52"/>
    <w:rsid w:val="00EA0518"/>
    <w:rsid w:val="00EA2D72"/>
    <w:rsid w:val="00EB16FF"/>
    <w:rsid w:val="00EB2F6E"/>
    <w:rsid w:val="00EB3291"/>
    <w:rsid w:val="00EB3FC8"/>
    <w:rsid w:val="00EB52BE"/>
    <w:rsid w:val="00EB58BA"/>
    <w:rsid w:val="00EB648F"/>
    <w:rsid w:val="00EB7DE9"/>
    <w:rsid w:val="00EC0C32"/>
    <w:rsid w:val="00EC1040"/>
    <w:rsid w:val="00EC2924"/>
    <w:rsid w:val="00EC2DCF"/>
    <w:rsid w:val="00EC79D0"/>
    <w:rsid w:val="00ED1827"/>
    <w:rsid w:val="00ED18A1"/>
    <w:rsid w:val="00ED4440"/>
    <w:rsid w:val="00ED461A"/>
    <w:rsid w:val="00ED4B55"/>
    <w:rsid w:val="00ED4BB6"/>
    <w:rsid w:val="00ED511A"/>
    <w:rsid w:val="00ED58C7"/>
    <w:rsid w:val="00ED76B2"/>
    <w:rsid w:val="00EE2676"/>
    <w:rsid w:val="00EE2747"/>
    <w:rsid w:val="00EE6D1D"/>
    <w:rsid w:val="00EF22D1"/>
    <w:rsid w:val="00EF28B2"/>
    <w:rsid w:val="00EF510C"/>
    <w:rsid w:val="00EF53E0"/>
    <w:rsid w:val="00EF6550"/>
    <w:rsid w:val="00EF66A1"/>
    <w:rsid w:val="00EF694C"/>
    <w:rsid w:val="00EF71E8"/>
    <w:rsid w:val="00F00719"/>
    <w:rsid w:val="00F008C2"/>
    <w:rsid w:val="00F06A03"/>
    <w:rsid w:val="00F10A56"/>
    <w:rsid w:val="00F11020"/>
    <w:rsid w:val="00F12A3B"/>
    <w:rsid w:val="00F143AB"/>
    <w:rsid w:val="00F1794A"/>
    <w:rsid w:val="00F21F02"/>
    <w:rsid w:val="00F23484"/>
    <w:rsid w:val="00F24CA3"/>
    <w:rsid w:val="00F252BA"/>
    <w:rsid w:val="00F25EBC"/>
    <w:rsid w:val="00F2720F"/>
    <w:rsid w:val="00F314CD"/>
    <w:rsid w:val="00F34DB8"/>
    <w:rsid w:val="00F373D5"/>
    <w:rsid w:val="00F414B8"/>
    <w:rsid w:val="00F4391F"/>
    <w:rsid w:val="00F43933"/>
    <w:rsid w:val="00F466B2"/>
    <w:rsid w:val="00F55665"/>
    <w:rsid w:val="00F56990"/>
    <w:rsid w:val="00F60F92"/>
    <w:rsid w:val="00F62D75"/>
    <w:rsid w:val="00F63088"/>
    <w:rsid w:val="00F6505D"/>
    <w:rsid w:val="00F666ED"/>
    <w:rsid w:val="00F67896"/>
    <w:rsid w:val="00F810B3"/>
    <w:rsid w:val="00F82136"/>
    <w:rsid w:val="00F8657F"/>
    <w:rsid w:val="00F86938"/>
    <w:rsid w:val="00F87BD7"/>
    <w:rsid w:val="00F9146D"/>
    <w:rsid w:val="00F91A60"/>
    <w:rsid w:val="00F92C50"/>
    <w:rsid w:val="00F932F3"/>
    <w:rsid w:val="00F95E58"/>
    <w:rsid w:val="00FA24CA"/>
    <w:rsid w:val="00FA307D"/>
    <w:rsid w:val="00FA4F6F"/>
    <w:rsid w:val="00FB0887"/>
    <w:rsid w:val="00FB240E"/>
    <w:rsid w:val="00FB588E"/>
    <w:rsid w:val="00FC237B"/>
    <w:rsid w:val="00FD481B"/>
    <w:rsid w:val="00FD51CD"/>
    <w:rsid w:val="00FD52F2"/>
    <w:rsid w:val="00FD5846"/>
    <w:rsid w:val="00FD5DD9"/>
    <w:rsid w:val="00FD633C"/>
    <w:rsid w:val="00FE0184"/>
    <w:rsid w:val="00FE67FF"/>
    <w:rsid w:val="00FF2B25"/>
    <w:rsid w:val="00FF6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81129-0F2D-4D37-A7FD-E20060F3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ebb,Знак Знак,Знак,Char Char Char,Char Char Char Char,Char Char Char1"/>
    <w:basedOn w:val="Normal"/>
    <w:link w:val="NormalWebChar"/>
    <w:uiPriority w:val="99"/>
    <w:qFormat/>
    <w:rsid w:val="0067279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uiPriority w:val="22"/>
    <w:qFormat/>
    <w:rsid w:val="00672798"/>
    <w:rPr>
      <w:b/>
      <w:bCs/>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ebb Char,Знак Знак Char,Знак Char,Char Char Char Char1"/>
    <w:link w:val="NormalWeb"/>
    <w:uiPriority w:val="99"/>
    <w:locked/>
    <w:rsid w:val="00672798"/>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827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B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3292C-AAEB-43B5-B65A-378213D91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Armenuhi Gargaloyan</dc:creator>
  <cp:keywords>https:/mul2.gov.am/tasks/553251/oneclick/08fbd7719ecc79eafd4a68acac84b5265361920cd5ee344fc4e08e0211913d3b.docx?token=7dd96582bb49b81598d8a3cc181cf278</cp:keywords>
  <dc:description/>
  <cp:lastModifiedBy>Armenuhi Gargaloyan</cp:lastModifiedBy>
  <cp:revision>2</cp:revision>
  <dcterms:created xsi:type="dcterms:W3CDTF">2022-01-13T11:57:00Z</dcterms:created>
  <dcterms:modified xsi:type="dcterms:W3CDTF">2022-01-13T11:57:00Z</dcterms:modified>
</cp:coreProperties>
</file>