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F14" w:rsidRPr="006A4201" w:rsidRDefault="00910F14" w:rsidP="006A4201">
      <w:pPr>
        <w:spacing w:line="360" w:lineRule="auto"/>
        <w:jc w:val="right"/>
        <w:rPr>
          <w:rFonts w:ascii="GHEA Grapalat" w:eastAsia="Times New Roman" w:hAnsi="GHEA Grapalat" w:cs="Sylfaen"/>
          <w:sz w:val="24"/>
          <w:szCs w:val="24"/>
          <w:u w:val="single"/>
        </w:rPr>
      </w:pPr>
      <w:r w:rsidRPr="006A4201">
        <w:rPr>
          <w:rFonts w:ascii="GHEA Grapalat" w:eastAsia="Times New Roman" w:hAnsi="GHEA Grapalat" w:cs="Sylfaen"/>
          <w:sz w:val="24"/>
          <w:szCs w:val="24"/>
          <w:u w:val="single"/>
        </w:rPr>
        <w:t>Ն</w:t>
      </w:r>
      <w:r w:rsidR="00814687" w:rsidRPr="006A4201">
        <w:rPr>
          <w:rFonts w:ascii="GHEA Grapalat" w:eastAsia="Times New Roman" w:hAnsi="GHEA Grapalat" w:cs="Sylfaen"/>
          <w:sz w:val="24"/>
          <w:szCs w:val="24"/>
          <w:u w:val="single"/>
        </w:rPr>
        <w:t>ԱԽԱԳԻԾ</w:t>
      </w:r>
    </w:p>
    <w:p w:rsidR="00910F14" w:rsidRPr="006A4201" w:rsidRDefault="00910F14" w:rsidP="006A4201">
      <w:pPr>
        <w:spacing w:line="36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 w:rsidRPr="006A4201">
        <w:rPr>
          <w:rFonts w:ascii="GHEA Grapalat" w:eastAsia="Times New Roman" w:hAnsi="GHEA Grapalat" w:cs="Sylfaen"/>
          <w:sz w:val="24"/>
          <w:szCs w:val="24"/>
        </w:rPr>
        <w:t>ՀԱՅԱՍՏԱՆԻ ՀԱՆՐԱՊԵՏՈՒԹՅԱՆ ԿԱՌԱՎԱՐՈՒԹՅՈՒՆ</w:t>
      </w:r>
    </w:p>
    <w:p w:rsidR="00910F14" w:rsidRPr="006A4201" w:rsidRDefault="00910F14" w:rsidP="006A4201">
      <w:pPr>
        <w:spacing w:line="36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 w:rsidRPr="006A4201">
        <w:rPr>
          <w:rFonts w:ascii="GHEA Grapalat" w:eastAsia="Times New Roman" w:hAnsi="GHEA Grapalat" w:cs="Sylfaen"/>
          <w:sz w:val="24"/>
          <w:szCs w:val="24"/>
        </w:rPr>
        <w:t>Ո Ր Ո Շ ՈՒ Մ</w:t>
      </w:r>
    </w:p>
    <w:p w:rsidR="00FF429B" w:rsidRPr="006A4201" w:rsidRDefault="00482DDD" w:rsidP="006A4201">
      <w:pPr>
        <w:spacing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A4201">
        <w:rPr>
          <w:rFonts w:ascii="GHEA Grapalat" w:eastAsia="Times New Roman" w:hAnsi="GHEA Grapalat" w:cs="Sylfaen"/>
          <w:sz w:val="24"/>
          <w:szCs w:val="24"/>
        </w:rPr>
        <w:t xml:space="preserve">----   ------ </w:t>
      </w:r>
      <w:r w:rsidR="0091548B" w:rsidRPr="006A4201">
        <w:rPr>
          <w:rFonts w:ascii="GHEA Grapalat" w:eastAsia="Times New Roman" w:hAnsi="GHEA Grapalat" w:cs="Sylfaen"/>
          <w:sz w:val="24"/>
          <w:szCs w:val="24"/>
        </w:rPr>
        <w:t xml:space="preserve"> 2021</w:t>
      </w:r>
      <w:r w:rsidR="00453B85" w:rsidRPr="006A4201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910F14" w:rsidRPr="006A4201">
        <w:rPr>
          <w:rFonts w:ascii="GHEA Grapalat" w:eastAsia="Times New Roman" w:hAnsi="GHEA Grapalat" w:cs="Sylfaen"/>
          <w:sz w:val="24"/>
          <w:szCs w:val="24"/>
        </w:rPr>
        <w:t>թ</w:t>
      </w:r>
      <w:r w:rsidR="00C329C8" w:rsidRPr="006A4201">
        <w:rPr>
          <w:rFonts w:ascii="GHEA Grapalat" w:eastAsia="Times New Roman" w:hAnsi="GHEA Grapalat" w:cs="Sylfaen"/>
          <w:sz w:val="24"/>
          <w:szCs w:val="24"/>
        </w:rPr>
        <w:t>վական</w:t>
      </w:r>
      <w:r w:rsidR="00910F14" w:rsidRPr="006A4201">
        <w:rPr>
          <w:rFonts w:ascii="GHEA Grapalat" w:eastAsia="Times New Roman" w:hAnsi="GHEA Grapalat" w:cs="Sylfaen"/>
          <w:sz w:val="24"/>
          <w:szCs w:val="24"/>
        </w:rPr>
        <w:t xml:space="preserve"> N----</w:t>
      </w:r>
      <w:r w:rsidR="00DA0A6B" w:rsidRPr="006A4201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</w:p>
    <w:p w:rsidR="00FF429B" w:rsidRPr="006A4201" w:rsidRDefault="007D0048" w:rsidP="006A420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A420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«ՀՍԿԻՉ</w:t>
      </w:r>
      <w:r w:rsidR="0095330D" w:rsidRPr="006A420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6A420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ԴՐԱՄԱՐԿՂԱՅԻՆ ՄԵՔԵՆԱՆԵՐԻ ՆԵՐԴՐՄԱՆ ԳՐԱՍԵՆՅԱԿ» ՊԵՏԱԿԱՆ ՈՉ ԱՌԵՎՏՐԱՅԻՆ ԿԱԶՄԱԿԵՐՊՈՒԹՅՈՒՆԸ ԼՈՒԾԱՐԵԼՈՒ </w:t>
      </w:r>
      <w:r w:rsidR="00FF678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ՊԱՐՏՔԸ ՆԵՐԵԼՈՒՆ ՀԱՄԱՁԱՅՆՈՒԹՅՈՒՆ ՏԱԼՈՒ </w:t>
      </w:r>
      <w:r w:rsidRPr="006A420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C69AF" w:rsidRPr="006A4201" w:rsidRDefault="00AC69AF" w:rsidP="006A420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6A4201">
        <w:rPr>
          <w:rFonts w:ascii="Calibri" w:hAnsi="Calibri" w:cs="Calibri"/>
          <w:color w:val="000000"/>
          <w:lang w:val="hy-AM"/>
        </w:rPr>
        <w:t> </w:t>
      </w:r>
    </w:p>
    <w:p w:rsidR="00AC69AF" w:rsidRPr="006A4201" w:rsidRDefault="00AC69AF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>Հիմք ընդունելով Հայաստանի Հանրապետության քաղաքացիական օրենսգրքի 67-րդ</w:t>
      </w:r>
      <w:r w:rsidR="00FF678C">
        <w:rPr>
          <w:rFonts w:ascii="GHEA Grapalat" w:hAnsi="GHEA Grapalat"/>
          <w:color w:val="000000"/>
          <w:lang w:val="hy-AM"/>
        </w:rPr>
        <w:t xml:space="preserve"> և 431-րդ</w:t>
      </w:r>
      <w:r w:rsidRPr="006A4201">
        <w:rPr>
          <w:rFonts w:ascii="GHEA Grapalat" w:hAnsi="GHEA Grapalat"/>
          <w:color w:val="000000"/>
          <w:lang w:val="hy-AM"/>
        </w:rPr>
        <w:t xml:space="preserve"> հոդված</w:t>
      </w:r>
      <w:r w:rsidR="00FF678C">
        <w:rPr>
          <w:rFonts w:ascii="GHEA Grapalat" w:hAnsi="GHEA Grapalat"/>
          <w:color w:val="000000"/>
          <w:lang w:val="hy-AM"/>
        </w:rPr>
        <w:t>ներ</w:t>
      </w:r>
      <w:bookmarkStart w:id="0" w:name="_GoBack"/>
      <w:bookmarkEnd w:id="0"/>
      <w:r w:rsidRPr="006A4201">
        <w:rPr>
          <w:rFonts w:ascii="GHEA Grapalat" w:hAnsi="GHEA Grapalat"/>
          <w:color w:val="000000"/>
          <w:lang w:val="hy-AM"/>
        </w:rPr>
        <w:t xml:space="preserve">ը, «Պետական ոչ առևտրային կազմակերպությունների մասին» օրենքի 13-րդ հոդվածի 2-րդ մասի «զ» </w:t>
      </w:r>
      <w:r w:rsidR="00464B4E">
        <w:rPr>
          <w:rFonts w:ascii="GHEA Grapalat" w:hAnsi="GHEA Grapalat"/>
          <w:color w:val="000000"/>
          <w:lang w:val="hy-AM"/>
        </w:rPr>
        <w:t xml:space="preserve">և </w:t>
      </w:r>
      <w:r w:rsidR="00464B4E" w:rsidRPr="00464B4E">
        <w:rPr>
          <w:rFonts w:ascii="GHEA Grapalat" w:hAnsi="GHEA Grapalat"/>
          <w:color w:val="000000"/>
          <w:lang w:val="hy-AM"/>
        </w:rPr>
        <w:t xml:space="preserve">«է» </w:t>
      </w:r>
      <w:r w:rsidRPr="006A4201">
        <w:rPr>
          <w:rFonts w:ascii="GHEA Grapalat" w:hAnsi="GHEA Grapalat"/>
          <w:color w:val="000000"/>
          <w:lang w:val="hy-AM"/>
        </w:rPr>
        <w:t>կետ</w:t>
      </w:r>
      <w:r w:rsidR="00464B4E">
        <w:rPr>
          <w:rFonts w:ascii="GHEA Grapalat" w:hAnsi="GHEA Grapalat"/>
          <w:color w:val="000000"/>
          <w:lang w:val="hy-AM"/>
        </w:rPr>
        <w:t>եր</w:t>
      </w:r>
      <w:r w:rsidRPr="006A4201">
        <w:rPr>
          <w:rFonts w:ascii="GHEA Grapalat" w:hAnsi="GHEA Grapalat"/>
          <w:color w:val="000000"/>
          <w:lang w:val="hy-AM"/>
        </w:rPr>
        <w:t>ը</w:t>
      </w:r>
      <w:r w:rsidR="00EC3D03" w:rsidRPr="006A4201">
        <w:rPr>
          <w:rFonts w:ascii="GHEA Grapalat" w:hAnsi="GHEA Grapalat"/>
          <w:color w:val="000000"/>
          <w:lang w:val="hy-AM"/>
        </w:rPr>
        <w:t>, 22-րդ հոդվածի 2-րդ մասը և</w:t>
      </w:r>
      <w:r w:rsidRPr="006A4201">
        <w:rPr>
          <w:rFonts w:ascii="GHEA Grapalat" w:hAnsi="GHEA Grapalat"/>
          <w:color w:val="000000"/>
          <w:lang w:val="hy-AM"/>
        </w:rPr>
        <w:t xml:space="preserve"> 25-րդ հոդվածը՝ Հայաստանի Հանրապետության կառավարությունը</w:t>
      </w:r>
      <w:r w:rsidRPr="006A4201">
        <w:rPr>
          <w:rFonts w:ascii="Calibri" w:hAnsi="Calibri" w:cs="Calibri"/>
          <w:color w:val="000000"/>
          <w:lang w:val="hy-AM"/>
        </w:rPr>
        <w:t> </w:t>
      </w:r>
      <w:r w:rsidRPr="006A4201">
        <w:rPr>
          <w:rStyle w:val="Emphasis"/>
          <w:rFonts w:ascii="GHEA Grapalat" w:hAnsi="GHEA Grapalat"/>
          <w:bCs/>
          <w:i w:val="0"/>
          <w:color w:val="000000"/>
          <w:lang w:val="hy-AM"/>
        </w:rPr>
        <w:t>որոշում է.</w:t>
      </w:r>
    </w:p>
    <w:p w:rsidR="00AC69AF" w:rsidRPr="006A4201" w:rsidRDefault="00AC69AF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>1. Հայաստանի Հանրապետության օրենսդրությամբ սահմանված կարգով լուծարել «</w:t>
      </w:r>
      <w:r w:rsidR="00FE409A" w:rsidRPr="006A4201">
        <w:rPr>
          <w:rFonts w:ascii="GHEA Grapalat" w:hAnsi="GHEA Grapalat"/>
          <w:color w:val="000000"/>
          <w:lang w:val="hy-AM"/>
        </w:rPr>
        <w:t>Հսկիչ</w:t>
      </w:r>
      <w:r w:rsidR="0095330D" w:rsidRPr="006A4201">
        <w:rPr>
          <w:rFonts w:ascii="GHEA Grapalat" w:hAnsi="GHEA Grapalat"/>
          <w:color w:val="000000"/>
          <w:lang w:val="hy-AM"/>
        </w:rPr>
        <w:t>-</w:t>
      </w:r>
      <w:r w:rsidR="00FE409A" w:rsidRPr="006A4201">
        <w:rPr>
          <w:rFonts w:ascii="GHEA Grapalat" w:hAnsi="GHEA Grapalat"/>
          <w:color w:val="000000"/>
          <w:lang w:val="hy-AM"/>
        </w:rPr>
        <w:t>դրամարկղային</w:t>
      </w:r>
      <w:r w:rsidR="0095330D" w:rsidRPr="006A4201">
        <w:rPr>
          <w:rFonts w:ascii="GHEA Grapalat" w:hAnsi="GHEA Grapalat"/>
          <w:color w:val="000000"/>
          <w:lang w:val="hy-AM"/>
        </w:rPr>
        <w:t xml:space="preserve"> </w:t>
      </w:r>
      <w:r w:rsidR="00FE409A" w:rsidRPr="006A4201">
        <w:rPr>
          <w:rFonts w:ascii="GHEA Grapalat" w:hAnsi="GHEA Grapalat"/>
          <w:color w:val="000000"/>
          <w:lang w:val="hy-AM"/>
        </w:rPr>
        <w:t>մեքենաների ներդրման գրասենյակ</w:t>
      </w:r>
      <w:r w:rsidRPr="006A4201">
        <w:rPr>
          <w:rFonts w:ascii="GHEA Grapalat" w:hAnsi="GHEA Grapalat"/>
          <w:color w:val="000000"/>
          <w:lang w:val="hy-AM"/>
        </w:rPr>
        <w:t>»</w:t>
      </w:r>
      <w:r w:rsidR="0095330D"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/>
          <w:bCs/>
          <w:lang w:val="hy-AM"/>
        </w:rPr>
        <w:t>պ</w:t>
      </w:r>
      <w:r w:rsidRPr="006A4201">
        <w:rPr>
          <w:rStyle w:val="Strong"/>
          <w:rFonts w:ascii="GHEA Grapalat" w:hAnsi="GHEA Grapalat"/>
          <w:b w:val="0"/>
          <w:color w:val="000000"/>
          <w:lang w:val="hy-AM"/>
        </w:rPr>
        <w:t>ետական</w:t>
      </w:r>
      <w:r w:rsidR="0095330D" w:rsidRPr="006A4201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6A4201">
        <w:rPr>
          <w:rStyle w:val="Strong"/>
          <w:rFonts w:ascii="GHEA Grapalat" w:hAnsi="GHEA Grapalat" w:cs="GHEA Grapalat"/>
          <w:b w:val="0"/>
          <w:color w:val="000000"/>
          <w:lang w:val="hy-AM"/>
        </w:rPr>
        <w:t>ոչ</w:t>
      </w:r>
      <w:r w:rsidR="0095330D" w:rsidRPr="006A4201">
        <w:rPr>
          <w:rStyle w:val="Strong"/>
          <w:rFonts w:ascii="GHEA Grapalat" w:hAnsi="GHEA Grapalat" w:cs="GHEA Grapalat"/>
          <w:b w:val="0"/>
          <w:color w:val="000000"/>
          <w:lang w:val="hy-AM"/>
        </w:rPr>
        <w:t xml:space="preserve"> </w:t>
      </w:r>
      <w:r w:rsidRPr="006A4201">
        <w:rPr>
          <w:rStyle w:val="Strong"/>
          <w:rFonts w:ascii="GHEA Grapalat" w:hAnsi="GHEA Grapalat" w:cs="GHEA Grapalat"/>
          <w:b w:val="0"/>
          <w:color w:val="000000"/>
          <w:lang w:val="hy-AM"/>
        </w:rPr>
        <w:t>առևտրային</w:t>
      </w:r>
      <w:r w:rsidR="0095330D" w:rsidRPr="006A4201">
        <w:rPr>
          <w:rStyle w:val="Strong"/>
          <w:rFonts w:ascii="GHEA Grapalat" w:hAnsi="GHEA Grapalat" w:cs="Calibri"/>
          <w:color w:val="000000"/>
          <w:lang w:val="hy-AM"/>
        </w:rPr>
        <w:t xml:space="preserve"> </w:t>
      </w:r>
      <w:r w:rsidRPr="006A4201">
        <w:rPr>
          <w:rFonts w:ascii="GHEA Grapalat" w:hAnsi="GHEA Grapalat"/>
          <w:color w:val="000000"/>
          <w:lang w:val="hy-AM"/>
        </w:rPr>
        <w:t xml:space="preserve">կազմակերպությունը (այսուհետ՝ </w:t>
      </w:r>
      <w:r w:rsidR="008A4053" w:rsidRPr="006A4201">
        <w:rPr>
          <w:rFonts w:ascii="GHEA Grapalat" w:hAnsi="GHEA Grapalat"/>
          <w:color w:val="000000"/>
          <w:lang w:val="hy-AM"/>
        </w:rPr>
        <w:t>ՊՈԱԿ</w:t>
      </w:r>
      <w:r w:rsidRPr="006A4201">
        <w:rPr>
          <w:rFonts w:ascii="GHEA Grapalat" w:hAnsi="GHEA Grapalat"/>
          <w:color w:val="000000"/>
          <w:lang w:val="hy-AM"/>
        </w:rPr>
        <w:t xml:space="preserve">) (պետական գրանցման </w:t>
      </w:r>
      <w:r w:rsidR="00262483" w:rsidRPr="006A4201">
        <w:rPr>
          <w:rFonts w:ascii="GHEA Grapalat" w:hAnsi="GHEA Grapalat"/>
          <w:color w:val="000000"/>
          <w:lang w:val="hy-AM"/>
        </w:rPr>
        <w:t xml:space="preserve">ամսաթիվը՝ </w:t>
      </w:r>
      <w:r w:rsidR="00E17FAC">
        <w:rPr>
          <w:rFonts w:ascii="GHEA Grapalat" w:hAnsi="GHEA Grapalat"/>
          <w:color w:val="000000"/>
          <w:lang w:val="hy-AM"/>
        </w:rPr>
        <w:t>07.12.2012</w:t>
      </w:r>
      <w:r w:rsidR="00262483" w:rsidRPr="006A4201">
        <w:rPr>
          <w:rFonts w:ascii="GHEA Grapalat" w:hAnsi="GHEA Grapalat" w:cs="GHEA Grapalat"/>
          <w:color w:val="000000"/>
          <w:lang w:val="hy-AM"/>
        </w:rPr>
        <w:t>թ</w:t>
      </w:r>
      <w:r w:rsidR="00262483" w:rsidRPr="006A4201">
        <w:rPr>
          <w:rFonts w:ascii="Cambria Math" w:hAnsi="Cambria Math" w:cs="Cambria Math"/>
          <w:color w:val="000000"/>
          <w:lang w:val="hy-AM"/>
        </w:rPr>
        <w:t>․</w:t>
      </w:r>
      <w:r w:rsidR="00262483"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/>
          <w:color w:val="000000"/>
          <w:lang w:val="hy-AM"/>
        </w:rPr>
        <w:t>համարը՝</w:t>
      </w:r>
      <w:r w:rsidR="00FE409A" w:rsidRPr="006A4201">
        <w:rPr>
          <w:rFonts w:ascii="GHEA Grapalat" w:hAnsi="GHEA Grapalat"/>
          <w:color w:val="000000"/>
          <w:lang w:val="hy-AM"/>
        </w:rPr>
        <w:t xml:space="preserve"> </w:t>
      </w:r>
      <w:r w:rsidR="00E17FAC" w:rsidRPr="00E17FAC">
        <w:rPr>
          <w:rFonts w:ascii="GHEA Grapalat" w:hAnsi="GHEA Grapalat"/>
          <w:color w:val="000000"/>
          <w:lang w:val="hy-AM"/>
        </w:rPr>
        <w:t>286.210.744303</w:t>
      </w:r>
      <w:r w:rsidR="00262483" w:rsidRPr="006A4201">
        <w:rPr>
          <w:rFonts w:ascii="GHEA Grapalat" w:hAnsi="GHEA Grapalat"/>
          <w:color w:val="000000"/>
          <w:lang w:val="hy-AM"/>
        </w:rPr>
        <w:t>,</w:t>
      </w:r>
      <w:r w:rsidRPr="006A4201">
        <w:rPr>
          <w:rFonts w:ascii="GHEA Grapalat" w:hAnsi="GHEA Grapalat"/>
          <w:color w:val="000000"/>
          <w:lang w:val="hy-AM"/>
        </w:rPr>
        <w:t xml:space="preserve"> հասցեն՝ քաղ. </w:t>
      </w:r>
      <w:r w:rsidR="00262483" w:rsidRPr="006A4201">
        <w:rPr>
          <w:rFonts w:ascii="GHEA Grapalat" w:hAnsi="GHEA Grapalat"/>
          <w:color w:val="000000"/>
          <w:lang w:val="hy-AM"/>
        </w:rPr>
        <w:t>ՀՀ, ք</w:t>
      </w:r>
      <w:r w:rsidR="00262483" w:rsidRPr="006A4201">
        <w:rPr>
          <w:rFonts w:ascii="Cambria Math" w:hAnsi="Cambria Math" w:cs="Cambria Math"/>
          <w:color w:val="000000"/>
          <w:lang w:val="hy-AM"/>
        </w:rPr>
        <w:t>․</w:t>
      </w:r>
      <w:r w:rsidR="00262483"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/>
          <w:color w:val="000000"/>
          <w:lang w:val="hy-AM"/>
        </w:rPr>
        <w:t xml:space="preserve">Երևան, </w:t>
      </w:r>
      <w:r w:rsidR="006136A4" w:rsidRPr="006A4201">
        <w:rPr>
          <w:rFonts w:ascii="GHEA Grapalat" w:hAnsi="GHEA Grapalat"/>
          <w:color w:val="000000"/>
          <w:shd w:val="clear" w:color="auto" w:fill="FFFFFF"/>
          <w:lang w:val="hy-AM"/>
        </w:rPr>
        <w:t>Ահարոնյան փող., 12/3 շենք</w:t>
      </w:r>
      <w:r w:rsidRPr="006A4201">
        <w:rPr>
          <w:rFonts w:ascii="GHEA Grapalat" w:hAnsi="GHEA Grapalat"/>
          <w:color w:val="000000"/>
          <w:lang w:val="hy-AM"/>
        </w:rPr>
        <w:t>):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>2. Հայաստանի Հանրապետության պետական եկամուտների կոմիտեի (այսուհետ՝ Կոմիտե) նախագահին`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 xml:space="preserve">1) </w:t>
      </w:r>
      <w:r w:rsidR="008A4053" w:rsidRPr="006A4201">
        <w:rPr>
          <w:rFonts w:ascii="GHEA Grapalat" w:hAnsi="GHEA Grapalat"/>
          <w:color w:val="000000"/>
          <w:lang w:val="hy-AM"/>
        </w:rPr>
        <w:t>ՊՈԱԿ-ի</w:t>
      </w:r>
      <w:r w:rsidRPr="006A4201">
        <w:rPr>
          <w:rFonts w:ascii="GHEA Grapalat" w:hAnsi="GHEA Grapalat"/>
          <w:color w:val="000000"/>
          <w:lang w:val="hy-AM"/>
        </w:rPr>
        <w:t xml:space="preserve"> լուծարման աշխատանքներն իրականացնելու նպատակով՝ սույն որոշումն ուժի մեջ մտնելուց հետո 15-օրյա ժամկետում ստեղծել լուծարման հանձնաժողով՝ դրա կազմում ընդգրկելով Հայաստանի Հանրապետության ֆինանսների նախարարության (մեկ անդամ), Հայաստանի Հանրապետության արդարադատության նախարարության (մեկ անդամ), </w:t>
      </w:r>
      <w:r w:rsidR="009E05DF" w:rsidRPr="006A4201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(մեկ անդամ),</w:t>
      </w:r>
      <w:r w:rsidR="009E05DF" w:rsidRPr="006A420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A4201">
        <w:rPr>
          <w:rFonts w:ascii="GHEA Grapalat" w:hAnsi="GHEA Grapalat"/>
          <w:color w:val="000000"/>
          <w:lang w:val="hy-AM"/>
        </w:rPr>
        <w:t>Կոմիտեի (երկու անդամ` հանձնաժո</w:t>
      </w:r>
      <w:r w:rsidR="00180D0D" w:rsidRPr="006A4201">
        <w:rPr>
          <w:rFonts w:ascii="GHEA Grapalat" w:hAnsi="GHEA Grapalat"/>
          <w:color w:val="000000"/>
          <w:lang w:val="hy-AM"/>
        </w:rPr>
        <w:t>ղովի նախագահ և անդամ-քարտուղար)</w:t>
      </w:r>
      <w:r w:rsidRPr="006A4201">
        <w:rPr>
          <w:rFonts w:ascii="GHEA Grapalat" w:hAnsi="GHEA Grapalat"/>
          <w:color w:val="000000"/>
          <w:lang w:val="hy-AM"/>
        </w:rPr>
        <w:t xml:space="preserve"> ներկայացուցիչների.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lastRenderedPageBreak/>
        <w:t xml:space="preserve">2) լուծարման հանձնաժողովի ստեղծումից հետո մեկամսյա ժամկետում ապահովել </w:t>
      </w:r>
      <w:r w:rsidR="008A4053" w:rsidRPr="006A4201">
        <w:rPr>
          <w:rFonts w:ascii="GHEA Grapalat" w:hAnsi="GHEA Grapalat"/>
          <w:color w:val="000000"/>
          <w:lang w:val="hy-AM"/>
        </w:rPr>
        <w:t>ՊՈԱԿ-ի</w:t>
      </w:r>
      <w:r w:rsidRPr="006A4201">
        <w:rPr>
          <w:rFonts w:ascii="GHEA Grapalat" w:hAnsi="GHEA Grapalat"/>
          <w:color w:val="000000"/>
          <w:lang w:val="hy-AM"/>
        </w:rPr>
        <w:t xml:space="preserve"> համապատասխան փաստաթղթերի և գույքի, այդ թվում՝ դրամական միջոցների և գույքային իրավունքների հանձնումը լուծարման հանձնաժողովին.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>3) հաստատել լուծարման հանձնաժողովի կողմից կազմված լուծարման հաշվեկշիռը.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>4</w:t>
      </w:r>
      <w:r w:rsidR="00D752E5" w:rsidRPr="006A4201">
        <w:rPr>
          <w:rFonts w:ascii="GHEA Grapalat" w:hAnsi="GHEA Grapalat"/>
          <w:color w:val="000000"/>
          <w:lang w:val="hy-AM"/>
        </w:rPr>
        <w:t xml:space="preserve">) </w:t>
      </w:r>
      <w:r w:rsidR="008A4053" w:rsidRPr="006A4201">
        <w:rPr>
          <w:rFonts w:ascii="GHEA Grapalat" w:hAnsi="GHEA Grapalat"/>
          <w:color w:val="000000"/>
          <w:lang w:val="hy-AM"/>
        </w:rPr>
        <w:t>ՊՈԱԿ-ի</w:t>
      </w:r>
      <w:r w:rsidRPr="006A4201">
        <w:rPr>
          <w:rFonts w:ascii="GHEA Grapalat" w:hAnsi="GHEA Grapalat"/>
          <w:color w:val="000000"/>
          <w:lang w:val="hy-AM"/>
        </w:rPr>
        <w:t xml:space="preserve"> լուծարման աշխատանքներն ավարտելուց հետո մեկամսյա ժամկետում սահմանված կարգով ապահովել</w:t>
      </w:r>
      <w:r w:rsidR="009727C8" w:rsidRPr="006A4201">
        <w:rPr>
          <w:rFonts w:ascii="GHEA Grapalat" w:hAnsi="GHEA Grapalat"/>
          <w:color w:val="000000"/>
          <w:lang w:val="hy-AM"/>
        </w:rPr>
        <w:t xml:space="preserve"> </w:t>
      </w:r>
      <w:r w:rsidR="008A4053" w:rsidRPr="006A4201">
        <w:rPr>
          <w:rFonts w:ascii="GHEA Grapalat" w:hAnsi="GHEA Grapalat"/>
          <w:color w:val="000000"/>
          <w:lang w:val="hy-AM"/>
        </w:rPr>
        <w:t>ՊՈԱԿ-ի</w:t>
      </w:r>
      <w:r w:rsidRPr="006A4201">
        <w:rPr>
          <w:rFonts w:ascii="GHEA Grapalat" w:hAnsi="GHEA Grapalat"/>
          <w:color w:val="000000"/>
          <w:lang w:val="hy-AM"/>
        </w:rPr>
        <w:t xml:space="preserve"> գործունեության դադարեցման պետական գրանցումը:</w:t>
      </w:r>
    </w:p>
    <w:p w:rsidR="00D752E5" w:rsidRPr="006A4201" w:rsidRDefault="00D752E5" w:rsidP="006A4201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A4201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="00164E5E" w:rsidRPr="006A4201">
        <w:rPr>
          <w:rFonts w:ascii="GHEA Grapalat" w:hAnsi="GHEA Grapalat"/>
          <w:color w:val="000000"/>
          <w:sz w:val="24"/>
          <w:szCs w:val="24"/>
          <w:lang w:val="hy-AM"/>
        </w:rPr>
        <w:t xml:space="preserve">5) </w:t>
      </w:r>
      <w:r w:rsidRPr="006A4201">
        <w:rPr>
          <w:rFonts w:ascii="GHEA Grapalat" w:hAnsi="GHEA Grapalat"/>
          <w:sz w:val="24"/>
          <w:szCs w:val="24"/>
          <w:lang w:val="fr-FR"/>
        </w:rPr>
        <w:t>տալ համաձայնություն</w:t>
      </w:r>
      <w:r w:rsidR="009727C8" w:rsidRPr="006A42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4201">
        <w:rPr>
          <w:rFonts w:ascii="GHEA Grapalat" w:hAnsi="GHEA Grapalat"/>
          <w:color w:val="000000"/>
          <w:sz w:val="24"/>
          <w:szCs w:val="24"/>
          <w:lang w:val="hy-AM"/>
        </w:rPr>
        <w:t>ՊՈԱԿ</w:t>
      </w:r>
      <w:r w:rsidR="008A4053" w:rsidRPr="006A4201">
        <w:rPr>
          <w:rFonts w:ascii="GHEA Grapalat" w:hAnsi="GHEA Grapalat"/>
          <w:color w:val="000000"/>
          <w:sz w:val="24"/>
          <w:szCs w:val="24"/>
          <w:lang w:val="hy-AM"/>
        </w:rPr>
        <w:t>-ին</w:t>
      </w:r>
      <w:r w:rsidRPr="006A4201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D752E5" w:rsidRPr="006A4201" w:rsidRDefault="00D752E5" w:rsidP="006A4201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A4201">
        <w:rPr>
          <w:rFonts w:ascii="GHEA Grapalat" w:hAnsi="GHEA Grapalat"/>
          <w:sz w:val="24"/>
          <w:szCs w:val="24"/>
          <w:lang w:val="hy-AM"/>
        </w:rPr>
        <w:tab/>
        <w:t>ա</w:t>
      </w:r>
      <w:r w:rsidRPr="006A4201">
        <w:rPr>
          <w:rFonts w:ascii="Cambria Math" w:hAnsi="Cambria Math" w:cs="Cambria Math"/>
          <w:sz w:val="24"/>
          <w:szCs w:val="24"/>
          <w:lang w:val="hy-AM"/>
        </w:rPr>
        <w:t>․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այն իրավաբանական անձանց և անհատ ձեռնարկատերերին, ովքեր ՊՈԱԿ-ի հետ կնքված պայմանագրով, համաձայն Հայաստանի Հանրապետության կառավարության 2012 թվականի նոյեմբերի 8-ի </w:t>
      </w:r>
      <w:r w:rsidRPr="006A4201">
        <w:rPr>
          <w:rFonts w:ascii="GHEA Grapalat" w:hAnsi="GHEA Grapalat"/>
          <w:sz w:val="24"/>
          <w:szCs w:val="24"/>
          <w:lang w:val="fr-FR"/>
        </w:rPr>
        <w:t xml:space="preserve">N 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1419-Ն որոշման (այսուհետ՝ Որոշում) հավելվածի 2-րդ կետի, իրականացնում են հսկիչ դրամարկղային մեքենաների տեխնիկական սպասարկում և ՊՈԱԿ-ին </w:t>
      </w:r>
      <w:r w:rsidR="00203020" w:rsidRPr="006A4201">
        <w:rPr>
          <w:rFonts w:ascii="GHEA Grapalat" w:hAnsi="GHEA Grapalat"/>
          <w:sz w:val="24"/>
          <w:szCs w:val="24"/>
          <w:lang w:val="hy-AM"/>
        </w:rPr>
        <w:t>սույն որոշումն ուժի մեջ մտնելու օրվա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 դրությամբ ունեն Որոշման </w:t>
      </w:r>
      <w:r w:rsidR="0080098D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6A4201">
        <w:rPr>
          <w:rFonts w:ascii="GHEA Grapalat" w:hAnsi="GHEA Grapalat"/>
          <w:sz w:val="24"/>
          <w:szCs w:val="24"/>
          <w:lang w:val="hy-AM"/>
        </w:rPr>
        <w:t>2-րդ կետի 4-րդ պարբերությամբ սահմանված միջնորդավճարի չվճարված գումար, ազատելու վերջիններիս</w:t>
      </w:r>
      <w:r w:rsidR="000214D3" w:rsidRPr="006A4201">
        <w:rPr>
          <w:rFonts w:ascii="GHEA Grapalat" w:hAnsi="GHEA Grapalat"/>
          <w:sz w:val="24"/>
          <w:szCs w:val="24"/>
          <w:lang w:val="hy-AM"/>
        </w:rPr>
        <w:t>՝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 չվճարված միջնորդավճարները վճարելուց։</w:t>
      </w:r>
    </w:p>
    <w:p w:rsidR="00D752E5" w:rsidRPr="006A4201" w:rsidRDefault="00D752E5" w:rsidP="006A4201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A4201">
        <w:rPr>
          <w:rFonts w:ascii="GHEA Grapalat" w:hAnsi="GHEA Grapalat"/>
          <w:sz w:val="24"/>
          <w:szCs w:val="24"/>
          <w:lang w:val="hy-AM"/>
        </w:rPr>
        <w:tab/>
        <w:t>բ</w:t>
      </w:r>
      <w:r w:rsidRPr="006A4201">
        <w:rPr>
          <w:rFonts w:ascii="Cambria Math" w:hAnsi="Cambria Math" w:cs="Cambria Math"/>
          <w:sz w:val="24"/>
          <w:szCs w:val="24"/>
          <w:lang w:val="hy-AM"/>
        </w:rPr>
        <w:t>․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 </w:t>
      </w:r>
      <w:r w:rsidR="00203020" w:rsidRPr="006A4201">
        <w:rPr>
          <w:rFonts w:ascii="GHEA Grapalat" w:hAnsi="GHEA Grapalat"/>
          <w:sz w:val="24"/>
          <w:szCs w:val="24"/>
          <w:lang w:val="hy-AM"/>
        </w:rPr>
        <w:t>Սույն որոշումն ուժի մեջ մտնելու օրվա</w:t>
      </w:r>
      <w:r w:rsidR="006C5561" w:rsidRPr="006A4201">
        <w:rPr>
          <w:rFonts w:ascii="GHEA Grapalat" w:hAnsi="GHEA Grapalat"/>
          <w:sz w:val="24"/>
          <w:szCs w:val="24"/>
          <w:lang w:val="hy-AM"/>
        </w:rPr>
        <w:t>նից</w:t>
      </w:r>
      <w:r w:rsidR="0064024F" w:rsidRPr="006A420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դադարեցնել </w:t>
      </w:r>
      <w:r w:rsidR="00045CD4" w:rsidRPr="006A4201">
        <w:rPr>
          <w:rFonts w:ascii="GHEA Grapalat" w:hAnsi="GHEA Grapalat"/>
          <w:sz w:val="24"/>
          <w:szCs w:val="24"/>
          <w:lang w:val="hy-AM"/>
        </w:rPr>
        <w:t>Ո</w:t>
      </w:r>
      <w:r w:rsidRPr="006A4201">
        <w:rPr>
          <w:rFonts w:ascii="GHEA Grapalat" w:hAnsi="GHEA Grapalat"/>
          <w:sz w:val="24"/>
          <w:szCs w:val="24"/>
          <w:lang w:val="hy-AM"/>
        </w:rPr>
        <w:t>րոշման հավելվածի 2-րդ կետի 4-րդ պարբերությամբ սահմանված միջնորդավճարի գանձումը հսկիչ դրամարկղային մեքենաների տեխնիկական սպասարկում իրականացնող իրավաբանական անձանցից և անհատ ձեռնարկատերերից։</w:t>
      </w:r>
    </w:p>
    <w:p w:rsidR="00D752E5" w:rsidRPr="006A4201" w:rsidRDefault="00D752E5" w:rsidP="006A4201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A4201">
        <w:rPr>
          <w:rFonts w:ascii="GHEA Grapalat" w:hAnsi="GHEA Grapalat"/>
          <w:sz w:val="24"/>
          <w:szCs w:val="24"/>
          <w:lang w:val="hy-AM"/>
        </w:rPr>
        <w:t xml:space="preserve">   գ</w:t>
      </w:r>
      <w:r w:rsidRPr="006A4201">
        <w:rPr>
          <w:rFonts w:ascii="Cambria Math" w:hAnsi="Cambria Math" w:cs="Cambria Math"/>
          <w:sz w:val="24"/>
          <w:szCs w:val="24"/>
          <w:lang w:val="hy-AM"/>
        </w:rPr>
        <w:t>․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այն հարկ վճարողներին, ովքեր ՊՈԱԿ-ից համաձայն Հայաստանի Հանրապետության կառավարության 2017 թվականի հուլիսի 20-ի </w:t>
      </w:r>
      <w:r w:rsidRPr="006A4201">
        <w:rPr>
          <w:rFonts w:ascii="GHEA Grapalat" w:hAnsi="GHEA Grapalat"/>
          <w:sz w:val="24"/>
          <w:szCs w:val="24"/>
          <w:lang w:val="fr-FR"/>
        </w:rPr>
        <w:t xml:space="preserve">N </w:t>
      </w:r>
      <w:r w:rsidRPr="006A4201">
        <w:rPr>
          <w:rFonts w:ascii="GHEA Grapalat" w:hAnsi="GHEA Grapalat"/>
          <w:sz w:val="24"/>
          <w:szCs w:val="24"/>
          <w:lang w:val="hy-AM"/>
        </w:rPr>
        <w:t>861-Ն որոշման 1-ին կետի 7-րդ ենթակետի հսկիչ դրամարկղային մեքենայի</w:t>
      </w:r>
      <w:r w:rsidRPr="006A4201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6A4201">
        <w:rPr>
          <w:rFonts w:ascii="GHEA Grapalat" w:hAnsi="GHEA Grapalat"/>
          <w:sz w:val="24"/>
          <w:szCs w:val="24"/>
          <w:lang w:val="hy-AM"/>
        </w:rPr>
        <w:t>այսուհետ՝ ՀԴՄ</w:t>
      </w:r>
      <w:r w:rsidRPr="006A4201">
        <w:rPr>
          <w:rFonts w:ascii="GHEA Grapalat" w:hAnsi="GHEA Grapalat"/>
          <w:sz w:val="24"/>
          <w:szCs w:val="24"/>
          <w:lang w:val="fr-FR"/>
        </w:rPr>
        <w:t>)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 գնի տարաժամկետ վճարման պայմանով առուվաճառքի պայմանագրով (այսուհետ՝ պայմանագիր) ձեռք են բերել ՀԴՄ, ազատելու վճարումները պայմանագրով սահմանված ժամկետում չկատարելու համար հաշվարկված և </w:t>
      </w:r>
      <w:r w:rsidR="0081038D" w:rsidRPr="006A4201">
        <w:rPr>
          <w:rFonts w:ascii="GHEA Grapalat" w:hAnsi="GHEA Grapalat"/>
          <w:sz w:val="24"/>
          <w:szCs w:val="24"/>
          <w:lang w:val="hy-AM"/>
        </w:rPr>
        <w:t>ս</w:t>
      </w:r>
      <w:r w:rsidR="00203020" w:rsidRPr="006A4201">
        <w:rPr>
          <w:rFonts w:ascii="GHEA Grapalat" w:hAnsi="GHEA Grapalat"/>
          <w:sz w:val="24"/>
          <w:szCs w:val="24"/>
          <w:lang w:val="hy-AM"/>
        </w:rPr>
        <w:t>ույն որոշումն ուժի մեջ մտնելու օրվա</w:t>
      </w:r>
      <w:r w:rsidR="00203020" w:rsidRPr="006A4201" w:rsidDel="0020302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203020" w:rsidRPr="006A4201">
        <w:rPr>
          <w:rFonts w:ascii="GHEA Grapalat" w:hAnsi="GHEA Grapalat" w:cs="Cambria Math"/>
          <w:sz w:val="24"/>
          <w:szCs w:val="24"/>
          <w:lang w:val="hy-AM"/>
        </w:rPr>
        <w:t>դրությամբ</w:t>
      </w:r>
      <w:r w:rsidR="00203020" w:rsidRPr="006A4201" w:rsidDel="002030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4201">
        <w:rPr>
          <w:rFonts w:ascii="GHEA Grapalat" w:hAnsi="GHEA Grapalat"/>
          <w:sz w:val="24"/>
          <w:szCs w:val="24"/>
          <w:lang w:val="hy-AM"/>
        </w:rPr>
        <w:t>չվճարված</w:t>
      </w:r>
      <w:r w:rsidRPr="006A4201">
        <w:rPr>
          <w:rFonts w:ascii="Calibri" w:hAnsi="Calibri" w:cs="Calibri"/>
          <w:sz w:val="24"/>
          <w:szCs w:val="24"/>
          <w:lang w:val="hy-AM"/>
        </w:rPr>
        <w:t> </w:t>
      </w:r>
      <w:r w:rsidRPr="006A4201">
        <w:rPr>
          <w:rFonts w:ascii="GHEA Grapalat" w:hAnsi="GHEA Grapalat"/>
          <w:sz w:val="24"/>
          <w:szCs w:val="24"/>
          <w:lang w:val="hy-AM"/>
        </w:rPr>
        <w:t>տույժերից:</w:t>
      </w:r>
    </w:p>
    <w:p w:rsidR="00D752E5" w:rsidRPr="006A4201" w:rsidRDefault="00D752E5" w:rsidP="006A4201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A4201">
        <w:rPr>
          <w:rFonts w:ascii="GHEA Grapalat" w:hAnsi="GHEA Grapalat"/>
          <w:sz w:val="24"/>
          <w:szCs w:val="24"/>
          <w:lang w:val="hy-AM"/>
        </w:rPr>
        <w:t xml:space="preserve">    դ</w:t>
      </w:r>
      <w:r w:rsidRPr="006A4201">
        <w:rPr>
          <w:rFonts w:ascii="Cambria Math" w:hAnsi="Cambria Math" w:cs="Cambria Math"/>
          <w:sz w:val="24"/>
          <w:szCs w:val="24"/>
          <w:lang w:val="hy-AM"/>
        </w:rPr>
        <w:t>․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 </w:t>
      </w:r>
      <w:r w:rsidR="00203020" w:rsidRPr="006A4201">
        <w:rPr>
          <w:rFonts w:ascii="GHEA Grapalat" w:hAnsi="GHEA Grapalat"/>
          <w:sz w:val="24"/>
          <w:szCs w:val="24"/>
          <w:lang w:val="hy-AM"/>
        </w:rPr>
        <w:t>Սույն որոշումն ուժի մեջ մտնելու օրվա</w:t>
      </w:r>
      <w:r w:rsidR="00A42188" w:rsidRPr="006A4201">
        <w:rPr>
          <w:rFonts w:ascii="GHEA Grapalat" w:hAnsi="GHEA Grapalat"/>
          <w:sz w:val="24"/>
          <w:szCs w:val="24"/>
          <w:lang w:val="hy-AM"/>
        </w:rPr>
        <w:t>նից</w:t>
      </w:r>
      <w:r w:rsidR="00203020" w:rsidRPr="006A4201" w:rsidDel="002030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4201">
        <w:rPr>
          <w:rFonts w:ascii="GHEA Grapalat" w:hAnsi="GHEA Grapalat"/>
          <w:sz w:val="24"/>
          <w:szCs w:val="24"/>
          <w:lang w:val="hy-AM"/>
        </w:rPr>
        <w:t>դադարեցնել պայմանագրով սահմանված ժամկետում վճարումների չկատարման համար տույժերի հաշվարկը։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 xml:space="preserve">3. Սահմանել, որ </w:t>
      </w:r>
      <w:r w:rsidR="008A4053" w:rsidRPr="006A4201">
        <w:rPr>
          <w:rFonts w:ascii="GHEA Grapalat" w:hAnsi="GHEA Grapalat"/>
          <w:color w:val="000000"/>
          <w:lang w:val="hy-AM"/>
        </w:rPr>
        <w:t>ՊՈԱԿ-ի</w:t>
      </w:r>
      <w:r w:rsidRPr="006A4201">
        <w:rPr>
          <w:rFonts w:ascii="GHEA Grapalat" w:hAnsi="GHEA Grapalat"/>
          <w:color w:val="000000"/>
          <w:lang w:val="hy-AM"/>
        </w:rPr>
        <w:t>՝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>1) պարտատերերի պահանջները բավարարելուց հետո մնացած՝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lastRenderedPageBreak/>
        <w:t>ա</w:t>
      </w:r>
      <w:r w:rsidRPr="006A4201">
        <w:rPr>
          <w:rFonts w:ascii="Cambria Math" w:hAnsi="Cambria Math" w:cs="Cambria Math"/>
          <w:color w:val="000000"/>
          <w:lang w:val="hy-AM"/>
        </w:rPr>
        <w:t>․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դրամական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միջոցներն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ուղղվելու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են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Հայաստանի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Հանրապետության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պետական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բյուջե</w:t>
      </w:r>
      <w:r w:rsidRPr="006A4201">
        <w:rPr>
          <w:rFonts w:ascii="GHEA Grapalat" w:hAnsi="GHEA Grapalat"/>
          <w:color w:val="000000"/>
          <w:lang w:val="hy-AM"/>
        </w:rPr>
        <w:t>,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>բ</w:t>
      </w:r>
      <w:r w:rsidRPr="006A4201">
        <w:rPr>
          <w:rFonts w:ascii="Cambria Math" w:hAnsi="Cambria Math" w:cs="Cambria Math"/>
          <w:color w:val="000000"/>
          <w:lang w:val="hy-AM"/>
        </w:rPr>
        <w:t>․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="00263DB9">
        <w:rPr>
          <w:rFonts w:ascii="GHEA Grapalat" w:hAnsi="GHEA Grapalat" w:cs="Arial"/>
          <w:color w:val="000000"/>
          <w:lang w:val="hy-AM"/>
        </w:rPr>
        <w:t>գույքի առկայության դեպքում այն ամրացվելու է Կոմիտեին</w:t>
      </w:r>
      <w:r w:rsidRPr="006A4201">
        <w:rPr>
          <w:rFonts w:ascii="GHEA Grapalat" w:hAnsi="GHEA Grapalat" w:cs="Arial"/>
          <w:color w:val="000000"/>
          <w:lang w:val="hy-AM"/>
        </w:rPr>
        <w:t>։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>4</w:t>
      </w:r>
      <w:r w:rsidRPr="006A4201">
        <w:rPr>
          <w:rFonts w:ascii="Cambria Math" w:hAnsi="Cambria Math" w:cs="Cambria Math"/>
          <w:color w:val="000000"/>
          <w:lang w:val="hy-AM"/>
        </w:rPr>
        <w:t>․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="008A4053" w:rsidRPr="006A4201">
        <w:rPr>
          <w:rFonts w:ascii="GHEA Grapalat" w:hAnsi="GHEA Grapalat" w:cs="Arial"/>
          <w:color w:val="000000"/>
          <w:lang w:val="hy-AM"/>
        </w:rPr>
        <w:t>ՊՈԱԿ-ի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լուծարման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հաշվեկշիռը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կազմելու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օրվա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Pr="006A4201">
        <w:rPr>
          <w:rFonts w:ascii="GHEA Grapalat" w:hAnsi="GHEA Grapalat" w:cs="Arial"/>
          <w:color w:val="000000"/>
          <w:lang w:val="hy-AM"/>
        </w:rPr>
        <w:t>դրությամբ</w:t>
      </w:r>
      <w:r w:rsidRPr="006A4201">
        <w:rPr>
          <w:rFonts w:ascii="GHEA Grapalat" w:hAnsi="GHEA Grapalat"/>
          <w:color w:val="000000"/>
          <w:lang w:val="hy-AM"/>
        </w:rPr>
        <w:t xml:space="preserve"> </w:t>
      </w:r>
      <w:r w:rsidR="004065A3" w:rsidRPr="006A4201">
        <w:rPr>
          <w:rFonts w:ascii="GHEA Grapalat" w:hAnsi="GHEA Grapalat" w:cs="Arial"/>
          <w:color w:val="000000"/>
          <w:lang w:val="hy-AM"/>
        </w:rPr>
        <w:t xml:space="preserve">ՊՈԱԿ-ի </w:t>
      </w:r>
      <w:r w:rsidRPr="006A4201">
        <w:rPr>
          <w:rFonts w:ascii="GHEA Grapalat" w:hAnsi="GHEA Grapalat"/>
          <w:color w:val="000000"/>
          <w:lang w:val="hy-AM"/>
        </w:rPr>
        <w:t xml:space="preserve">դեբիտորական պարտքերի ստացման և այլ պահանջների իրավունքները փոխանցվում են </w:t>
      </w:r>
      <w:r w:rsidR="0011203A" w:rsidRPr="006A4201">
        <w:rPr>
          <w:rFonts w:ascii="GHEA Grapalat" w:hAnsi="GHEA Grapalat"/>
          <w:color w:val="000000"/>
          <w:lang w:val="hy-AM"/>
        </w:rPr>
        <w:t>Կոմիտեին</w:t>
      </w:r>
      <w:r w:rsidRPr="006A4201">
        <w:rPr>
          <w:rFonts w:ascii="GHEA Grapalat" w:hAnsi="GHEA Grapalat"/>
          <w:color w:val="000000"/>
          <w:lang w:val="hy-AM"/>
        </w:rPr>
        <w:t>:</w:t>
      </w: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201">
        <w:rPr>
          <w:rFonts w:ascii="GHEA Grapalat" w:hAnsi="GHEA Grapalat"/>
          <w:color w:val="000000"/>
          <w:lang w:val="hy-AM"/>
        </w:rPr>
        <w:t xml:space="preserve">5. Սույն որոշումն ուժի մեջ է մտնում </w:t>
      </w:r>
      <w:r w:rsidR="00F6243C" w:rsidRPr="006A4201">
        <w:rPr>
          <w:rFonts w:ascii="GHEA Grapalat" w:hAnsi="GHEA Grapalat" w:cs="Sylfaen"/>
          <w:shd w:val="clear" w:color="auto" w:fill="FFFFFF"/>
          <w:lang w:val="hy-AM"/>
        </w:rPr>
        <w:t>պատշաճ իրազեկելու օրվան հաջորդող օրվանից</w:t>
      </w:r>
      <w:r w:rsidRPr="006A4201">
        <w:rPr>
          <w:rFonts w:ascii="GHEA Grapalat" w:hAnsi="GHEA Grapalat"/>
          <w:color w:val="000000"/>
          <w:lang w:val="hy-AM"/>
        </w:rPr>
        <w:t>:</w:t>
      </w:r>
    </w:p>
    <w:p w:rsidR="00F23FB6" w:rsidRPr="006A4201" w:rsidRDefault="00F23FB6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F23FB6" w:rsidRPr="006A4201" w:rsidRDefault="00F23FB6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F23FB6" w:rsidRPr="006A4201" w:rsidRDefault="00F23FB6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E03" w:rsidRPr="006A4201" w:rsidRDefault="00241E03" w:rsidP="006A4201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A19CA" w:rsidRPr="006A4201" w:rsidRDefault="007A19CA" w:rsidP="00444F8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sectPr w:rsidR="007A19CA" w:rsidRPr="006A4201" w:rsidSect="00AF25D9">
      <w:pgSz w:w="12240" w:h="15840"/>
      <w:pgMar w:top="990" w:right="760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867" w:rsidRDefault="00F75867" w:rsidP="00FC5485">
      <w:pPr>
        <w:spacing w:after="0" w:line="240" w:lineRule="auto"/>
      </w:pPr>
      <w:r>
        <w:separator/>
      </w:r>
    </w:p>
  </w:endnote>
  <w:endnote w:type="continuationSeparator" w:id="0">
    <w:p w:rsidR="00F75867" w:rsidRDefault="00F75867" w:rsidP="00FC5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867" w:rsidRDefault="00F75867" w:rsidP="00FC5485">
      <w:pPr>
        <w:spacing w:after="0" w:line="240" w:lineRule="auto"/>
      </w:pPr>
      <w:r>
        <w:separator/>
      </w:r>
    </w:p>
  </w:footnote>
  <w:footnote w:type="continuationSeparator" w:id="0">
    <w:p w:rsidR="00F75867" w:rsidRDefault="00F75867" w:rsidP="00FC5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61275"/>
    <w:multiLevelType w:val="hybridMultilevel"/>
    <w:tmpl w:val="55C01F90"/>
    <w:lvl w:ilvl="0" w:tplc="4ED84BB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CD5190"/>
    <w:multiLevelType w:val="hybridMultilevel"/>
    <w:tmpl w:val="533450C0"/>
    <w:lvl w:ilvl="0" w:tplc="0CC40918">
      <w:start w:val="1"/>
      <w:numFmt w:val="decimal"/>
      <w:lvlText w:val="%1)"/>
      <w:lvlJc w:val="left"/>
      <w:pPr>
        <w:ind w:left="1080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457C3B"/>
    <w:multiLevelType w:val="hybridMultilevel"/>
    <w:tmpl w:val="33EC36EA"/>
    <w:lvl w:ilvl="0" w:tplc="2C18E0F8">
      <w:start w:val="1"/>
      <w:numFmt w:val="decimal"/>
      <w:lvlText w:val="%1)"/>
      <w:lvlJc w:val="left"/>
      <w:pPr>
        <w:ind w:left="945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170" w:hanging="360"/>
      </w:pPr>
    </w:lvl>
    <w:lvl w:ilvl="2" w:tplc="0409001B" w:tentative="1">
      <w:start w:val="1"/>
      <w:numFmt w:val="lowerRoman"/>
      <w:lvlText w:val="%3."/>
      <w:lvlJc w:val="right"/>
      <w:pPr>
        <w:ind w:left="10890" w:hanging="180"/>
      </w:pPr>
    </w:lvl>
    <w:lvl w:ilvl="3" w:tplc="0409000F" w:tentative="1">
      <w:start w:val="1"/>
      <w:numFmt w:val="decimal"/>
      <w:lvlText w:val="%4."/>
      <w:lvlJc w:val="left"/>
      <w:pPr>
        <w:ind w:left="11610" w:hanging="360"/>
      </w:pPr>
    </w:lvl>
    <w:lvl w:ilvl="4" w:tplc="04090019" w:tentative="1">
      <w:start w:val="1"/>
      <w:numFmt w:val="lowerLetter"/>
      <w:lvlText w:val="%5."/>
      <w:lvlJc w:val="left"/>
      <w:pPr>
        <w:ind w:left="12330" w:hanging="360"/>
      </w:pPr>
    </w:lvl>
    <w:lvl w:ilvl="5" w:tplc="0409001B" w:tentative="1">
      <w:start w:val="1"/>
      <w:numFmt w:val="lowerRoman"/>
      <w:lvlText w:val="%6."/>
      <w:lvlJc w:val="right"/>
      <w:pPr>
        <w:ind w:left="13050" w:hanging="180"/>
      </w:pPr>
    </w:lvl>
    <w:lvl w:ilvl="6" w:tplc="0409000F" w:tentative="1">
      <w:start w:val="1"/>
      <w:numFmt w:val="decimal"/>
      <w:lvlText w:val="%7."/>
      <w:lvlJc w:val="left"/>
      <w:pPr>
        <w:ind w:left="13770" w:hanging="360"/>
      </w:pPr>
    </w:lvl>
    <w:lvl w:ilvl="7" w:tplc="04090019" w:tentative="1">
      <w:start w:val="1"/>
      <w:numFmt w:val="lowerLetter"/>
      <w:lvlText w:val="%8."/>
      <w:lvlJc w:val="left"/>
      <w:pPr>
        <w:ind w:left="14490" w:hanging="360"/>
      </w:pPr>
    </w:lvl>
    <w:lvl w:ilvl="8" w:tplc="0409001B" w:tentative="1">
      <w:start w:val="1"/>
      <w:numFmt w:val="lowerRoman"/>
      <w:lvlText w:val="%9."/>
      <w:lvlJc w:val="right"/>
      <w:pPr>
        <w:ind w:left="15210" w:hanging="180"/>
      </w:pPr>
    </w:lvl>
  </w:abstractNum>
  <w:abstractNum w:abstractNumId="3">
    <w:nsid w:val="33724A60"/>
    <w:multiLevelType w:val="hybridMultilevel"/>
    <w:tmpl w:val="2A6E0710"/>
    <w:lvl w:ilvl="0" w:tplc="671AD9C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0458FD"/>
    <w:multiLevelType w:val="hybridMultilevel"/>
    <w:tmpl w:val="8F1A5D62"/>
    <w:lvl w:ilvl="0" w:tplc="B63466F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2740E95"/>
    <w:multiLevelType w:val="hybridMultilevel"/>
    <w:tmpl w:val="49E6594A"/>
    <w:lvl w:ilvl="0" w:tplc="32F2EE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59B1214"/>
    <w:multiLevelType w:val="hybridMultilevel"/>
    <w:tmpl w:val="46A473BC"/>
    <w:lvl w:ilvl="0" w:tplc="6A28D79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E1111D"/>
    <w:multiLevelType w:val="hybridMultilevel"/>
    <w:tmpl w:val="1D3CECFE"/>
    <w:lvl w:ilvl="0" w:tplc="BDF865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D021521"/>
    <w:multiLevelType w:val="hybridMultilevel"/>
    <w:tmpl w:val="CEA067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0364A55"/>
    <w:multiLevelType w:val="hybridMultilevel"/>
    <w:tmpl w:val="C08E962A"/>
    <w:lvl w:ilvl="0" w:tplc="3C6ED1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7C5598"/>
    <w:multiLevelType w:val="hybridMultilevel"/>
    <w:tmpl w:val="C2B04BF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11"/>
  </w:num>
  <w:num w:numId="7">
    <w:abstractNumId w:val="4"/>
  </w:num>
  <w:num w:numId="8">
    <w:abstractNumId w:val="3"/>
  </w:num>
  <w:num w:numId="9">
    <w:abstractNumId w:val="9"/>
  </w:num>
  <w:num w:numId="10">
    <w:abstractNumId w:val="1"/>
  </w:num>
  <w:num w:numId="11">
    <w:abstractNumId w:val="2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1D"/>
    <w:rsid w:val="000173CD"/>
    <w:rsid w:val="00017F4A"/>
    <w:rsid w:val="000214D3"/>
    <w:rsid w:val="000240E3"/>
    <w:rsid w:val="000244F6"/>
    <w:rsid w:val="00024FE6"/>
    <w:rsid w:val="000262C8"/>
    <w:rsid w:val="000270D2"/>
    <w:rsid w:val="00030FC5"/>
    <w:rsid w:val="000336AF"/>
    <w:rsid w:val="000355AB"/>
    <w:rsid w:val="00036E28"/>
    <w:rsid w:val="000400E8"/>
    <w:rsid w:val="0004049E"/>
    <w:rsid w:val="00045CD4"/>
    <w:rsid w:val="000525B5"/>
    <w:rsid w:val="00053B37"/>
    <w:rsid w:val="00057E51"/>
    <w:rsid w:val="000605ED"/>
    <w:rsid w:val="00060878"/>
    <w:rsid w:val="00062550"/>
    <w:rsid w:val="00072B95"/>
    <w:rsid w:val="000749D2"/>
    <w:rsid w:val="0007790B"/>
    <w:rsid w:val="0008448E"/>
    <w:rsid w:val="000864A8"/>
    <w:rsid w:val="000908D6"/>
    <w:rsid w:val="00092CAC"/>
    <w:rsid w:val="00093DB6"/>
    <w:rsid w:val="0009477A"/>
    <w:rsid w:val="000A79A8"/>
    <w:rsid w:val="000B0A8C"/>
    <w:rsid w:val="000B1078"/>
    <w:rsid w:val="000B40E6"/>
    <w:rsid w:val="000C6336"/>
    <w:rsid w:val="000D030A"/>
    <w:rsid w:val="000E1222"/>
    <w:rsid w:val="000E1E64"/>
    <w:rsid w:val="000E2553"/>
    <w:rsid w:val="000E60C5"/>
    <w:rsid w:val="000F0CFC"/>
    <w:rsid w:val="000F2CA5"/>
    <w:rsid w:val="000F50DF"/>
    <w:rsid w:val="001007F7"/>
    <w:rsid w:val="00100DD2"/>
    <w:rsid w:val="00102F3A"/>
    <w:rsid w:val="00103030"/>
    <w:rsid w:val="001045B6"/>
    <w:rsid w:val="001045D5"/>
    <w:rsid w:val="001071DA"/>
    <w:rsid w:val="00107250"/>
    <w:rsid w:val="001108A7"/>
    <w:rsid w:val="0011203A"/>
    <w:rsid w:val="00116F5A"/>
    <w:rsid w:val="001239E5"/>
    <w:rsid w:val="00124AAD"/>
    <w:rsid w:val="00131B7F"/>
    <w:rsid w:val="0013582C"/>
    <w:rsid w:val="0014427D"/>
    <w:rsid w:val="00146AE4"/>
    <w:rsid w:val="0015171D"/>
    <w:rsid w:val="00156BDE"/>
    <w:rsid w:val="0016090E"/>
    <w:rsid w:val="00164E5E"/>
    <w:rsid w:val="001734A0"/>
    <w:rsid w:val="001745D5"/>
    <w:rsid w:val="00175DF6"/>
    <w:rsid w:val="00176070"/>
    <w:rsid w:val="00177C55"/>
    <w:rsid w:val="00180D0D"/>
    <w:rsid w:val="001819C2"/>
    <w:rsid w:val="00181D99"/>
    <w:rsid w:val="001A0B35"/>
    <w:rsid w:val="001A7E02"/>
    <w:rsid w:val="001B04FC"/>
    <w:rsid w:val="001B1CF3"/>
    <w:rsid w:val="001C1519"/>
    <w:rsid w:val="001C193A"/>
    <w:rsid w:val="001C373E"/>
    <w:rsid w:val="001E3D3F"/>
    <w:rsid w:val="001E5064"/>
    <w:rsid w:val="001E6FE3"/>
    <w:rsid w:val="001F6F9C"/>
    <w:rsid w:val="001F79ED"/>
    <w:rsid w:val="002007BF"/>
    <w:rsid w:val="00203020"/>
    <w:rsid w:val="002076B6"/>
    <w:rsid w:val="00210024"/>
    <w:rsid w:val="00214A2B"/>
    <w:rsid w:val="00235D2B"/>
    <w:rsid w:val="00235E96"/>
    <w:rsid w:val="002369CB"/>
    <w:rsid w:val="00237A74"/>
    <w:rsid w:val="00240B3E"/>
    <w:rsid w:val="0024119D"/>
    <w:rsid w:val="002417D7"/>
    <w:rsid w:val="00241E03"/>
    <w:rsid w:val="00242192"/>
    <w:rsid w:val="00245EA9"/>
    <w:rsid w:val="00251389"/>
    <w:rsid w:val="00254E69"/>
    <w:rsid w:val="0026210B"/>
    <w:rsid w:val="00262483"/>
    <w:rsid w:val="00263DB9"/>
    <w:rsid w:val="002741A6"/>
    <w:rsid w:val="002802E7"/>
    <w:rsid w:val="002814CD"/>
    <w:rsid w:val="00282B95"/>
    <w:rsid w:val="0029129F"/>
    <w:rsid w:val="00291AB0"/>
    <w:rsid w:val="0029280B"/>
    <w:rsid w:val="00296F79"/>
    <w:rsid w:val="002A0A4A"/>
    <w:rsid w:val="002A1392"/>
    <w:rsid w:val="002A16F0"/>
    <w:rsid w:val="002A3269"/>
    <w:rsid w:val="002B5CBE"/>
    <w:rsid w:val="002B6605"/>
    <w:rsid w:val="002C3D33"/>
    <w:rsid w:val="002D04B1"/>
    <w:rsid w:val="002D0BBF"/>
    <w:rsid w:val="002D43A3"/>
    <w:rsid w:val="002E0555"/>
    <w:rsid w:val="002E2037"/>
    <w:rsid w:val="002E50A7"/>
    <w:rsid w:val="002E67FA"/>
    <w:rsid w:val="002E7AD1"/>
    <w:rsid w:val="002F65A0"/>
    <w:rsid w:val="002F7D53"/>
    <w:rsid w:val="003005C1"/>
    <w:rsid w:val="00300B2B"/>
    <w:rsid w:val="00305390"/>
    <w:rsid w:val="00306AAB"/>
    <w:rsid w:val="0030755F"/>
    <w:rsid w:val="003108F8"/>
    <w:rsid w:val="00312A70"/>
    <w:rsid w:val="00316A9E"/>
    <w:rsid w:val="00322E2E"/>
    <w:rsid w:val="0033459B"/>
    <w:rsid w:val="00334E13"/>
    <w:rsid w:val="00336C9C"/>
    <w:rsid w:val="0034482F"/>
    <w:rsid w:val="00347B61"/>
    <w:rsid w:val="00354B0B"/>
    <w:rsid w:val="003569D7"/>
    <w:rsid w:val="0035724E"/>
    <w:rsid w:val="0035774A"/>
    <w:rsid w:val="003600D7"/>
    <w:rsid w:val="003605B6"/>
    <w:rsid w:val="00367D02"/>
    <w:rsid w:val="003727C0"/>
    <w:rsid w:val="00382F8C"/>
    <w:rsid w:val="00383805"/>
    <w:rsid w:val="003839BE"/>
    <w:rsid w:val="00384C92"/>
    <w:rsid w:val="00393154"/>
    <w:rsid w:val="00396C81"/>
    <w:rsid w:val="003A06E0"/>
    <w:rsid w:val="003A4507"/>
    <w:rsid w:val="003B24E8"/>
    <w:rsid w:val="003B320C"/>
    <w:rsid w:val="003B6CF1"/>
    <w:rsid w:val="003B7B18"/>
    <w:rsid w:val="003C4C86"/>
    <w:rsid w:val="003D2839"/>
    <w:rsid w:val="003D67CC"/>
    <w:rsid w:val="003E2612"/>
    <w:rsid w:val="003E2D46"/>
    <w:rsid w:val="003E2E4D"/>
    <w:rsid w:val="003E3239"/>
    <w:rsid w:val="003E3E9A"/>
    <w:rsid w:val="003F142B"/>
    <w:rsid w:val="003F17E7"/>
    <w:rsid w:val="003F53BF"/>
    <w:rsid w:val="00402E40"/>
    <w:rsid w:val="004065A3"/>
    <w:rsid w:val="004071C4"/>
    <w:rsid w:val="004079C5"/>
    <w:rsid w:val="00410CCA"/>
    <w:rsid w:val="00411380"/>
    <w:rsid w:val="00412B7B"/>
    <w:rsid w:val="004130EE"/>
    <w:rsid w:val="004174C4"/>
    <w:rsid w:val="0042357D"/>
    <w:rsid w:val="00423DEB"/>
    <w:rsid w:val="004243B7"/>
    <w:rsid w:val="00425621"/>
    <w:rsid w:val="00441297"/>
    <w:rsid w:val="0044456A"/>
    <w:rsid w:val="00444F89"/>
    <w:rsid w:val="00446F4C"/>
    <w:rsid w:val="00453B85"/>
    <w:rsid w:val="004643BE"/>
    <w:rsid w:val="00464B4E"/>
    <w:rsid w:val="00464D0E"/>
    <w:rsid w:val="00467ABF"/>
    <w:rsid w:val="00481167"/>
    <w:rsid w:val="00482DDD"/>
    <w:rsid w:val="00485262"/>
    <w:rsid w:val="00491B39"/>
    <w:rsid w:val="004948EA"/>
    <w:rsid w:val="004A65F6"/>
    <w:rsid w:val="004B1476"/>
    <w:rsid w:val="004B1AE4"/>
    <w:rsid w:val="004B56E3"/>
    <w:rsid w:val="004B5F0E"/>
    <w:rsid w:val="004B6173"/>
    <w:rsid w:val="004C13CE"/>
    <w:rsid w:val="004C28FC"/>
    <w:rsid w:val="004C7A44"/>
    <w:rsid w:val="004D21A2"/>
    <w:rsid w:val="004D5D9A"/>
    <w:rsid w:val="004E1271"/>
    <w:rsid w:val="004E3A44"/>
    <w:rsid w:val="004E47E3"/>
    <w:rsid w:val="00502A1E"/>
    <w:rsid w:val="0050668B"/>
    <w:rsid w:val="00507005"/>
    <w:rsid w:val="00511C92"/>
    <w:rsid w:val="00516507"/>
    <w:rsid w:val="005221EF"/>
    <w:rsid w:val="005223FB"/>
    <w:rsid w:val="0052291D"/>
    <w:rsid w:val="00523E45"/>
    <w:rsid w:val="00524C17"/>
    <w:rsid w:val="005273B7"/>
    <w:rsid w:val="0053252E"/>
    <w:rsid w:val="0053306D"/>
    <w:rsid w:val="005432F0"/>
    <w:rsid w:val="005471A0"/>
    <w:rsid w:val="0054730A"/>
    <w:rsid w:val="00547AC3"/>
    <w:rsid w:val="00547EB0"/>
    <w:rsid w:val="0055161D"/>
    <w:rsid w:val="00553A5A"/>
    <w:rsid w:val="0055650B"/>
    <w:rsid w:val="005577A5"/>
    <w:rsid w:val="005601C4"/>
    <w:rsid w:val="0057431E"/>
    <w:rsid w:val="00577345"/>
    <w:rsid w:val="005860B7"/>
    <w:rsid w:val="00591BC8"/>
    <w:rsid w:val="0059314D"/>
    <w:rsid w:val="00595F00"/>
    <w:rsid w:val="005A21C1"/>
    <w:rsid w:val="005A3C82"/>
    <w:rsid w:val="005A4FFE"/>
    <w:rsid w:val="005A5FBA"/>
    <w:rsid w:val="005A7A7F"/>
    <w:rsid w:val="005B0F58"/>
    <w:rsid w:val="005B31B9"/>
    <w:rsid w:val="005B6EF4"/>
    <w:rsid w:val="005C0007"/>
    <w:rsid w:val="005C0912"/>
    <w:rsid w:val="005C0CB5"/>
    <w:rsid w:val="005C5313"/>
    <w:rsid w:val="005C5734"/>
    <w:rsid w:val="005C69D4"/>
    <w:rsid w:val="005D043F"/>
    <w:rsid w:val="005D0B4E"/>
    <w:rsid w:val="005D4D42"/>
    <w:rsid w:val="005D54CE"/>
    <w:rsid w:val="005D7B80"/>
    <w:rsid w:val="005E00FA"/>
    <w:rsid w:val="005E1580"/>
    <w:rsid w:val="005F0969"/>
    <w:rsid w:val="005F71A7"/>
    <w:rsid w:val="005F7601"/>
    <w:rsid w:val="00604366"/>
    <w:rsid w:val="006049B9"/>
    <w:rsid w:val="00604A62"/>
    <w:rsid w:val="00605243"/>
    <w:rsid w:val="006056A0"/>
    <w:rsid w:val="0061133C"/>
    <w:rsid w:val="00612A69"/>
    <w:rsid w:val="006136A4"/>
    <w:rsid w:val="00617A4A"/>
    <w:rsid w:val="006207B5"/>
    <w:rsid w:val="006208BC"/>
    <w:rsid w:val="00622ADC"/>
    <w:rsid w:val="00623A90"/>
    <w:rsid w:val="00633310"/>
    <w:rsid w:val="00633C12"/>
    <w:rsid w:val="0063497D"/>
    <w:rsid w:val="006375B8"/>
    <w:rsid w:val="0064024F"/>
    <w:rsid w:val="00644EE6"/>
    <w:rsid w:val="006555DA"/>
    <w:rsid w:val="0065560D"/>
    <w:rsid w:val="00661303"/>
    <w:rsid w:val="0066478B"/>
    <w:rsid w:val="00665765"/>
    <w:rsid w:val="006658FB"/>
    <w:rsid w:val="00670CDD"/>
    <w:rsid w:val="00675037"/>
    <w:rsid w:val="00681150"/>
    <w:rsid w:val="0068429D"/>
    <w:rsid w:val="00685A56"/>
    <w:rsid w:val="006871DC"/>
    <w:rsid w:val="00687D58"/>
    <w:rsid w:val="00691F66"/>
    <w:rsid w:val="00696887"/>
    <w:rsid w:val="00697A1A"/>
    <w:rsid w:val="006A1812"/>
    <w:rsid w:val="006A20A8"/>
    <w:rsid w:val="006A4201"/>
    <w:rsid w:val="006A515E"/>
    <w:rsid w:val="006B0BEE"/>
    <w:rsid w:val="006B51E3"/>
    <w:rsid w:val="006C5561"/>
    <w:rsid w:val="006D40C1"/>
    <w:rsid w:val="006D47E9"/>
    <w:rsid w:val="006E2CCB"/>
    <w:rsid w:val="006E51B8"/>
    <w:rsid w:val="006F23CE"/>
    <w:rsid w:val="006F495F"/>
    <w:rsid w:val="006F658D"/>
    <w:rsid w:val="006F76A4"/>
    <w:rsid w:val="006F7C9A"/>
    <w:rsid w:val="0070152F"/>
    <w:rsid w:val="007017DC"/>
    <w:rsid w:val="007020AA"/>
    <w:rsid w:val="0070752F"/>
    <w:rsid w:val="0071192D"/>
    <w:rsid w:val="007122D8"/>
    <w:rsid w:val="00712A5B"/>
    <w:rsid w:val="0071368B"/>
    <w:rsid w:val="00715C49"/>
    <w:rsid w:val="007172B0"/>
    <w:rsid w:val="007241EC"/>
    <w:rsid w:val="007400D1"/>
    <w:rsid w:val="00742DC4"/>
    <w:rsid w:val="00743DA1"/>
    <w:rsid w:val="00744A3D"/>
    <w:rsid w:val="00750BED"/>
    <w:rsid w:val="00751664"/>
    <w:rsid w:val="00752C0F"/>
    <w:rsid w:val="00756447"/>
    <w:rsid w:val="00760783"/>
    <w:rsid w:val="00760CB5"/>
    <w:rsid w:val="00761352"/>
    <w:rsid w:val="007663CA"/>
    <w:rsid w:val="0077415B"/>
    <w:rsid w:val="00777D77"/>
    <w:rsid w:val="00780203"/>
    <w:rsid w:val="00781444"/>
    <w:rsid w:val="0078144F"/>
    <w:rsid w:val="00781958"/>
    <w:rsid w:val="00785471"/>
    <w:rsid w:val="00794488"/>
    <w:rsid w:val="007A19CA"/>
    <w:rsid w:val="007A33DF"/>
    <w:rsid w:val="007A4140"/>
    <w:rsid w:val="007A497F"/>
    <w:rsid w:val="007B32D9"/>
    <w:rsid w:val="007B3F14"/>
    <w:rsid w:val="007B7043"/>
    <w:rsid w:val="007B7860"/>
    <w:rsid w:val="007C029C"/>
    <w:rsid w:val="007C24E7"/>
    <w:rsid w:val="007C28E1"/>
    <w:rsid w:val="007C5DCD"/>
    <w:rsid w:val="007C5ECD"/>
    <w:rsid w:val="007D0048"/>
    <w:rsid w:val="007D2FC3"/>
    <w:rsid w:val="007E35C6"/>
    <w:rsid w:val="007F2285"/>
    <w:rsid w:val="0080098D"/>
    <w:rsid w:val="008028C1"/>
    <w:rsid w:val="0081038D"/>
    <w:rsid w:val="00811BE0"/>
    <w:rsid w:val="0081354E"/>
    <w:rsid w:val="00814687"/>
    <w:rsid w:val="00816AC0"/>
    <w:rsid w:val="00817AB4"/>
    <w:rsid w:val="008219BF"/>
    <w:rsid w:val="008222A5"/>
    <w:rsid w:val="00822F79"/>
    <w:rsid w:val="00823A13"/>
    <w:rsid w:val="00825C19"/>
    <w:rsid w:val="008266B6"/>
    <w:rsid w:val="0083198F"/>
    <w:rsid w:val="00834446"/>
    <w:rsid w:val="008375B4"/>
    <w:rsid w:val="00837E14"/>
    <w:rsid w:val="00840D8F"/>
    <w:rsid w:val="00842839"/>
    <w:rsid w:val="00845FFD"/>
    <w:rsid w:val="0085207E"/>
    <w:rsid w:val="00853ED8"/>
    <w:rsid w:val="00856151"/>
    <w:rsid w:val="00857F68"/>
    <w:rsid w:val="00866DFE"/>
    <w:rsid w:val="008771A4"/>
    <w:rsid w:val="0088013A"/>
    <w:rsid w:val="0088022F"/>
    <w:rsid w:val="00881F68"/>
    <w:rsid w:val="00887876"/>
    <w:rsid w:val="008A131A"/>
    <w:rsid w:val="008A238E"/>
    <w:rsid w:val="008A4053"/>
    <w:rsid w:val="008A4D07"/>
    <w:rsid w:val="008B7AF0"/>
    <w:rsid w:val="008C3E5D"/>
    <w:rsid w:val="008C3FCC"/>
    <w:rsid w:val="008C734E"/>
    <w:rsid w:val="008D10A5"/>
    <w:rsid w:val="008D42EE"/>
    <w:rsid w:val="008D6264"/>
    <w:rsid w:val="008E0681"/>
    <w:rsid w:val="008E55C0"/>
    <w:rsid w:val="008E5C17"/>
    <w:rsid w:val="008E6D23"/>
    <w:rsid w:val="008E7F40"/>
    <w:rsid w:val="008F7254"/>
    <w:rsid w:val="0090419B"/>
    <w:rsid w:val="009069CF"/>
    <w:rsid w:val="00910F14"/>
    <w:rsid w:val="00911B08"/>
    <w:rsid w:val="00911EA3"/>
    <w:rsid w:val="009146E0"/>
    <w:rsid w:val="0091548B"/>
    <w:rsid w:val="00915AAB"/>
    <w:rsid w:val="009172BD"/>
    <w:rsid w:val="009246BF"/>
    <w:rsid w:val="0093339F"/>
    <w:rsid w:val="0094579E"/>
    <w:rsid w:val="009514FC"/>
    <w:rsid w:val="00952EAA"/>
    <w:rsid w:val="0095330D"/>
    <w:rsid w:val="00953402"/>
    <w:rsid w:val="009571C0"/>
    <w:rsid w:val="009608C7"/>
    <w:rsid w:val="00964B4F"/>
    <w:rsid w:val="00965970"/>
    <w:rsid w:val="009726F5"/>
    <w:rsid w:val="009727C8"/>
    <w:rsid w:val="00973F6C"/>
    <w:rsid w:val="00974E90"/>
    <w:rsid w:val="00975751"/>
    <w:rsid w:val="0098125B"/>
    <w:rsid w:val="00981D5A"/>
    <w:rsid w:val="0098344F"/>
    <w:rsid w:val="00984EB0"/>
    <w:rsid w:val="00986F17"/>
    <w:rsid w:val="00992147"/>
    <w:rsid w:val="009922F5"/>
    <w:rsid w:val="009971C4"/>
    <w:rsid w:val="009A5F0E"/>
    <w:rsid w:val="009B4CAF"/>
    <w:rsid w:val="009B6639"/>
    <w:rsid w:val="009C117B"/>
    <w:rsid w:val="009C39C3"/>
    <w:rsid w:val="009C5E97"/>
    <w:rsid w:val="009D0B91"/>
    <w:rsid w:val="009D3C03"/>
    <w:rsid w:val="009D4A5A"/>
    <w:rsid w:val="009D5515"/>
    <w:rsid w:val="009D5764"/>
    <w:rsid w:val="009D5E3D"/>
    <w:rsid w:val="009E02EC"/>
    <w:rsid w:val="009E05DF"/>
    <w:rsid w:val="009F1113"/>
    <w:rsid w:val="00A005DB"/>
    <w:rsid w:val="00A0122C"/>
    <w:rsid w:val="00A05EEC"/>
    <w:rsid w:val="00A11413"/>
    <w:rsid w:val="00A13DFD"/>
    <w:rsid w:val="00A14EB8"/>
    <w:rsid w:val="00A17265"/>
    <w:rsid w:val="00A17C7B"/>
    <w:rsid w:val="00A20621"/>
    <w:rsid w:val="00A26151"/>
    <w:rsid w:val="00A31354"/>
    <w:rsid w:val="00A31D9A"/>
    <w:rsid w:val="00A31E68"/>
    <w:rsid w:val="00A34D00"/>
    <w:rsid w:val="00A42188"/>
    <w:rsid w:val="00A46B96"/>
    <w:rsid w:val="00A54CBF"/>
    <w:rsid w:val="00A55936"/>
    <w:rsid w:val="00A5753E"/>
    <w:rsid w:val="00A611DD"/>
    <w:rsid w:val="00A62D28"/>
    <w:rsid w:val="00A643DA"/>
    <w:rsid w:val="00A655EE"/>
    <w:rsid w:val="00A7060A"/>
    <w:rsid w:val="00A81C1C"/>
    <w:rsid w:val="00A8375F"/>
    <w:rsid w:val="00A861C6"/>
    <w:rsid w:val="00A86A47"/>
    <w:rsid w:val="00A8707F"/>
    <w:rsid w:val="00A91830"/>
    <w:rsid w:val="00A947B2"/>
    <w:rsid w:val="00AA312A"/>
    <w:rsid w:val="00AA4960"/>
    <w:rsid w:val="00AA5984"/>
    <w:rsid w:val="00AB6F18"/>
    <w:rsid w:val="00AB728A"/>
    <w:rsid w:val="00AC228F"/>
    <w:rsid w:val="00AC2CF9"/>
    <w:rsid w:val="00AC404B"/>
    <w:rsid w:val="00AC69AF"/>
    <w:rsid w:val="00AD440A"/>
    <w:rsid w:val="00AE2309"/>
    <w:rsid w:val="00AE57E6"/>
    <w:rsid w:val="00AF25D9"/>
    <w:rsid w:val="00AF403D"/>
    <w:rsid w:val="00AF40A2"/>
    <w:rsid w:val="00B010BE"/>
    <w:rsid w:val="00B01D31"/>
    <w:rsid w:val="00B04ADB"/>
    <w:rsid w:val="00B201DC"/>
    <w:rsid w:val="00B237AE"/>
    <w:rsid w:val="00B23852"/>
    <w:rsid w:val="00B27022"/>
    <w:rsid w:val="00B2763C"/>
    <w:rsid w:val="00B40A3A"/>
    <w:rsid w:val="00B448F7"/>
    <w:rsid w:val="00B5017C"/>
    <w:rsid w:val="00B57C96"/>
    <w:rsid w:val="00B60DAF"/>
    <w:rsid w:val="00B611AC"/>
    <w:rsid w:val="00B64ED8"/>
    <w:rsid w:val="00B6669A"/>
    <w:rsid w:val="00B756F3"/>
    <w:rsid w:val="00B80077"/>
    <w:rsid w:val="00B8019B"/>
    <w:rsid w:val="00B81CE4"/>
    <w:rsid w:val="00B835AA"/>
    <w:rsid w:val="00B85428"/>
    <w:rsid w:val="00B90CF4"/>
    <w:rsid w:val="00B92247"/>
    <w:rsid w:val="00B95D33"/>
    <w:rsid w:val="00BA268A"/>
    <w:rsid w:val="00BA6390"/>
    <w:rsid w:val="00BB1F4F"/>
    <w:rsid w:val="00BB2724"/>
    <w:rsid w:val="00BB30BF"/>
    <w:rsid w:val="00BC1D78"/>
    <w:rsid w:val="00BC2279"/>
    <w:rsid w:val="00BC63D8"/>
    <w:rsid w:val="00BD3020"/>
    <w:rsid w:val="00BD375A"/>
    <w:rsid w:val="00BD3CB5"/>
    <w:rsid w:val="00BD5DAF"/>
    <w:rsid w:val="00BD6D93"/>
    <w:rsid w:val="00BE4FAF"/>
    <w:rsid w:val="00BF0EEA"/>
    <w:rsid w:val="00BF45D0"/>
    <w:rsid w:val="00C00823"/>
    <w:rsid w:val="00C16041"/>
    <w:rsid w:val="00C17327"/>
    <w:rsid w:val="00C20860"/>
    <w:rsid w:val="00C215C7"/>
    <w:rsid w:val="00C22148"/>
    <w:rsid w:val="00C32384"/>
    <w:rsid w:val="00C329C8"/>
    <w:rsid w:val="00C34B32"/>
    <w:rsid w:val="00C34D2A"/>
    <w:rsid w:val="00C35691"/>
    <w:rsid w:val="00C36E12"/>
    <w:rsid w:val="00C377A9"/>
    <w:rsid w:val="00C37A8A"/>
    <w:rsid w:val="00C41088"/>
    <w:rsid w:val="00C4364E"/>
    <w:rsid w:val="00C4626C"/>
    <w:rsid w:val="00C46DAC"/>
    <w:rsid w:val="00C47580"/>
    <w:rsid w:val="00C5372B"/>
    <w:rsid w:val="00C549EB"/>
    <w:rsid w:val="00C619B8"/>
    <w:rsid w:val="00C620ED"/>
    <w:rsid w:val="00C62A10"/>
    <w:rsid w:val="00C65DE0"/>
    <w:rsid w:val="00C66F31"/>
    <w:rsid w:val="00C67B70"/>
    <w:rsid w:val="00C779E4"/>
    <w:rsid w:val="00C77E80"/>
    <w:rsid w:val="00C80706"/>
    <w:rsid w:val="00C80D98"/>
    <w:rsid w:val="00C81C98"/>
    <w:rsid w:val="00C85931"/>
    <w:rsid w:val="00C86B17"/>
    <w:rsid w:val="00C9081A"/>
    <w:rsid w:val="00C9546C"/>
    <w:rsid w:val="00C97CDF"/>
    <w:rsid w:val="00CA343C"/>
    <w:rsid w:val="00CA6959"/>
    <w:rsid w:val="00CB0D13"/>
    <w:rsid w:val="00CB253D"/>
    <w:rsid w:val="00CB78BB"/>
    <w:rsid w:val="00CC3E7E"/>
    <w:rsid w:val="00CD1987"/>
    <w:rsid w:val="00CD4575"/>
    <w:rsid w:val="00CD5619"/>
    <w:rsid w:val="00CF26C9"/>
    <w:rsid w:val="00CF67A8"/>
    <w:rsid w:val="00CF7CA9"/>
    <w:rsid w:val="00D03136"/>
    <w:rsid w:val="00D100BF"/>
    <w:rsid w:val="00D101AD"/>
    <w:rsid w:val="00D15DE6"/>
    <w:rsid w:val="00D2330B"/>
    <w:rsid w:val="00D23803"/>
    <w:rsid w:val="00D23EB4"/>
    <w:rsid w:val="00D25329"/>
    <w:rsid w:val="00D26A67"/>
    <w:rsid w:val="00D27D56"/>
    <w:rsid w:val="00D30FB4"/>
    <w:rsid w:val="00D33A3E"/>
    <w:rsid w:val="00D559B8"/>
    <w:rsid w:val="00D571EA"/>
    <w:rsid w:val="00D752E5"/>
    <w:rsid w:val="00D84FB8"/>
    <w:rsid w:val="00D8686C"/>
    <w:rsid w:val="00D90E08"/>
    <w:rsid w:val="00D92DF8"/>
    <w:rsid w:val="00D951D7"/>
    <w:rsid w:val="00D9549F"/>
    <w:rsid w:val="00DA0A6B"/>
    <w:rsid w:val="00DB07D0"/>
    <w:rsid w:val="00DB188F"/>
    <w:rsid w:val="00DB2557"/>
    <w:rsid w:val="00DB25E4"/>
    <w:rsid w:val="00DB3F2F"/>
    <w:rsid w:val="00DB5659"/>
    <w:rsid w:val="00DC5800"/>
    <w:rsid w:val="00DC625F"/>
    <w:rsid w:val="00DD4A7D"/>
    <w:rsid w:val="00DE0A0F"/>
    <w:rsid w:val="00DE39BC"/>
    <w:rsid w:val="00DE465A"/>
    <w:rsid w:val="00DF1852"/>
    <w:rsid w:val="00DF6251"/>
    <w:rsid w:val="00DF70BE"/>
    <w:rsid w:val="00E06490"/>
    <w:rsid w:val="00E100CD"/>
    <w:rsid w:val="00E12702"/>
    <w:rsid w:val="00E13AC7"/>
    <w:rsid w:val="00E1786B"/>
    <w:rsid w:val="00E17FAC"/>
    <w:rsid w:val="00E247D5"/>
    <w:rsid w:val="00E32631"/>
    <w:rsid w:val="00E33B74"/>
    <w:rsid w:val="00E34853"/>
    <w:rsid w:val="00E36CF9"/>
    <w:rsid w:val="00E40101"/>
    <w:rsid w:val="00E40858"/>
    <w:rsid w:val="00E4355F"/>
    <w:rsid w:val="00E46E11"/>
    <w:rsid w:val="00E51A36"/>
    <w:rsid w:val="00E60219"/>
    <w:rsid w:val="00E70F89"/>
    <w:rsid w:val="00E73629"/>
    <w:rsid w:val="00E77556"/>
    <w:rsid w:val="00E81BC3"/>
    <w:rsid w:val="00E9009D"/>
    <w:rsid w:val="00E91242"/>
    <w:rsid w:val="00E97102"/>
    <w:rsid w:val="00EA17F7"/>
    <w:rsid w:val="00EA3C49"/>
    <w:rsid w:val="00EB1010"/>
    <w:rsid w:val="00EB452D"/>
    <w:rsid w:val="00EB4D00"/>
    <w:rsid w:val="00EB568A"/>
    <w:rsid w:val="00EB67C8"/>
    <w:rsid w:val="00EB6A43"/>
    <w:rsid w:val="00EC3D03"/>
    <w:rsid w:val="00EC4C87"/>
    <w:rsid w:val="00ED1AB6"/>
    <w:rsid w:val="00EE3541"/>
    <w:rsid w:val="00EE3C0F"/>
    <w:rsid w:val="00EE3D14"/>
    <w:rsid w:val="00EE3EEA"/>
    <w:rsid w:val="00EE63A3"/>
    <w:rsid w:val="00EF599C"/>
    <w:rsid w:val="00EF61DD"/>
    <w:rsid w:val="00EF6825"/>
    <w:rsid w:val="00EF7FAC"/>
    <w:rsid w:val="00F164DF"/>
    <w:rsid w:val="00F16612"/>
    <w:rsid w:val="00F23FB6"/>
    <w:rsid w:val="00F25C7E"/>
    <w:rsid w:val="00F30521"/>
    <w:rsid w:val="00F3719E"/>
    <w:rsid w:val="00F42D75"/>
    <w:rsid w:val="00F5350F"/>
    <w:rsid w:val="00F53AFF"/>
    <w:rsid w:val="00F55D85"/>
    <w:rsid w:val="00F6110F"/>
    <w:rsid w:val="00F6243C"/>
    <w:rsid w:val="00F65602"/>
    <w:rsid w:val="00F72D9B"/>
    <w:rsid w:val="00F74ADC"/>
    <w:rsid w:val="00F75867"/>
    <w:rsid w:val="00F765E8"/>
    <w:rsid w:val="00F83E78"/>
    <w:rsid w:val="00F84EE9"/>
    <w:rsid w:val="00F85682"/>
    <w:rsid w:val="00F8583C"/>
    <w:rsid w:val="00F86BFE"/>
    <w:rsid w:val="00F872B7"/>
    <w:rsid w:val="00F949B2"/>
    <w:rsid w:val="00FA38AC"/>
    <w:rsid w:val="00FA6852"/>
    <w:rsid w:val="00FA6F9C"/>
    <w:rsid w:val="00FB02AE"/>
    <w:rsid w:val="00FB047B"/>
    <w:rsid w:val="00FB09CF"/>
    <w:rsid w:val="00FB1D84"/>
    <w:rsid w:val="00FB4A21"/>
    <w:rsid w:val="00FB522C"/>
    <w:rsid w:val="00FC35C9"/>
    <w:rsid w:val="00FC5485"/>
    <w:rsid w:val="00FD429A"/>
    <w:rsid w:val="00FD5D53"/>
    <w:rsid w:val="00FE2450"/>
    <w:rsid w:val="00FE3D23"/>
    <w:rsid w:val="00FE409A"/>
    <w:rsid w:val="00FE480D"/>
    <w:rsid w:val="00FE7E90"/>
    <w:rsid w:val="00FF05DE"/>
    <w:rsid w:val="00FF1229"/>
    <w:rsid w:val="00FF151A"/>
    <w:rsid w:val="00FF426C"/>
    <w:rsid w:val="00FF429B"/>
    <w:rsid w:val="00FF678C"/>
    <w:rsid w:val="00FF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DF653F-631E-4173-90CD-E55F018A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229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B2557"/>
    <w:rPr>
      <w:b/>
      <w:bCs/>
    </w:rPr>
  </w:style>
  <w:style w:type="paragraph" w:styleId="NormalWeb">
    <w:name w:val="Normal (Web)"/>
    <w:basedOn w:val="Normal"/>
    <w:uiPriority w:val="99"/>
    <w:unhideWhenUsed/>
    <w:rsid w:val="0010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77D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5485"/>
  </w:style>
  <w:style w:type="paragraph" w:styleId="Footer">
    <w:name w:val="footer"/>
    <w:basedOn w:val="Normal"/>
    <w:link w:val="Foot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5485"/>
  </w:style>
  <w:style w:type="paragraph" w:customStyle="1" w:styleId="norm">
    <w:name w:val="norm"/>
    <w:basedOn w:val="Normal"/>
    <w:rsid w:val="00C8070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80706"/>
  </w:style>
  <w:style w:type="paragraph" w:styleId="BalloonText">
    <w:name w:val="Balloon Text"/>
    <w:basedOn w:val="Normal"/>
    <w:link w:val="BalloonTextChar"/>
    <w:uiPriority w:val="99"/>
    <w:semiHidden/>
    <w:unhideWhenUsed/>
    <w:rsid w:val="005D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43F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5D043F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A46B9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A46B9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AC69A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54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9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9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9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9EB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076B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76B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76B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25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25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25D9"/>
    <w:rPr>
      <w:vertAlign w:val="superscript"/>
    </w:rPr>
  </w:style>
  <w:style w:type="paragraph" w:styleId="BodyText">
    <w:name w:val="Body Text"/>
    <w:basedOn w:val="Normal"/>
    <w:link w:val="BodyTextChar"/>
    <w:uiPriority w:val="99"/>
    <w:rsid w:val="00EF7FAC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EF7FAC"/>
    <w:rPr>
      <w:rFonts w:ascii="Times Armenian" w:eastAsia="Times New Roman" w:hAnsi="Times Armeni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E5E3E-649F-4F4E-BE36-F8A5BDBFE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https://mul2.gov.am/tasks/549692/oneclick/naxagic.docx?token=ee8c319546976ca3c6a8eb13427f8af6</cp:keywords>
  <cp:lastModifiedBy>Mariam Ilanjyan</cp:lastModifiedBy>
  <cp:revision>13</cp:revision>
  <cp:lastPrinted>2021-11-29T08:38:00Z</cp:lastPrinted>
  <dcterms:created xsi:type="dcterms:W3CDTF">2021-12-29T06:13:00Z</dcterms:created>
  <dcterms:modified xsi:type="dcterms:W3CDTF">2021-12-29T12:27:00Z</dcterms:modified>
</cp:coreProperties>
</file>