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2FB0C" w14:textId="77777777" w:rsidR="008F7602" w:rsidRPr="00E15DAC" w:rsidRDefault="008F7602" w:rsidP="008F760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04743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7F25C10A" w14:textId="117C50DA" w:rsidR="008F7602" w:rsidRDefault="008F7602" w:rsidP="008F7602">
      <w:pPr>
        <w:pStyle w:val="mechtex"/>
        <w:ind w:firstLine="284"/>
        <w:rPr>
          <w:rFonts w:ascii="GHEA Grapalat" w:hAnsi="GHEA Grapalat"/>
          <w:b/>
          <w:sz w:val="24"/>
          <w:szCs w:val="24"/>
          <w:lang w:val="hy-AM"/>
        </w:rPr>
      </w:pPr>
      <w:r w:rsidRPr="00E003A4">
        <w:rPr>
          <w:rFonts w:ascii="GHEA Grapalat" w:hAnsi="GHEA Grapalat"/>
          <w:b/>
          <w:sz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ՈՐՊԵՍ ՆՎԻՐԱՏՎՈՒԹՅՈՒՆ </w:t>
      </w:r>
      <w:r w:rsidRPr="00E15DAC">
        <w:rPr>
          <w:rFonts w:ascii="GHEA Grapalat" w:hAnsi="GHEA Grapalat"/>
          <w:b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ԸՆԴՈՒՆԵԼՈՒ </w:t>
      </w:r>
      <w:r w:rsidRPr="00E15DAC">
        <w:rPr>
          <w:rFonts w:ascii="GHEA Grapalat" w:hAnsi="GHEA Grapalat"/>
          <w:b/>
          <w:sz w:val="24"/>
          <w:szCs w:val="24"/>
          <w:lang w:val="hy-AM"/>
        </w:rPr>
        <w:t>ԵՎ</w:t>
      </w:r>
      <w:r w:rsidRPr="00227AF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15DAC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Pr="008B254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15DAC">
        <w:rPr>
          <w:rFonts w:ascii="GHEA Grapalat" w:hAnsi="GHEA Grapalat" w:cs="Tahoma"/>
          <w:b/>
          <w:sz w:val="24"/>
          <w:szCs w:val="24"/>
          <w:lang w:val="hy-AM"/>
        </w:rPr>
        <w:t>ՄԱՍԻՆ</w:t>
      </w:r>
      <w:r w:rsidRPr="002F4D91">
        <w:rPr>
          <w:rFonts w:ascii="GHEA Grapalat" w:hAnsi="GHEA Grapalat" w:cs="Tahoma"/>
          <w:b/>
          <w:sz w:val="24"/>
          <w:lang w:val="af-ZA"/>
        </w:rPr>
        <w:t xml:space="preserve">» </w:t>
      </w:r>
      <w:r w:rsidRPr="00204743">
        <w:rPr>
          <w:rFonts w:ascii="GHEA Grapalat" w:hAnsi="GHEA Grapalat"/>
          <w:b/>
          <w:sz w:val="24"/>
          <w:szCs w:val="24"/>
          <w:lang w:val="hy-AM"/>
        </w:rPr>
        <w:t>ՈՐՈՇՄԱՆ ԸՆԴՈՒՆՄԱՆ</w:t>
      </w:r>
    </w:p>
    <w:p w14:paraId="69367C15" w14:textId="77777777" w:rsidR="00216059" w:rsidRDefault="00216059" w:rsidP="008F7602">
      <w:pPr>
        <w:pStyle w:val="mechtex"/>
        <w:ind w:firstLine="284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0260" w:type="dxa"/>
        <w:tblBorders>
          <w:top w:val="single" w:sz="4" w:space="0" w:color="8496B0"/>
          <w:left w:val="single" w:sz="4" w:space="0" w:color="8496B0"/>
          <w:bottom w:val="single" w:sz="4" w:space="0" w:color="8496B0"/>
          <w:right w:val="single" w:sz="4" w:space="0" w:color="8496B0"/>
          <w:insideH w:val="single" w:sz="4" w:space="0" w:color="8496B0"/>
          <w:insideV w:val="single" w:sz="4" w:space="0" w:color="8496B0"/>
        </w:tblBorders>
        <w:tblLook w:val="01E0" w:firstRow="1" w:lastRow="1" w:firstColumn="1" w:lastColumn="1" w:noHBand="0" w:noVBand="0"/>
      </w:tblPr>
      <w:tblGrid>
        <w:gridCol w:w="511"/>
        <w:gridCol w:w="9749"/>
      </w:tblGrid>
      <w:tr w:rsidR="008F7602" w:rsidRPr="00841735" w14:paraId="2622FDF8" w14:textId="77777777" w:rsidTr="00AD31F4">
        <w:trPr>
          <w:trHeight w:val="405"/>
        </w:trPr>
        <w:tc>
          <w:tcPr>
            <w:tcW w:w="511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48FF5467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</w:pPr>
            <w:r w:rsidRPr="00841735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749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0655D6ED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ind w:left="153"/>
              <w:rPr>
                <w:rFonts w:ascii="GHEA Grapalat" w:hAnsi="GHEA Grapalat"/>
                <w:b/>
                <w:sz w:val="24"/>
                <w:szCs w:val="24"/>
              </w:rPr>
            </w:pPr>
            <w:r w:rsidRPr="0084173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Իրավական ակտի ընդունման ա</w:t>
            </w:r>
            <w:proofErr w:type="spellStart"/>
            <w:r w:rsidRPr="00841735">
              <w:rPr>
                <w:rFonts w:ascii="GHEA Grapalat" w:hAnsi="GHEA Grapalat"/>
                <w:b/>
                <w:sz w:val="24"/>
                <w:szCs w:val="24"/>
              </w:rPr>
              <w:t>նհրաժեշտությունը</w:t>
            </w:r>
            <w:proofErr w:type="spellEnd"/>
          </w:p>
        </w:tc>
      </w:tr>
      <w:tr w:rsidR="008F7602" w:rsidRPr="00F04F38" w14:paraId="2242F62F" w14:textId="77777777" w:rsidTr="00AD31F4">
        <w:tc>
          <w:tcPr>
            <w:tcW w:w="511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</w:tcPr>
          <w:p w14:paraId="2775CB97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749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58137BD6" w14:textId="11B18376" w:rsidR="00265699" w:rsidRDefault="00F75270" w:rsidP="00AD31F4">
            <w:pPr>
              <w:spacing w:after="0" w:line="360" w:lineRule="auto"/>
              <w:ind w:firstLine="4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 նոյեմբերի 17-ին </w:t>
            </w:r>
            <w:r w:rsidR="00964E37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պետական եկամուտների կոմիտեին է դի</w:t>
            </w:r>
            <w:r w:rsidR="00265699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964E37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="00265699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="00964E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քաղաքացի Էդգար Աշոտի Անտոնյանը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="00964E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հայտնելով, որ ցանկություն ունի իրեն պատկանող </w:t>
            </w:r>
            <w:r w:rsidR="00964E37" w:rsidRPr="00127A9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Լոռու մարզ, Սարչապետ համայնք,</w:t>
            </w:r>
            <w:r w:rsidR="00964E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 Ձորամուտ 2-րդ փողոց 23 հասցեում գտնվող տարածքը</w:t>
            </w:r>
            <w:r w:rsidR="0026569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65699">
              <w:rPr>
                <w:rFonts w:ascii="GHEA Grapalat" w:hAnsi="GHEA Grapalat"/>
                <w:sz w:val="24"/>
                <w:szCs w:val="24"/>
              </w:rPr>
              <w:t>(</w:t>
            </w:r>
            <w:r w:rsidR="00265699">
              <w:rPr>
                <w:rFonts w:ascii="GHEA Grapalat" w:hAnsi="GHEA Grapalat"/>
                <w:sz w:val="24"/>
                <w:szCs w:val="24"/>
                <w:lang w:val="hy-AM"/>
              </w:rPr>
              <w:t>անշարժ գույքի իրավունքների պետական գրանցման թիվ 05102021-06-0033 վկայական</w:t>
            </w:r>
            <w:r w:rsidR="00265699">
              <w:rPr>
                <w:rFonts w:ascii="GHEA Grapalat" w:hAnsi="GHEA Grapalat"/>
                <w:sz w:val="24"/>
                <w:szCs w:val="24"/>
              </w:rPr>
              <w:t>)</w:t>
            </w:r>
            <w:r w:rsidR="00964E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նվիրաբերել Հայաստանի Հանրապետության պետական եկամուտների կոմիտեին: Նշ</w:t>
            </w:r>
            <w:r w:rsidR="00265699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964E3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ած հասցեն </w:t>
            </w:r>
            <w:r w:rsidR="00265699">
              <w:rPr>
                <w:rFonts w:ascii="GHEA Grapalat" w:hAnsi="GHEA Grapalat"/>
                <w:sz w:val="24"/>
                <w:szCs w:val="24"/>
                <w:lang w:val="hy-AM"/>
              </w:rPr>
              <w:t>չ</w:t>
            </w:r>
            <w:r w:rsidR="00964E37">
              <w:rPr>
                <w:rFonts w:ascii="GHEA Grapalat" w:hAnsi="GHEA Grapalat"/>
                <w:sz w:val="24"/>
                <w:szCs w:val="24"/>
                <w:lang w:val="hy-AM"/>
              </w:rPr>
              <w:t xml:space="preserve">ի օգտագործվում վերջինիս կողմից և իր </w:t>
            </w:r>
            <w:proofErr w:type="spellStart"/>
            <w:r w:rsidR="00964E37">
              <w:rPr>
                <w:rFonts w:ascii="GHEA Grapalat" w:hAnsi="GHEA Grapalat"/>
                <w:sz w:val="24"/>
                <w:szCs w:val="24"/>
                <w:lang w:val="hy-AM"/>
              </w:rPr>
              <w:t>տեղադիրքով</w:t>
            </w:r>
            <w:proofErr w:type="spellEnd"/>
            <w:r w:rsidR="00964E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ընկած է Հայաստանի Հանրապետության պետական եկամուտների կոմիտեին ամրացված</w:t>
            </w:r>
            <w:r w:rsidR="003C5C17">
              <w:rPr>
                <w:rFonts w:ascii="GHEA Grapalat" w:hAnsi="GHEA Grapalat"/>
                <w:sz w:val="24"/>
                <w:szCs w:val="24"/>
                <w:lang w:val="hy-AM"/>
              </w:rPr>
              <w:t>, սահմանամերձ</w:t>
            </w:r>
            <w:r w:rsidR="00964E3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հողամասերի միջանկյալ հատվածում:</w:t>
            </w:r>
          </w:p>
          <w:p w14:paraId="162F055E" w14:textId="77777777" w:rsidR="00265699" w:rsidRDefault="008F7602" w:rsidP="00AD31F4">
            <w:pPr>
              <w:spacing w:after="0" w:line="360" w:lineRule="auto"/>
              <w:ind w:firstLine="4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</w:t>
            </w:r>
            <w:r w:rsidRPr="00127A9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քաղաքացի Էդգար Աշոտի Անտոնյանին պատկանող Հայաստանի Հանրապետության Լոռու մարզ, Սարչապետ համայնք,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գյուղ Ձորամուտ 2-րդ փողոց 23 հասցեում գտնվող 84.8 քմ բնակելի տունը, 9.1 քմ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մառանը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20.7 քմ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անասնաշենքը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8.8 քմ տնտեսական սենյակը, 19.4 քմ ավտոտնակը և 0.333 հա հողամասը ընդունել </w:t>
            </w:r>
            <w:r w:rsidRPr="00CD60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նվիրատվությ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ուն</w:t>
            </w:r>
            <w:r w:rsidRPr="00127A9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CD60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127A95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CD60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Հանրապետությանը</w:t>
            </w:r>
            <w:r w:rsidRPr="00127A9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27A9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ամրացնել </w:t>
            </w:r>
            <w:r w:rsidRPr="00127A9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պետական եկամուտների կոմիտեին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Նշված գույքը սահմանամերձ է և եզրային հատվածով հարակից է Հայաստանի Հանրապետության պետական եկամուտների կոմիտեի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Արևելյան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մաքսատուն-վարչության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Գոգավանի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մաքսային կետ-բաժնին: Նշված տարածք</w:t>
            </w:r>
            <w:r w:rsidR="00964E37">
              <w:rPr>
                <w:rFonts w:ascii="GHEA Grapalat" w:hAnsi="GHEA Grapalat"/>
                <w:sz w:val="24"/>
                <w:szCs w:val="24"/>
                <w:lang w:val="hy-AM"/>
              </w:rPr>
              <w:t>ի հարակից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հողամասերը ամրացված են Հայաստանի Հանրապետության պետական եկամուտների կոմիտեին:</w:t>
            </w:r>
          </w:p>
          <w:p w14:paraId="6D10380B" w14:textId="6E5C447E" w:rsidR="008F7602" w:rsidRPr="00841735" w:rsidRDefault="00265699" w:rsidP="00AD31F4">
            <w:pPr>
              <w:spacing w:after="0" w:line="360" w:lineRule="auto"/>
              <w:ind w:firstLine="4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տարածքը Հայաստանի Հանրապետության պետական եկամուտների կոմիտեին ամրացնելու անհրաժեշտությունը պայմանավորված է նրանում, որ տվյալ և հարակից հողամասերը, որոնք արդեն իսկ ամրացված են Հայաստանի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պետական եկամուտների կոմիտեին կկազմեն մեկ ամբողջություն և ավելի արդյունավետ կդառնա սահմանային հսկողություն իրականացումը:</w:t>
            </w:r>
          </w:p>
        </w:tc>
      </w:tr>
      <w:tr w:rsidR="008F7602" w:rsidRPr="00841735" w14:paraId="5F37850C" w14:textId="77777777" w:rsidTr="00AD31F4">
        <w:tc>
          <w:tcPr>
            <w:tcW w:w="511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7DEB2A09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841735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749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41B8879E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ind w:left="153"/>
              <w:rPr>
                <w:rFonts w:ascii="GHEA Grapalat" w:hAnsi="GHEA Grapalat"/>
                <w:b/>
                <w:sz w:val="24"/>
                <w:szCs w:val="24"/>
              </w:rPr>
            </w:pPr>
            <w:r w:rsidRPr="00841735">
              <w:rPr>
                <w:rFonts w:ascii="GHEA Grapalat" w:hAnsi="GHEA Grapalat" w:cs="Courier New"/>
                <w:b/>
                <w:sz w:val="24"/>
                <w:szCs w:val="24"/>
                <w:lang w:val="af-ZA"/>
              </w:rPr>
              <w:t xml:space="preserve">Առաջարկվող կարգավորման </w:t>
            </w:r>
            <w:r w:rsidRPr="00841735">
              <w:rPr>
                <w:rFonts w:ascii="GHEA Grapalat" w:hAnsi="GHEA Grapalat" w:cs="Courier New"/>
                <w:b/>
                <w:sz w:val="24"/>
                <w:szCs w:val="24"/>
                <w:lang w:val="hy-AM"/>
              </w:rPr>
              <w:t>նպատակը և ակնկալվող արդյունքը</w:t>
            </w:r>
          </w:p>
        </w:tc>
      </w:tr>
      <w:tr w:rsidR="008F7602" w:rsidRPr="00841735" w14:paraId="3C529B2E" w14:textId="77777777" w:rsidTr="00AD31F4">
        <w:tc>
          <w:tcPr>
            <w:tcW w:w="511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</w:tcPr>
          <w:p w14:paraId="6FF81697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749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1B879B04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ind w:firstLine="4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ներկայացված գույքը որպես նվիրատվություն ստանալուց հետո ավելի կբարձրանա սահմանային հսկողության դերը, քանի որ Հայաստանի Հանրապետության պետական եկամուտների կոմիտեին ամրացնելու դեպքում տվյալ տարածքը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ներառվելու է սահմանային հսկողության գոտում` կազմելով մյուս տարածքների հետ մեկ ամբողջականություն:</w:t>
            </w:r>
          </w:p>
        </w:tc>
      </w:tr>
      <w:tr w:rsidR="008F7602" w:rsidRPr="00F04F38" w14:paraId="19CB1539" w14:textId="77777777" w:rsidTr="00AD31F4">
        <w:trPr>
          <w:trHeight w:val="413"/>
        </w:trPr>
        <w:tc>
          <w:tcPr>
            <w:tcW w:w="511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48180C6D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841735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749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5DA18DD5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ind w:left="153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proofErr w:type="spellStart"/>
            <w:r w:rsidRPr="00841735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84173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84173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84173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841735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84173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 w:rsidRPr="0084173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 w:rsidRPr="00841735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841735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sz w:val="24"/>
                <w:szCs w:val="24"/>
              </w:rPr>
              <w:t>անձիք</w:t>
            </w:r>
            <w:proofErr w:type="spellEnd"/>
          </w:p>
        </w:tc>
      </w:tr>
      <w:tr w:rsidR="008F7602" w:rsidRPr="00F04F38" w14:paraId="0A6C20F2" w14:textId="77777777" w:rsidTr="00AD31F4">
        <w:tc>
          <w:tcPr>
            <w:tcW w:w="511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</w:tcPr>
          <w:p w14:paraId="1EF9F451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9749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761E7B46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ind w:firstLine="42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1735">
              <w:rPr>
                <w:rFonts w:ascii="GHEA Grapalat" w:hAnsi="GHEA Grapalat"/>
                <w:sz w:val="24"/>
                <w:szCs w:val="24"/>
                <w:lang w:val="af-ZA"/>
              </w:rPr>
              <w:t xml:space="preserve">Նախագիծը մշակվել է </w:t>
            </w:r>
            <w:r w:rsidRPr="00841735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պետական եկամուտների կոմիտեի 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8F7602" w:rsidRPr="00841735" w14:paraId="5A74352C" w14:textId="77777777" w:rsidTr="00AD31F4">
        <w:tc>
          <w:tcPr>
            <w:tcW w:w="511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7138A8C5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841735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749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25AF8B00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ind w:left="153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41735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84173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8F7602" w:rsidRPr="00841735" w14:paraId="2B2ACF49" w14:textId="77777777" w:rsidTr="00AD31F4">
        <w:tc>
          <w:tcPr>
            <w:tcW w:w="511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</w:tcPr>
          <w:p w14:paraId="3728BF56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749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314124BA" w14:textId="3DF25CC0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ind w:firstLine="34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4173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Նախագծի ընդունման արդյունքում 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քաղաքացու սեփականություն</w:t>
            </w:r>
            <w:r w:rsidRPr="0084173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հանդիսացող 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գույքը</w:t>
            </w:r>
            <w:r w:rsidRPr="00841735">
              <w:rPr>
                <w:rFonts w:ascii="GHEA Grapalat" w:hAnsi="GHEA Grapalat" w:cs="Courier New"/>
                <w:sz w:val="24"/>
                <w:szCs w:val="24"/>
                <w:lang w:val="af-ZA"/>
              </w:rPr>
              <w:t xml:space="preserve"> նվիրատվությ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ուն է </w:t>
            </w:r>
            <w:r w:rsidRPr="00841735">
              <w:rPr>
                <w:rFonts w:ascii="GHEA Grapalat" w:hAnsi="GHEA Grapalat" w:cs="Courier New"/>
                <w:sz w:val="24"/>
                <w:szCs w:val="24"/>
                <w:lang w:val="af-ZA"/>
              </w:rPr>
              <w:t>արվելու Հայ</w:t>
            </w:r>
            <w:r w:rsidR="00F04F38">
              <w:rPr>
                <w:rFonts w:ascii="GHEA Grapalat" w:hAnsi="GHEA Grapalat" w:cs="Courier New"/>
                <w:sz w:val="24"/>
                <w:szCs w:val="24"/>
                <w:lang w:val="hy-AM"/>
              </w:rPr>
              <w:t>ա</w:t>
            </w:r>
            <w:r w:rsidR="00F04F38">
              <w:rPr>
                <w:rFonts w:ascii="GHEA Grapalat" w:hAnsi="GHEA Grapalat" w:cs="Courier New"/>
                <w:sz w:val="24"/>
                <w:szCs w:val="24"/>
                <w:lang w:val="af-ZA"/>
              </w:rPr>
              <w:t>ս</w:t>
            </w:r>
            <w:bookmarkStart w:id="0" w:name="_GoBack"/>
            <w:bookmarkEnd w:id="0"/>
            <w:r w:rsidRPr="00841735">
              <w:rPr>
                <w:rFonts w:ascii="GHEA Grapalat" w:hAnsi="GHEA Grapalat" w:cs="Courier New"/>
                <w:sz w:val="24"/>
                <w:szCs w:val="24"/>
                <w:lang w:val="af-ZA"/>
              </w:rPr>
              <w:t>տանի Հանրապետությանը՝ ի դեմս Հայաստանի Հանրապետության պետական եկամուտների կոմիտեի</w:t>
            </w: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>:</w:t>
            </w:r>
          </w:p>
        </w:tc>
      </w:tr>
      <w:tr w:rsidR="008F7602" w:rsidRPr="00F04F38" w14:paraId="2A7C1BB9" w14:textId="77777777" w:rsidTr="00AD31F4">
        <w:trPr>
          <w:trHeight w:val="1268"/>
        </w:trPr>
        <w:tc>
          <w:tcPr>
            <w:tcW w:w="511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245EE396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841735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749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674DB094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ind w:firstLine="153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84173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Նախագծի ընդունման կապակցությամբ լրացուցիչ ֆինանսական միջոցների անհրաժեշտության </w:t>
            </w:r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և</w:t>
            </w:r>
            <w:r w:rsidRPr="0084173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պետական բյուջեի եկամուտներում </w:t>
            </w:r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և</w:t>
            </w:r>
            <w:r w:rsidRPr="0084173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ծախսերում սպասվելիք փոփոխություններ</w:t>
            </w:r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ի</w:t>
            </w:r>
            <w:r w:rsidRPr="00841735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մասին</w:t>
            </w:r>
            <w:proofErr w:type="spellEnd"/>
          </w:p>
        </w:tc>
      </w:tr>
      <w:tr w:rsidR="008F7602" w:rsidRPr="00F04F38" w14:paraId="127A2B70" w14:textId="77777777" w:rsidTr="00AD31F4">
        <w:tc>
          <w:tcPr>
            <w:tcW w:w="511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</w:tcPr>
          <w:p w14:paraId="764048A4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9749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1B2FC3E0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ind w:firstLine="48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841735"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Cs/>
                <w:sz w:val="24"/>
                <w:szCs w:val="24"/>
              </w:rPr>
              <w:t>ընդունման</w:t>
            </w:r>
            <w:proofErr w:type="spellEnd"/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Cs/>
                <w:sz w:val="24"/>
                <w:szCs w:val="24"/>
              </w:rPr>
              <w:t>կապակցությամբ</w:t>
            </w:r>
            <w:proofErr w:type="spellEnd"/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Cs/>
                <w:sz w:val="24"/>
                <w:szCs w:val="24"/>
              </w:rPr>
              <w:t>լրացուցիչ</w:t>
            </w:r>
            <w:proofErr w:type="spellEnd"/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Cs/>
                <w:sz w:val="24"/>
                <w:szCs w:val="24"/>
              </w:rPr>
              <w:t>ֆինանսական</w:t>
            </w:r>
            <w:proofErr w:type="spellEnd"/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Cs/>
                <w:sz w:val="24"/>
                <w:szCs w:val="24"/>
              </w:rPr>
              <w:t>միջոցների</w:t>
            </w:r>
            <w:proofErr w:type="spellEnd"/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Cs/>
                <w:sz w:val="24"/>
                <w:szCs w:val="24"/>
              </w:rPr>
              <w:t>անհրաժեշտություն</w:t>
            </w:r>
            <w:proofErr w:type="spellEnd"/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Cs/>
                <w:sz w:val="24"/>
                <w:szCs w:val="24"/>
              </w:rPr>
              <w:t>չի</w:t>
            </w:r>
            <w:proofErr w:type="spellEnd"/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Cs/>
                <w:sz w:val="24"/>
                <w:szCs w:val="24"/>
              </w:rPr>
              <w:t>առաջանում</w:t>
            </w:r>
            <w:proofErr w:type="spellEnd"/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841735">
              <w:rPr>
                <w:rFonts w:ascii="GHEA Grapalat" w:hAnsi="GHEA Grapalat"/>
                <w:bCs/>
                <w:sz w:val="24"/>
                <w:szCs w:val="24"/>
              </w:rPr>
              <w:t>և</w:t>
            </w:r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Cs/>
                <w:sz w:val="24"/>
                <w:szCs w:val="24"/>
              </w:rPr>
              <w:t>պետական</w:t>
            </w:r>
            <w:proofErr w:type="spellEnd"/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Cs/>
                <w:sz w:val="24"/>
                <w:szCs w:val="24"/>
              </w:rPr>
              <w:t>բյուջեի</w:t>
            </w:r>
            <w:proofErr w:type="spellEnd"/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Cs/>
                <w:sz w:val="24"/>
                <w:szCs w:val="24"/>
              </w:rPr>
              <w:t>եկամուտներում</w:t>
            </w:r>
            <w:proofErr w:type="spellEnd"/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841735">
              <w:rPr>
                <w:rFonts w:ascii="GHEA Grapalat" w:hAnsi="GHEA Grapalat"/>
                <w:bCs/>
                <w:sz w:val="24"/>
                <w:szCs w:val="24"/>
              </w:rPr>
              <w:t>և</w:t>
            </w:r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Cs/>
                <w:sz w:val="24"/>
                <w:szCs w:val="24"/>
              </w:rPr>
              <w:t>ծախսերում</w:t>
            </w:r>
            <w:proofErr w:type="spellEnd"/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84173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84173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841735">
              <w:rPr>
                <w:rFonts w:ascii="GHEA Grapalat" w:hAnsi="GHEA Grapalat" w:cs="Sylfaen"/>
                <w:sz w:val="24"/>
                <w:szCs w:val="24"/>
                <w:lang w:val="hy-AM"/>
              </w:rPr>
              <w:t>չեն նախատեսվում</w:t>
            </w:r>
            <w:r w:rsidRPr="00841735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:</w:t>
            </w:r>
          </w:p>
        </w:tc>
      </w:tr>
      <w:tr w:rsidR="008F7602" w:rsidRPr="00F04F38" w14:paraId="7301411B" w14:textId="77777777" w:rsidTr="00AD31F4">
        <w:tc>
          <w:tcPr>
            <w:tcW w:w="511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73E130F7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841735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749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2120664C" w14:textId="77777777" w:rsidR="008F7602" w:rsidRPr="00841735" w:rsidRDefault="008F7602" w:rsidP="00AD31F4">
            <w:pPr>
              <w:spacing w:after="0" w:line="360" w:lineRule="auto"/>
              <w:ind w:firstLine="151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Այլ</w:t>
            </w:r>
            <w:proofErr w:type="spellEnd"/>
            <w:r w:rsidRPr="0084173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իրավական</w:t>
            </w:r>
            <w:proofErr w:type="spellEnd"/>
            <w:r w:rsidRPr="0084173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ակտերում</w:t>
            </w:r>
            <w:proofErr w:type="spellEnd"/>
            <w:r w:rsidRPr="0084173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փոփոխություններ</w:t>
            </w:r>
            <w:proofErr w:type="spellEnd"/>
            <w:r w:rsidRPr="0084173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կամ</w:t>
            </w:r>
            <w:proofErr w:type="spellEnd"/>
            <w:r w:rsidRPr="0084173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լրացումներ</w:t>
            </w:r>
            <w:proofErr w:type="spellEnd"/>
            <w:r w:rsidRPr="0084173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կատարելու</w:t>
            </w:r>
            <w:proofErr w:type="spellEnd"/>
            <w:r w:rsidRPr="0084173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անհրաժեշտության</w:t>
            </w:r>
            <w:proofErr w:type="spellEnd"/>
            <w:r w:rsidRPr="0084173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կամ</w:t>
            </w:r>
            <w:proofErr w:type="spellEnd"/>
            <w:r w:rsidRPr="0084173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բացակայության</w:t>
            </w:r>
            <w:proofErr w:type="spellEnd"/>
            <w:r w:rsidRPr="0084173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41735">
              <w:rPr>
                <w:rFonts w:ascii="GHEA Grapalat" w:hAnsi="GHEA Grapalat"/>
                <w:b/>
                <w:bCs/>
                <w:sz w:val="24"/>
                <w:szCs w:val="24"/>
              </w:rPr>
              <w:t>մասին</w:t>
            </w:r>
            <w:proofErr w:type="spellEnd"/>
          </w:p>
        </w:tc>
      </w:tr>
      <w:tr w:rsidR="008F7602" w:rsidRPr="00F04F38" w14:paraId="64CB50DD" w14:textId="77777777" w:rsidTr="00AD31F4">
        <w:tc>
          <w:tcPr>
            <w:tcW w:w="511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</w:tcPr>
          <w:p w14:paraId="122B9E4D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9749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2E649C42" w14:textId="77777777" w:rsidR="008F7602" w:rsidRPr="00841735" w:rsidRDefault="008F7602" w:rsidP="00AD31F4">
            <w:pPr>
              <w:spacing w:after="0" w:line="360" w:lineRule="auto"/>
              <w:ind w:firstLine="484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84173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  <w:t>Ն</w:t>
            </w:r>
            <w:r w:rsidRPr="00841735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af-ZA"/>
              </w:rPr>
              <w:t>ախագծի</w:t>
            </w:r>
            <w:r w:rsidRPr="00841735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841735">
              <w:rPr>
                <w:rFonts w:ascii="GHEA Grapalat" w:hAnsi="GHEA Grapalat" w:cs="Sylfaen"/>
                <w:sz w:val="24"/>
                <w:szCs w:val="24"/>
                <w:lang w:val="af-ZA"/>
              </w:rPr>
              <w:t>ընդունմամբ պայմանավորված այլ իրավական ակտերում փոփոխության անհրաժեշտություն չի առաջանում:</w:t>
            </w:r>
          </w:p>
        </w:tc>
      </w:tr>
      <w:tr w:rsidR="008F7602" w:rsidRPr="00841735" w14:paraId="71D04129" w14:textId="77777777" w:rsidTr="00AD31F4">
        <w:tc>
          <w:tcPr>
            <w:tcW w:w="511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66EA13A9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841735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749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3D013162" w14:textId="77777777" w:rsidR="008F7602" w:rsidRPr="00841735" w:rsidRDefault="008F7602" w:rsidP="00AD31F4">
            <w:pPr>
              <w:spacing w:after="0" w:line="360" w:lineRule="auto"/>
              <w:ind w:firstLine="151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841735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Կապը ռազմավարական փաստաթղթերի հետ</w:t>
            </w:r>
            <w:r w:rsidRPr="00841735">
              <w:rPr>
                <w:rFonts w:ascii="Cambria Math" w:hAnsi="Cambria Math" w:cs="Cambria Math"/>
                <w:b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</w:tr>
      <w:tr w:rsidR="008F7602" w:rsidRPr="00F04F38" w14:paraId="3546F9F7" w14:textId="77777777" w:rsidTr="00AD31F4">
        <w:tc>
          <w:tcPr>
            <w:tcW w:w="511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</w:tcPr>
          <w:p w14:paraId="5D60A373" w14:textId="77777777" w:rsidR="008F7602" w:rsidRPr="00841735" w:rsidRDefault="008F7602" w:rsidP="00AD31F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9749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  <w:vAlign w:val="center"/>
            <w:hideMark/>
          </w:tcPr>
          <w:p w14:paraId="5F6B5FCC" w14:textId="77777777" w:rsidR="008F7602" w:rsidRPr="00841735" w:rsidRDefault="008F7602" w:rsidP="00AD31F4">
            <w:pPr>
              <w:spacing w:after="0" w:line="360" w:lineRule="auto"/>
              <w:ind w:firstLine="4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4173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Սույն նախագիծը չի բխում </w:t>
            </w:r>
            <w:proofErr w:type="spellStart"/>
            <w:r w:rsidRPr="00841735">
              <w:rPr>
                <w:rFonts w:ascii="GHEA Grapalat" w:hAnsi="GHEA Grapalat" w:cs="Arial"/>
                <w:sz w:val="24"/>
                <w:szCs w:val="24"/>
                <w:lang w:val="hy-AM"/>
              </w:rPr>
              <w:t>որևէ</w:t>
            </w:r>
            <w:proofErr w:type="spellEnd"/>
            <w:r w:rsidRPr="0084173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ռազմավարության կետից:</w:t>
            </w:r>
          </w:p>
        </w:tc>
      </w:tr>
    </w:tbl>
    <w:p w14:paraId="7EF03EEF" w14:textId="77777777" w:rsidR="008F7602" w:rsidRPr="003C43BC" w:rsidRDefault="008F7602" w:rsidP="008F7602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61AB5E98" w14:textId="77777777" w:rsidR="001D2616" w:rsidRPr="008F7602" w:rsidRDefault="001D2616">
      <w:pPr>
        <w:rPr>
          <w:lang w:val="hy-AM"/>
        </w:rPr>
      </w:pPr>
    </w:p>
    <w:sectPr w:rsidR="001D2616" w:rsidRPr="008F7602" w:rsidSect="003C5C17">
      <w:pgSz w:w="12240" w:h="15840"/>
      <w:pgMar w:top="993" w:right="567" w:bottom="568" w:left="1134" w:header="567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9FD"/>
    <w:rsid w:val="001D2616"/>
    <w:rsid w:val="00216059"/>
    <w:rsid w:val="00265699"/>
    <w:rsid w:val="003C5C17"/>
    <w:rsid w:val="005049FD"/>
    <w:rsid w:val="00801BF8"/>
    <w:rsid w:val="008F7602"/>
    <w:rsid w:val="00964E37"/>
    <w:rsid w:val="00E2458F"/>
    <w:rsid w:val="00F04F38"/>
    <w:rsid w:val="00F7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CD354"/>
  <w15:chartTrackingRefBased/>
  <w15:docId w15:val="{C0EDEA47-0E1C-4011-AF25-7E54EDB2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760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7602"/>
    <w:rPr>
      <w:b/>
      <w:bCs/>
    </w:rPr>
  </w:style>
  <w:style w:type="character" w:customStyle="1" w:styleId="mechtexChar">
    <w:name w:val="mechtex Char"/>
    <w:link w:val="mechtex"/>
    <w:locked/>
    <w:rsid w:val="008F760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F7602"/>
    <w:pPr>
      <w:spacing w:after="0" w:line="240" w:lineRule="auto"/>
      <w:jc w:val="center"/>
    </w:pPr>
    <w:rPr>
      <w:rFonts w:ascii="Arial Armenian" w:eastAsiaTheme="minorHAnsi" w:hAnsi="Arial Armenian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>https://mul2-taxservice.gov.am/tasks/1451648/oneclick/d28dcefdc06542463f58799e858625953f1ca7a3cd6fecd16e1c9a8a04eb797e.docx?token=63c3ea2234af7d45d9e227f1fa4a9627</cp:keywords>
  <dc:description/>
  <cp:lastModifiedBy>Sona Avetisyan</cp:lastModifiedBy>
  <cp:revision>11</cp:revision>
  <dcterms:created xsi:type="dcterms:W3CDTF">2021-12-17T12:00:00Z</dcterms:created>
  <dcterms:modified xsi:type="dcterms:W3CDTF">2021-12-29T06:00:00Z</dcterms:modified>
</cp:coreProperties>
</file>