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6BF" w:rsidRPr="007876BF" w:rsidRDefault="007876BF" w:rsidP="00EE4EFB">
      <w:pPr>
        <w:pStyle w:val="norm"/>
        <w:spacing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7876BF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7876BF" w:rsidRDefault="007876BF" w:rsidP="00EE4EFB">
      <w:pPr>
        <w:pStyle w:val="norm"/>
        <w:spacing w:line="360" w:lineRule="auto"/>
        <w:ind w:firstLine="567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:rsidR="00BF0B0F" w:rsidRDefault="00BF0B0F" w:rsidP="00BF0B0F">
      <w:pPr>
        <w:keepNext/>
        <w:spacing w:line="360" w:lineRule="auto"/>
        <w:ind w:firstLine="708"/>
        <w:jc w:val="center"/>
        <w:rPr>
          <w:rFonts w:ascii="GHEA Grapalat" w:hAnsi="GHEA Grapalat" w:cs="Sylfaen"/>
          <w:lang w:val="hy-AM" w:eastAsia="zh-CN"/>
        </w:rPr>
      </w:pPr>
      <w:r>
        <w:rPr>
          <w:rFonts w:ascii="GHEA Grapalat" w:hAnsi="GHEA Grapalat" w:cs="Sylfaen"/>
          <w:lang w:val="hy-AM"/>
        </w:rPr>
        <w:t>«ՀԱՅԱՍՏԱՆԻ ՀԱՆՐԱՊԵՏՈՒԹՅԱՆ ԿԱՌԱՎԱՐՈՒԹՅԱՆ 2020 ԹՎԱԿԱՆԻ ԴԵԿՏԵՄԲԵՐԻ 30-Ի N 2215-Ն ՈՐՈՇՄԱՆ ՄԵՋ ՓՈՓՈԽՈՒԹՅՈՒՆՆԵՐ ՈՒ ԼՐԱՑՈՒՄՆԵՐ ԿԱՏԱՐԵԼՈՒ ՄԱՍԻՆ» ՀԱՅԱՍՏԱՆԻ ՀԱՆՐԱՊԵՏՈՒԹՅԱՆ ԿԱՌԱՎԱՐՈՒԹՅԱՆ ՈՐՈՇՄԱՆ ՆԱԽԱԳԻԾԸ</w:t>
      </w:r>
    </w:p>
    <w:p w:rsidR="00BF0B0F" w:rsidRPr="00BF0B0F" w:rsidRDefault="00BF0B0F" w:rsidP="00BF0B0F">
      <w:pPr>
        <w:pStyle w:val="norm"/>
        <w:spacing w:line="360" w:lineRule="auto"/>
        <w:ind w:firstLine="567"/>
        <w:jc w:val="center"/>
        <w:rPr>
          <w:rFonts w:ascii="GHEA Grapalat" w:hAnsi="GHEA Grapalat" w:cs="Sylfaen"/>
          <w:b/>
          <w:bCs/>
          <w:sz w:val="12"/>
          <w:szCs w:val="12"/>
          <w:lang w:val="hy-AM"/>
        </w:rPr>
      </w:pPr>
    </w:p>
    <w:p w:rsidR="00BF0B0F" w:rsidRPr="00210B6F" w:rsidRDefault="00BF0B0F" w:rsidP="00EE4EFB">
      <w:pPr>
        <w:pStyle w:val="norm"/>
        <w:spacing w:line="360" w:lineRule="auto"/>
        <w:ind w:firstLine="567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:rsidR="00482F9B" w:rsidRDefault="00E21DE7" w:rsidP="00EE4EFB">
      <w:pPr>
        <w:spacing w:line="360" w:lineRule="auto"/>
        <w:ind w:firstLine="567"/>
        <w:jc w:val="both"/>
        <w:rPr>
          <w:rFonts w:ascii="GHEA Grapalat" w:hAnsi="GHEA Grapalat" w:cs="Sylfaen"/>
          <w:b/>
          <w:bCs/>
          <w:lang w:val="hy-AM"/>
        </w:rPr>
      </w:pPr>
      <w:r w:rsidRPr="00E21DE7">
        <w:rPr>
          <w:rFonts w:ascii="GHEA Grapalat" w:hAnsi="GHEA Grapalat" w:cs="Sylfaen"/>
          <w:b/>
          <w:bCs/>
          <w:lang w:val="af-ZA"/>
        </w:rPr>
        <w:t xml:space="preserve">1. </w:t>
      </w:r>
      <w:r w:rsidR="00C85658">
        <w:rPr>
          <w:rFonts w:ascii="GHEA Grapalat" w:hAnsi="GHEA Grapalat" w:cs="Sylfaen"/>
          <w:b/>
          <w:bCs/>
          <w:lang w:val="af-ZA"/>
        </w:rPr>
        <w:tab/>
      </w:r>
      <w:r w:rsidR="007876BF" w:rsidRPr="00711D11">
        <w:rPr>
          <w:rFonts w:ascii="GHEA Grapalat" w:hAnsi="GHEA Grapalat" w:cs="Sylfaen"/>
          <w:b/>
          <w:bCs/>
          <w:lang w:val="hy-AM"/>
        </w:rPr>
        <w:t>Անհրաժեշտությունը։</w:t>
      </w:r>
    </w:p>
    <w:p w:rsidR="00100414" w:rsidRDefault="007876BF" w:rsidP="00EE4EF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 </w:t>
      </w:r>
      <w:bookmarkStart w:id="0" w:name="_Hlk44359539"/>
      <w:r w:rsidR="000859FA" w:rsidRPr="00371B08">
        <w:rPr>
          <w:rFonts w:ascii="GHEA Grapalat" w:hAnsi="GHEA Grapalat"/>
          <w:lang w:val="hy-AM"/>
        </w:rPr>
        <w:t>Սույն որոշման ընդունման ա</w:t>
      </w:r>
      <w:r w:rsidR="000859FA">
        <w:rPr>
          <w:rFonts w:ascii="GHEA Grapalat" w:hAnsi="GHEA Grapalat"/>
          <w:lang w:val="hy-AM"/>
        </w:rPr>
        <w:t>նհրաժեշտությունը պայմանավորված է</w:t>
      </w:r>
      <w:r w:rsidR="006A6991" w:rsidRPr="00482F9B">
        <w:rPr>
          <w:rFonts w:ascii="GHEA Grapalat" w:hAnsi="GHEA Grapalat"/>
          <w:lang w:val="hy-AM"/>
        </w:rPr>
        <w:t>՝</w:t>
      </w:r>
      <w:bookmarkEnd w:id="0"/>
      <w:r w:rsidR="00C70C72">
        <w:rPr>
          <w:rFonts w:ascii="GHEA Grapalat" w:hAnsi="GHEA Grapalat"/>
          <w:lang w:val="hy-AM"/>
        </w:rPr>
        <w:t xml:space="preserve"> կ</w:t>
      </w:r>
      <w:r w:rsidR="00100414" w:rsidRPr="00100414">
        <w:rPr>
          <w:rFonts w:ascii="GHEA Grapalat" w:hAnsi="GHEA Grapalat"/>
          <w:lang w:val="hy-AM"/>
        </w:rPr>
        <w:t>անանց ձեռնարկատիրության և զբաղունակության զարգացման աքսելերատորի` «Աքսելերատոր#5. կանանց տնտեսական ներուժի հզորացման ազգային պլատֆորմ»–ի  ստեղծման</w:t>
      </w:r>
      <w:r w:rsidR="00885226">
        <w:rPr>
          <w:rFonts w:ascii="GHEA Grapalat" w:hAnsi="GHEA Grapalat"/>
          <w:lang w:val="hy-AM"/>
        </w:rPr>
        <w:t xml:space="preserve"> </w:t>
      </w:r>
      <w:r w:rsidR="00100414" w:rsidRPr="00100414">
        <w:rPr>
          <w:rFonts w:ascii="GHEA Grapalat" w:hAnsi="GHEA Grapalat"/>
          <w:lang w:val="hy-AM"/>
        </w:rPr>
        <w:t>նպատակով ֆինանսական միջոցների ապահովման անհրաժեշտությամբ։</w:t>
      </w:r>
    </w:p>
    <w:p w:rsidR="00C70C72" w:rsidRPr="00C70C72" w:rsidRDefault="00C70C72" w:rsidP="00EE4EFB">
      <w:pPr>
        <w:spacing w:line="360" w:lineRule="auto"/>
        <w:ind w:firstLine="567"/>
        <w:jc w:val="both"/>
        <w:rPr>
          <w:rFonts w:ascii="GHEA Grapalat" w:hAnsi="GHEA Grapalat"/>
          <w:lang w:val="af-ZA"/>
        </w:rPr>
      </w:pPr>
    </w:p>
    <w:p w:rsidR="00482F9B" w:rsidRDefault="00E21DE7" w:rsidP="00EE4EFB">
      <w:pPr>
        <w:spacing w:line="360" w:lineRule="auto"/>
        <w:ind w:firstLine="567"/>
        <w:jc w:val="both"/>
        <w:rPr>
          <w:rFonts w:ascii="GHEA Grapalat" w:hAnsi="GHEA Grapalat" w:cs="Sylfaen"/>
          <w:b/>
          <w:bCs/>
          <w:lang w:val="hy-AM"/>
        </w:rPr>
      </w:pPr>
      <w:r w:rsidRPr="009B562F">
        <w:rPr>
          <w:rFonts w:ascii="GHEA Grapalat" w:hAnsi="GHEA Grapalat" w:cs="Sylfaen"/>
          <w:b/>
          <w:bCs/>
          <w:lang w:val="hy-AM"/>
        </w:rPr>
        <w:t xml:space="preserve">2. </w:t>
      </w:r>
      <w:r w:rsidR="00C85658">
        <w:rPr>
          <w:rFonts w:ascii="GHEA Grapalat" w:hAnsi="GHEA Grapalat" w:cs="Sylfaen"/>
          <w:b/>
          <w:bCs/>
          <w:lang w:val="hy-AM"/>
        </w:rPr>
        <w:tab/>
      </w:r>
      <w:r w:rsidR="007876BF" w:rsidRPr="009B562F">
        <w:rPr>
          <w:rFonts w:ascii="GHEA Grapalat" w:hAnsi="GHEA Grapalat" w:cs="Sylfaen"/>
          <w:b/>
          <w:bCs/>
          <w:lang w:val="hy-AM"/>
        </w:rPr>
        <w:t>Ընթացիկ իրավիճակը և խնդիրները։</w:t>
      </w:r>
    </w:p>
    <w:p w:rsidR="00A11635" w:rsidRDefault="00C71382" w:rsidP="00EF16AA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Cs/>
          <w:lang w:val="hy-AM"/>
        </w:rPr>
        <w:t>Կառավարության ծրագրով</w:t>
      </w:r>
      <w:r w:rsidRPr="00C71382">
        <w:rPr>
          <w:rFonts w:ascii="GHEA Grapalat" w:hAnsi="GHEA Grapalat" w:cs="Sylfaen"/>
          <w:bCs/>
          <w:lang w:val="hy-AM"/>
        </w:rPr>
        <w:t xml:space="preserve"> (2021-2026 թթ.) մեծա</w:t>
      </w:r>
      <w:r>
        <w:rPr>
          <w:rFonts w:ascii="GHEA Grapalat" w:hAnsi="GHEA Grapalat" w:cs="Sylfaen"/>
          <w:bCs/>
          <w:lang w:val="hy-AM"/>
        </w:rPr>
        <w:t>պես կարևորվում է ՓՄՁ զարգացումը՝</w:t>
      </w:r>
      <w:r w:rsidRPr="00C71382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որպես</w:t>
      </w:r>
      <w:r w:rsidRPr="00C71382">
        <w:rPr>
          <w:rFonts w:ascii="GHEA Grapalat" w:hAnsi="GHEA Grapalat" w:cs="Sylfaen"/>
          <w:bCs/>
          <w:lang w:val="hy-AM"/>
        </w:rPr>
        <w:t xml:space="preserve"> նե</w:t>
      </w:r>
      <w:r>
        <w:rPr>
          <w:rFonts w:ascii="GHEA Grapalat" w:hAnsi="GHEA Grapalat" w:cs="Sylfaen"/>
          <w:bCs/>
          <w:lang w:val="hy-AM"/>
        </w:rPr>
        <w:t xml:space="preserve">րառական տնտեսական աճի նախադրյալ՝ </w:t>
      </w:r>
      <w:r w:rsidRPr="00C71382">
        <w:rPr>
          <w:rFonts w:ascii="GHEA Grapalat" w:hAnsi="GHEA Grapalat"/>
          <w:lang w:val="hy-AM"/>
        </w:rPr>
        <w:t>նորա</w:t>
      </w:r>
      <w:r>
        <w:rPr>
          <w:rFonts w:ascii="GHEA Grapalat" w:hAnsi="GHEA Grapalat"/>
          <w:lang w:val="hy-AM"/>
        </w:rPr>
        <w:t>րարական գաղափարների իրականացման</w:t>
      </w:r>
      <w:r w:rsidRPr="00C71382">
        <w:rPr>
          <w:rFonts w:ascii="GHEA Grapalat" w:hAnsi="GHEA Grapalat"/>
          <w:lang w:val="hy-AM"/>
        </w:rPr>
        <w:t>, և  վերջինիս միջոցով եկամտի այլը</w:t>
      </w:r>
      <w:r>
        <w:rPr>
          <w:rFonts w:ascii="GHEA Grapalat" w:hAnsi="GHEA Grapalat"/>
          <w:lang w:val="hy-AM"/>
        </w:rPr>
        <w:t>նտրանքային աղբյուրների ստեղծման</w:t>
      </w:r>
      <w:r w:rsidRPr="00C71382">
        <w:rPr>
          <w:rFonts w:ascii="GHEA Grapalat" w:hAnsi="GHEA Grapalat"/>
          <w:lang w:val="hy-AM"/>
        </w:rPr>
        <w:t xml:space="preserve"> և  հետճգնաժամային շրջանում Հայաստանի Հանրապետությունում մրցակ</w:t>
      </w:r>
      <w:r>
        <w:rPr>
          <w:rFonts w:ascii="GHEA Grapalat" w:hAnsi="GHEA Grapalat"/>
          <w:lang w:val="hy-AM"/>
        </w:rPr>
        <w:t>ցային առավելությունների իրացման տեսանկյունից</w:t>
      </w:r>
      <w:r w:rsidRPr="00C71382">
        <w:rPr>
          <w:rFonts w:ascii="GHEA Grapalat" w:hAnsi="GHEA Grapalat"/>
          <w:lang w:val="hy-AM"/>
        </w:rPr>
        <w:t xml:space="preserve">: Ներառական տնտեսական աճի խթանման ուղղությամբ </w:t>
      </w:r>
      <w:r>
        <w:rPr>
          <w:rFonts w:ascii="GHEA Grapalat" w:hAnsi="GHEA Grapalat"/>
          <w:lang w:val="hy-AM"/>
        </w:rPr>
        <w:t>Կառավարությունը նախատեսում է աշխատանքներ իրականացնել</w:t>
      </w:r>
      <w:r w:rsidRPr="00C71382">
        <w:rPr>
          <w:rFonts w:ascii="GHEA Grapalat" w:hAnsi="GHEA Grapalat"/>
          <w:lang w:val="hy-AM"/>
        </w:rPr>
        <w:t xml:space="preserve"> մարդկային կապիտալում ներդրումների (կրթություն), նոր աշխատատեղերի ստեղծման, տնտեսությ</w:t>
      </w:r>
      <w:r w:rsidR="007E6F1A">
        <w:rPr>
          <w:rFonts w:ascii="GHEA Grapalat" w:hAnsi="GHEA Grapalat"/>
          <w:lang w:val="hy-AM"/>
        </w:rPr>
        <w:t>ան մեջ խտրականության վերացման ՓՄՁ–երի</w:t>
      </w:r>
      <w:r w:rsidRPr="00C71382">
        <w:rPr>
          <w:rFonts w:ascii="GHEA Grapalat" w:hAnsi="GHEA Grapalat"/>
          <w:lang w:val="hy-AM"/>
        </w:rPr>
        <w:t xml:space="preserve"> մասնակցա</w:t>
      </w:r>
      <w:r>
        <w:rPr>
          <w:rFonts w:ascii="GHEA Grapalat" w:hAnsi="GHEA Grapalat"/>
          <w:lang w:val="hy-AM"/>
        </w:rPr>
        <w:t>յն</w:t>
      </w:r>
      <w:r w:rsidR="00A11635">
        <w:rPr>
          <w:rFonts w:ascii="GHEA Grapalat" w:hAnsi="GHEA Grapalat"/>
          <w:lang w:val="hy-AM"/>
        </w:rPr>
        <w:t>ության բարձրացման ուղղությամբ։</w:t>
      </w:r>
    </w:p>
    <w:p w:rsidR="00C71382" w:rsidRPr="00EF16AA" w:rsidRDefault="00A11635" w:rsidP="00EF16AA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EF16AA">
        <w:rPr>
          <w:rFonts w:ascii="GHEA Grapalat" w:hAnsi="GHEA Grapalat"/>
          <w:lang w:val="hy-AM"/>
        </w:rPr>
        <w:t xml:space="preserve">Այս համատեքստում կարևորվում է կանանց տնտեսական ներուժի իրացման խթանումը՝ </w:t>
      </w:r>
      <w:r w:rsidR="00C71382" w:rsidRPr="00EF16AA">
        <w:rPr>
          <w:rFonts w:ascii="GHEA Grapalat" w:hAnsi="GHEA Grapalat"/>
          <w:lang w:val="hy-AM"/>
        </w:rPr>
        <w:t>տնտեսության տարբեր ոլորտներում կանանց նե</w:t>
      </w:r>
      <w:r w:rsidRPr="00EF16AA">
        <w:rPr>
          <w:rFonts w:ascii="GHEA Grapalat" w:hAnsi="GHEA Grapalat"/>
          <w:lang w:val="hy-AM"/>
        </w:rPr>
        <w:t>րգրավման, մասնավորապես աշխատանքը</w:t>
      </w:r>
      <w:r w:rsidR="00C71382" w:rsidRPr="00EF16AA">
        <w:rPr>
          <w:rFonts w:ascii="GHEA Grapalat" w:hAnsi="GHEA Grapalat"/>
          <w:lang w:val="hy-AM"/>
        </w:rPr>
        <w:t xml:space="preserve"> և  մայրությունը համատեղելու համար առավել լայն հնարավորությունների ընդլայ</w:t>
      </w:r>
      <w:r w:rsidR="00977543" w:rsidRPr="00EF16AA">
        <w:rPr>
          <w:rFonts w:ascii="GHEA Grapalat" w:hAnsi="GHEA Grapalat"/>
          <w:lang w:val="hy-AM"/>
        </w:rPr>
        <w:t>ն</w:t>
      </w:r>
      <w:r w:rsidR="00C71382" w:rsidRPr="00EF16AA">
        <w:rPr>
          <w:rFonts w:ascii="GHEA Grapalat" w:hAnsi="GHEA Grapalat"/>
          <w:lang w:val="hy-AM"/>
        </w:rPr>
        <w:t>ման միջոցով։</w:t>
      </w:r>
    </w:p>
    <w:p w:rsidR="00A11635" w:rsidRPr="00A11635" w:rsidRDefault="00A11635" w:rsidP="00EF16AA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11635">
        <w:rPr>
          <w:rFonts w:ascii="GHEA Grapalat" w:hAnsi="GHEA Grapalat"/>
          <w:lang w:val="hy-AM"/>
        </w:rPr>
        <w:t>Համաձայն ՄՖԿ կողմից իրականացված Հայաստանում կանանց ձեռներեցության որակական և քանակական ուսումնասիրության զեկույցի՝ կանանց կողմից ղեկավարվող, կանանց սեփականություն հանդիսացող բոլոր ձեռնարկութ</w:t>
      </w:r>
      <w:r w:rsidR="007E6F1A">
        <w:rPr>
          <w:rFonts w:ascii="GHEA Grapalat" w:hAnsi="GHEA Grapalat"/>
          <w:lang w:val="hy-AM"/>
        </w:rPr>
        <w:t>յունների մոտավորապես 95% կենտրոնացած է հիմնականում առևտրի</w:t>
      </w:r>
      <w:r w:rsidRPr="00A11635">
        <w:rPr>
          <w:rFonts w:ascii="GHEA Grapalat" w:hAnsi="GHEA Grapalat"/>
          <w:lang w:val="hy-AM"/>
        </w:rPr>
        <w:t xml:space="preserve"> և ծառայություններ</w:t>
      </w:r>
      <w:r w:rsidR="007E6F1A">
        <w:rPr>
          <w:rFonts w:ascii="GHEA Grapalat" w:hAnsi="GHEA Grapalat"/>
          <w:lang w:val="hy-AM"/>
        </w:rPr>
        <w:t>ի ոլորտներում</w:t>
      </w:r>
      <w:r w:rsidRPr="00A11635">
        <w:rPr>
          <w:rFonts w:ascii="GHEA Grapalat" w:hAnsi="GHEA Grapalat"/>
          <w:lang w:val="hy-AM"/>
        </w:rPr>
        <w:t xml:space="preserve">։  </w:t>
      </w:r>
      <w:r w:rsidRPr="00A11635">
        <w:rPr>
          <w:rFonts w:ascii="GHEA Grapalat" w:hAnsi="GHEA Grapalat"/>
          <w:lang w:val="hy-AM"/>
        </w:rPr>
        <w:lastRenderedPageBreak/>
        <w:t>«Ձեռնարկատիրության համաշխարհային զեկույց</w:t>
      </w:r>
      <w:r w:rsidRPr="00A11635">
        <w:rPr>
          <w:rFonts w:ascii="Cambria Math" w:hAnsi="Cambria Math" w:cs="Cambria Math"/>
          <w:lang w:val="hy-AM"/>
        </w:rPr>
        <w:t>․</w:t>
      </w:r>
      <w:r w:rsidRPr="00A11635">
        <w:rPr>
          <w:rFonts w:ascii="GHEA Grapalat" w:hAnsi="GHEA Grapalat"/>
          <w:lang w:val="hy-AM"/>
        </w:rPr>
        <w:t xml:space="preserve"> </w:t>
      </w:r>
      <w:r w:rsidRPr="00A11635">
        <w:rPr>
          <w:rFonts w:ascii="GHEA Grapalat" w:hAnsi="GHEA Grapalat" w:cs="GHEA Grapalat"/>
          <w:lang w:val="hy-AM"/>
        </w:rPr>
        <w:t>Հայաստան</w:t>
      </w:r>
      <w:r w:rsidRPr="00A11635">
        <w:rPr>
          <w:rFonts w:ascii="GHEA Grapalat" w:hAnsi="GHEA Grapalat"/>
          <w:lang w:val="hy-AM"/>
        </w:rPr>
        <w:t xml:space="preserve"> 2019/2020</w:t>
      </w:r>
      <w:r w:rsidRPr="00A11635">
        <w:rPr>
          <w:rFonts w:ascii="GHEA Grapalat" w:hAnsi="GHEA Grapalat" w:cs="GHEA Grapalat"/>
          <w:lang w:val="hy-AM"/>
        </w:rPr>
        <w:t>»</w:t>
      </w:r>
      <w:r w:rsidRPr="00A11635">
        <w:rPr>
          <w:rFonts w:ascii="GHEA Grapalat" w:hAnsi="GHEA Grapalat"/>
          <w:lang w:val="hy-AM"/>
        </w:rPr>
        <w:t xml:space="preserve"> </w:t>
      </w:r>
      <w:r w:rsidRPr="00A11635">
        <w:rPr>
          <w:rFonts w:ascii="GHEA Grapalat" w:hAnsi="GHEA Grapalat" w:cs="GHEA Grapalat"/>
          <w:lang w:val="hy-AM"/>
        </w:rPr>
        <w:t>ազգային</w:t>
      </w:r>
      <w:r w:rsidRPr="00A11635">
        <w:rPr>
          <w:rFonts w:ascii="GHEA Grapalat" w:hAnsi="GHEA Grapalat"/>
          <w:lang w:val="hy-AM"/>
        </w:rPr>
        <w:t xml:space="preserve"> </w:t>
      </w:r>
      <w:r w:rsidRPr="00A11635">
        <w:rPr>
          <w:rFonts w:ascii="GHEA Grapalat" w:hAnsi="GHEA Grapalat" w:cs="GHEA Grapalat"/>
          <w:lang w:val="hy-AM"/>
        </w:rPr>
        <w:t>զեկույցում</w:t>
      </w:r>
      <w:r w:rsidRPr="00A11635">
        <w:rPr>
          <w:rFonts w:ascii="GHEA Grapalat" w:hAnsi="GHEA Grapalat"/>
          <w:lang w:val="hy-AM"/>
        </w:rPr>
        <w:t xml:space="preserve"> </w:t>
      </w:r>
      <w:r w:rsidRPr="00A11635">
        <w:rPr>
          <w:rFonts w:ascii="GHEA Grapalat" w:hAnsi="GHEA Grapalat" w:cs="GHEA Grapalat"/>
          <w:lang w:val="hy-AM"/>
        </w:rPr>
        <w:t>նշված</w:t>
      </w:r>
      <w:r w:rsidRPr="00A11635">
        <w:rPr>
          <w:rFonts w:ascii="GHEA Grapalat" w:hAnsi="GHEA Grapalat"/>
          <w:lang w:val="hy-AM"/>
        </w:rPr>
        <w:t xml:space="preserve"> </w:t>
      </w:r>
      <w:r w:rsidRPr="00A11635">
        <w:rPr>
          <w:rFonts w:ascii="GHEA Grapalat" w:hAnsi="GHEA Grapalat" w:cs="GHEA Grapalat"/>
          <w:lang w:val="hy-AM"/>
        </w:rPr>
        <w:t>է</w:t>
      </w:r>
      <w:r w:rsidRPr="00A11635">
        <w:rPr>
          <w:rFonts w:ascii="GHEA Grapalat" w:hAnsi="GHEA Grapalat"/>
          <w:lang w:val="hy-AM"/>
        </w:rPr>
        <w:t xml:space="preserve">, </w:t>
      </w:r>
      <w:r w:rsidRPr="00A11635">
        <w:rPr>
          <w:rFonts w:ascii="GHEA Grapalat" w:hAnsi="GHEA Grapalat" w:cs="GHEA Grapalat"/>
          <w:lang w:val="hy-AM"/>
        </w:rPr>
        <w:t>որ՝</w:t>
      </w:r>
    </w:p>
    <w:p w:rsidR="00A11635" w:rsidRPr="00A11635" w:rsidRDefault="00A11635" w:rsidP="00EE4EF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11635">
        <w:rPr>
          <w:rFonts w:ascii="GHEA Grapalat" w:hAnsi="GHEA Grapalat"/>
          <w:lang w:val="hy-AM"/>
        </w:rPr>
        <w:t>•</w:t>
      </w:r>
      <w:r w:rsidRPr="00A11635">
        <w:rPr>
          <w:rFonts w:ascii="GHEA Grapalat" w:hAnsi="GHEA Grapalat"/>
          <w:lang w:val="hy-AM"/>
        </w:rPr>
        <w:tab/>
        <w:t xml:space="preserve">Սննդի արդյունաբերության ոլորտում ձեռնարկատիրական գործունեություն է իրականացնում կին սկսնակ ձեռներեցների 25,6%–ը, իսկ կայացած կին ձեռներեցների՝ 41,6%-ը, </w:t>
      </w:r>
    </w:p>
    <w:p w:rsidR="00A11635" w:rsidRPr="00A11635" w:rsidRDefault="00A11635" w:rsidP="00EE4EF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11635">
        <w:rPr>
          <w:rFonts w:ascii="GHEA Grapalat" w:hAnsi="GHEA Grapalat"/>
          <w:lang w:val="hy-AM"/>
        </w:rPr>
        <w:t>•</w:t>
      </w:r>
      <w:r w:rsidRPr="00A11635">
        <w:rPr>
          <w:rFonts w:ascii="GHEA Grapalat" w:hAnsi="GHEA Grapalat"/>
          <w:lang w:val="hy-AM"/>
        </w:rPr>
        <w:tab/>
        <w:t>Ծառայությունների մատուցման ոլորտում (մանրածախ առևտուր, անձնական ծառայություններ, ռեստորաններ) ձեռնարկատիրական գործունեությամբ զբաղվում է կին սկսնակ ձեռներեցների 52,2%–ը, իսկ կայացած կին ձեռներեցների՝ 38,8 %-ը։</w:t>
      </w:r>
      <w:r w:rsidRPr="00A11635">
        <w:rPr>
          <w:rFonts w:ascii="GHEA Grapalat" w:hAnsi="GHEA Grapalat"/>
          <w:lang w:val="hy-AM"/>
        </w:rPr>
        <w:tab/>
      </w:r>
    </w:p>
    <w:p w:rsidR="00C71382" w:rsidRPr="0050141B" w:rsidRDefault="00A11635" w:rsidP="00C85658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11635">
        <w:rPr>
          <w:rFonts w:ascii="GHEA Grapalat" w:hAnsi="GHEA Grapalat"/>
          <w:lang w:val="hy-AM"/>
        </w:rPr>
        <w:t xml:space="preserve">Կանանց ակտիվության ցածր ցուցանիշները և նորարարական լուծումների բացակայությունը մտահոգության տեղիք են տալիս, քանի որ կանայք ներկայացնում են տնտեսական աճի կարևոր և դեռևս </w:t>
      </w:r>
      <w:r>
        <w:rPr>
          <w:rFonts w:ascii="GHEA Grapalat" w:hAnsi="GHEA Grapalat"/>
          <w:lang w:val="hy-AM"/>
        </w:rPr>
        <w:t>չիրացված</w:t>
      </w:r>
      <w:r w:rsidRPr="00A11635">
        <w:rPr>
          <w:rFonts w:ascii="GHEA Grapalat" w:hAnsi="GHEA Grapalat"/>
          <w:lang w:val="hy-AM"/>
        </w:rPr>
        <w:t xml:space="preserve"> ներուժ։ Ակնհայտ է դառնում կանանց </w:t>
      </w:r>
      <w:r w:rsidRPr="0050141B">
        <w:rPr>
          <w:rFonts w:ascii="GHEA Grapalat" w:hAnsi="GHEA Grapalat"/>
          <w:lang w:val="hy-AM"/>
        </w:rPr>
        <w:t xml:space="preserve">ձեռնարկատիրությունը խթանելու ուղղությամբ համալիր գործիքակազմի մշակման և ներդրման անհրաժեշտությունը։ </w:t>
      </w:r>
    </w:p>
    <w:p w:rsidR="005F6DC3" w:rsidRPr="0050141B" w:rsidRDefault="00AA07CF" w:rsidP="00C85658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af-ZA"/>
        </w:rPr>
      </w:pPr>
      <w:r w:rsidRPr="0050141B">
        <w:rPr>
          <w:rFonts w:ascii="GHEA Grapalat" w:hAnsi="GHEA Grapalat" w:cs="Sylfaen"/>
          <w:b/>
          <w:bCs/>
          <w:lang w:val="hy-AM"/>
        </w:rPr>
        <w:t xml:space="preserve">3. </w:t>
      </w:r>
      <w:r w:rsidR="00C85658">
        <w:rPr>
          <w:rFonts w:ascii="GHEA Grapalat" w:hAnsi="GHEA Grapalat" w:cs="Sylfaen"/>
          <w:b/>
          <w:bCs/>
          <w:lang w:val="hy-AM"/>
        </w:rPr>
        <w:tab/>
      </w:r>
      <w:r w:rsidR="007876BF" w:rsidRPr="0050141B">
        <w:rPr>
          <w:rFonts w:ascii="GHEA Grapalat" w:hAnsi="GHEA Grapalat" w:cs="Sylfaen"/>
          <w:b/>
          <w:bCs/>
          <w:lang w:val="hy-AM"/>
        </w:rPr>
        <w:t>Կարգավորման</w:t>
      </w:r>
      <w:r w:rsidR="007876BF" w:rsidRPr="0050141B">
        <w:rPr>
          <w:rFonts w:ascii="GHEA Grapalat" w:hAnsi="GHEA Grapalat" w:cs="Sylfaen"/>
          <w:b/>
          <w:bCs/>
          <w:lang w:val="af-ZA"/>
        </w:rPr>
        <w:t xml:space="preserve"> </w:t>
      </w:r>
      <w:r w:rsidR="007876BF" w:rsidRPr="0050141B">
        <w:rPr>
          <w:rFonts w:ascii="GHEA Grapalat" w:hAnsi="GHEA Grapalat" w:cs="Sylfaen"/>
          <w:b/>
          <w:bCs/>
          <w:lang w:val="hy-AM"/>
        </w:rPr>
        <w:t>նպատակը</w:t>
      </w:r>
      <w:r w:rsidR="007876BF" w:rsidRPr="0050141B">
        <w:rPr>
          <w:rFonts w:ascii="GHEA Grapalat" w:hAnsi="GHEA Grapalat" w:cs="Sylfaen"/>
          <w:b/>
          <w:bCs/>
          <w:lang w:val="af-ZA"/>
        </w:rPr>
        <w:t xml:space="preserve"> </w:t>
      </w:r>
      <w:r w:rsidR="007876BF" w:rsidRPr="0050141B">
        <w:rPr>
          <w:rFonts w:ascii="GHEA Grapalat" w:hAnsi="GHEA Grapalat" w:cs="Sylfaen"/>
          <w:b/>
          <w:bCs/>
          <w:lang w:val="hy-AM"/>
        </w:rPr>
        <w:t>և</w:t>
      </w:r>
      <w:r w:rsidR="007876BF" w:rsidRPr="0050141B">
        <w:rPr>
          <w:rFonts w:ascii="GHEA Grapalat" w:hAnsi="GHEA Grapalat" w:cs="Sylfaen"/>
          <w:b/>
          <w:bCs/>
          <w:lang w:val="af-ZA"/>
        </w:rPr>
        <w:t xml:space="preserve"> </w:t>
      </w:r>
      <w:r w:rsidR="007876BF" w:rsidRPr="0050141B">
        <w:rPr>
          <w:rFonts w:ascii="GHEA Grapalat" w:hAnsi="GHEA Grapalat" w:cs="Sylfaen"/>
          <w:b/>
          <w:bCs/>
          <w:lang w:val="hy-AM"/>
        </w:rPr>
        <w:t>բնույթը։</w:t>
      </w:r>
      <w:r w:rsidR="007876BF" w:rsidRPr="0050141B">
        <w:rPr>
          <w:rFonts w:ascii="GHEA Grapalat" w:hAnsi="GHEA Grapalat" w:cs="Sylfaen"/>
          <w:bCs/>
          <w:lang w:val="af-ZA"/>
        </w:rPr>
        <w:t xml:space="preserve"> </w:t>
      </w:r>
    </w:p>
    <w:p w:rsidR="00F9392B" w:rsidRPr="00C85658" w:rsidRDefault="00D75F29" w:rsidP="00C85658">
      <w:pPr>
        <w:shd w:val="clear" w:color="auto" w:fill="FFFFFF"/>
        <w:spacing w:line="360" w:lineRule="auto"/>
        <w:ind w:firstLine="567"/>
        <w:jc w:val="both"/>
        <w:rPr>
          <w:rFonts w:ascii="GHEA Grapalat" w:eastAsiaTheme="minorHAnsi" w:hAnsi="GHEA Grapalat" w:cstheme="minorBidi"/>
          <w:bCs/>
          <w:lang w:val="hy-AM" w:eastAsia="en-US"/>
        </w:rPr>
      </w:pPr>
      <w:r>
        <w:rPr>
          <w:rFonts w:ascii="GHEA Grapalat" w:hAnsi="GHEA Grapalat" w:cs="Sylfaen"/>
          <w:bCs/>
          <w:lang w:val="hy-AM"/>
        </w:rPr>
        <w:t>Ն</w:t>
      </w:r>
      <w:r w:rsidR="007876BF" w:rsidRPr="0050141B">
        <w:rPr>
          <w:rFonts w:ascii="GHEA Grapalat" w:hAnsi="GHEA Grapalat" w:cs="Sylfaen"/>
          <w:bCs/>
          <w:lang w:val="hy-AM"/>
        </w:rPr>
        <w:t xml:space="preserve">ախագծով </w:t>
      </w:r>
      <w:r w:rsidR="007876BF" w:rsidRPr="00C85658">
        <w:rPr>
          <w:rFonts w:ascii="GHEA Grapalat" w:hAnsi="GHEA Grapalat" w:cs="Sylfaen"/>
          <w:bCs/>
          <w:lang w:val="hy-AM"/>
        </w:rPr>
        <w:t xml:space="preserve">առաջարկվում է </w:t>
      </w:r>
      <w:r w:rsidR="006946C3" w:rsidRPr="00C85658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6946C3" w:rsidRPr="00C85658">
        <w:rPr>
          <w:rFonts w:ascii="GHEA Grapalat" w:hAnsi="GHEA Grapalat" w:cs="Sylfaen"/>
          <w:bCs/>
          <w:lang w:val="hy-AM"/>
        </w:rPr>
        <w:t>Հայաստանի Հանրապետության 2021 թվականի պետական բյուջեի մասին» օրենքում վերաբաշխում, լրացում</w:t>
      </w:r>
      <w:r w:rsidR="00D93FF5" w:rsidRPr="00C85658">
        <w:rPr>
          <w:rFonts w:ascii="GHEA Grapalat" w:hAnsi="GHEA Grapalat" w:cs="Sylfaen"/>
          <w:bCs/>
          <w:lang w:val="hy-AM"/>
        </w:rPr>
        <w:t>ներ</w:t>
      </w:r>
      <w:r w:rsidR="006946C3" w:rsidRPr="00C85658">
        <w:rPr>
          <w:rFonts w:ascii="GHEA Grapalat" w:hAnsi="GHEA Grapalat" w:cs="Sylfaen"/>
          <w:bCs/>
          <w:lang w:val="hy-AM"/>
        </w:rPr>
        <w:t xml:space="preserve"> և Հայաստանի Հանրապետության կառավարության 2020 թվականի դեկտեմբերի 30-ի N 2215-Ն որոշման մեջ փոփոխություններ և լրացում</w:t>
      </w:r>
      <w:r w:rsidR="00E27A70" w:rsidRPr="00C85658">
        <w:rPr>
          <w:rFonts w:ascii="GHEA Grapalat" w:hAnsi="GHEA Grapalat" w:cs="Sylfaen"/>
          <w:bCs/>
          <w:lang w:val="hy-AM"/>
        </w:rPr>
        <w:t>ներ</w:t>
      </w:r>
      <w:r w:rsidR="006946C3" w:rsidRPr="00C85658">
        <w:rPr>
          <w:rFonts w:ascii="GHEA Grapalat" w:hAnsi="GHEA Grapalat" w:cs="Sylfaen"/>
          <w:bCs/>
          <w:lang w:val="hy-AM"/>
        </w:rPr>
        <w:t xml:space="preserve"> կատարելու միջոցով </w:t>
      </w:r>
      <w:r w:rsidR="00F9392B" w:rsidRPr="00C85658">
        <w:rPr>
          <w:rFonts w:ascii="GHEA Grapalat" w:eastAsiaTheme="minorHAnsi" w:hAnsi="GHEA Grapalat" w:cstheme="minorBidi"/>
          <w:bCs/>
          <w:lang w:val="hy-AM" w:eastAsia="en-US"/>
        </w:rPr>
        <w:t xml:space="preserve">ՀՀ պետական բյուջեի 1104 «Աջակցություն ՓՄՁ ձեռնարկատիրությանը» ծրագրի միջոցներից հատկացնել  </w:t>
      </w:r>
      <w:r w:rsidR="00EF16AA" w:rsidRPr="00C85658">
        <w:rPr>
          <w:rFonts w:ascii="GHEA Grapalat" w:eastAsiaTheme="minorHAnsi" w:hAnsi="GHEA Grapalat" w:cstheme="minorBidi"/>
          <w:bCs/>
          <w:lang w:val="hy-AM" w:eastAsia="en-US"/>
        </w:rPr>
        <w:t>80</w:t>
      </w:r>
      <w:r w:rsidR="00F9392B" w:rsidRPr="00C85658">
        <w:rPr>
          <w:rFonts w:ascii="GHEA Grapalat" w:eastAsiaTheme="minorHAnsi" w:hAnsi="GHEA Grapalat" w:cstheme="minorBidi"/>
          <w:bCs/>
          <w:lang w:val="hy-AM" w:eastAsia="en-US"/>
        </w:rPr>
        <w:t xml:space="preserve"> մլն  ՀՀ դրամ՝ կանանց ձեռնարկատիրության և զբաղունակության զարգացման աքսելերատորի </w:t>
      </w:r>
      <w:r w:rsidR="00C85658">
        <w:rPr>
          <w:rFonts w:ascii="GHEA Grapalat" w:eastAsiaTheme="minorHAnsi" w:hAnsi="GHEA Grapalat" w:cstheme="minorBidi"/>
          <w:bCs/>
          <w:lang w:val="hy-AM" w:eastAsia="en-US"/>
        </w:rPr>
        <w:t xml:space="preserve">ստեղծման </w:t>
      </w:r>
      <w:bookmarkStart w:id="1" w:name="_GoBack"/>
      <w:bookmarkEnd w:id="1"/>
      <w:r w:rsidR="00F9392B" w:rsidRPr="00C85658">
        <w:rPr>
          <w:rFonts w:ascii="GHEA Grapalat" w:eastAsiaTheme="minorHAnsi" w:hAnsi="GHEA Grapalat" w:cstheme="minorBidi"/>
          <w:bCs/>
          <w:lang w:val="hy-AM" w:eastAsia="en-US"/>
        </w:rPr>
        <w:t>համար։</w:t>
      </w:r>
    </w:p>
    <w:p w:rsidR="00346205" w:rsidRPr="00C85658" w:rsidRDefault="00346205" w:rsidP="00C85658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822115" w:rsidRPr="00C85658" w:rsidRDefault="007876BF" w:rsidP="00C85658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ind w:left="0" w:firstLine="567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C85658">
        <w:rPr>
          <w:rFonts w:ascii="GHEA Grapalat" w:hAnsi="GHEA Grapalat" w:cs="Sylfaen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անձինք։</w:t>
      </w:r>
      <w:r w:rsidRPr="00C85658">
        <w:rPr>
          <w:rFonts w:ascii="GHEA Grapalat" w:hAnsi="GHEA Grapalat" w:cs="Sylfaen"/>
          <w:bCs/>
          <w:sz w:val="24"/>
          <w:szCs w:val="24"/>
          <w:lang w:val="af-ZA"/>
        </w:rPr>
        <w:t xml:space="preserve"> Սույն </w:t>
      </w:r>
      <w:r w:rsidRPr="00C85658">
        <w:rPr>
          <w:rFonts w:ascii="GHEA Grapalat" w:hAnsi="GHEA Grapalat" w:cs="Sylfaen"/>
          <w:bCs/>
          <w:sz w:val="24"/>
          <w:szCs w:val="24"/>
          <w:lang w:val="hy-AM"/>
        </w:rPr>
        <w:t xml:space="preserve">Որոշման </w:t>
      </w:r>
      <w:r w:rsidRPr="00C85658">
        <w:rPr>
          <w:rFonts w:ascii="GHEA Grapalat" w:hAnsi="GHEA Grapalat" w:cs="Sylfaen"/>
          <w:bCs/>
          <w:sz w:val="24"/>
          <w:szCs w:val="24"/>
          <w:lang w:val="af-ZA"/>
        </w:rPr>
        <w:t xml:space="preserve">նախագիծը մշակվել է </w:t>
      </w:r>
      <w:r w:rsidRPr="00C85658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C85658">
        <w:rPr>
          <w:rFonts w:ascii="GHEA Grapalat" w:hAnsi="GHEA Grapalat" w:cs="Sylfaen"/>
          <w:bCs/>
          <w:sz w:val="24"/>
          <w:szCs w:val="24"/>
          <w:lang w:val="af-ZA"/>
        </w:rPr>
        <w:t xml:space="preserve">կոնոմիկայի նախարարության կողմից: </w:t>
      </w:r>
    </w:p>
    <w:p w:rsidR="00241182" w:rsidRPr="00C85658" w:rsidRDefault="00241182" w:rsidP="00C85658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af-ZA"/>
        </w:rPr>
      </w:pPr>
    </w:p>
    <w:p w:rsidR="00822115" w:rsidRPr="00C85658" w:rsidRDefault="00D219CA" w:rsidP="00C85658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bCs/>
          <w:lang w:val="hy-AM"/>
        </w:rPr>
      </w:pPr>
      <w:r w:rsidRPr="00C85658">
        <w:rPr>
          <w:rFonts w:ascii="GHEA Grapalat" w:hAnsi="GHEA Grapalat" w:cs="Sylfaen"/>
          <w:b/>
          <w:bCs/>
          <w:lang w:val="hy-AM"/>
        </w:rPr>
        <w:t>5.</w:t>
      </w:r>
      <w:r w:rsidR="00C85658">
        <w:rPr>
          <w:rFonts w:ascii="GHEA Grapalat" w:hAnsi="GHEA Grapalat" w:cs="Sylfaen"/>
          <w:b/>
          <w:bCs/>
          <w:lang w:val="hy-AM"/>
        </w:rPr>
        <w:tab/>
      </w:r>
      <w:r w:rsidRPr="00C85658">
        <w:rPr>
          <w:rFonts w:ascii="GHEA Grapalat" w:hAnsi="GHEA Grapalat" w:cs="Sylfaen"/>
          <w:b/>
          <w:bCs/>
          <w:lang w:val="hy-AM"/>
        </w:rPr>
        <w:t xml:space="preserve"> </w:t>
      </w:r>
      <w:r w:rsidR="007876BF" w:rsidRPr="00C85658">
        <w:rPr>
          <w:rFonts w:ascii="GHEA Grapalat" w:hAnsi="GHEA Grapalat" w:cs="Sylfaen"/>
          <w:b/>
          <w:bCs/>
          <w:lang w:val="hy-AM"/>
        </w:rPr>
        <w:t>Ակնկալվող</w:t>
      </w:r>
      <w:r w:rsidR="007876BF" w:rsidRPr="00C85658">
        <w:rPr>
          <w:rFonts w:ascii="GHEA Grapalat" w:hAnsi="GHEA Grapalat" w:cs="Sylfaen"/>
          <w:b/>
          <w:bCs/>
          <w:lang w:val="af-ZA"/>
        </w:rPr>
        <w:t xml:space="preserve"> </w:t>
      </w:r>
      <w:r w:rsidR="007876BF" w:rsidRPr="00C85658">
        <w:rPr>
          <w:rFonts w:ascii="GHEA Grapalat" w:hAnsi="GHEA Grapalat" w:cs="Sylfaen"/>
          <w:b/>
          <w:bCs/>
          <w:lang w:val="hy-AM"/>
        </w:rPr>
        <w:t>արդյունքը։</w:t>
      </w:r>
    </w:p>
    <w:p w:rsidR="002D2492" w:rsidRDefault="007876BF" w:rsidP="00C85658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 w:rsidRPr="00C85658">
        <w:rPr>
          <w:rFonts w:ascii="GHEA Grapalat" w:hAnsi="GHEA Grapalat" w:cs="Sylfaen"/>
          <w:b/>
          <w:bCs/>
          <w:lang w:val="hy-AM"/>
        </w:rPr>
        <w:t xml:space="preserve"> </w:t>
      </w:r>
      <w:r w:rsidRPr="00C85658">
        <w:rPr>
          <w:rFonts w:ascii="GHEA Grapalat" w:hAnsi="GHEA Grapalat" w:cs="Sylfaen"/>
          <w:bCs/>
          <w:lang w:val="af-ZA"/>
        </w:rPr>
        <w:t xml:space="preserve">Սույն </w:t>
      </w:r>
      <w:r w:rsidR="00EC38D0" w:rsidRPr="00C85658">
        <w:rPr>
          <w:rFonts w:ascii="GHEA Grapalat" w:hAnsi="GHEA Grapalat" w:cs="Sylfaen"/>
          <w:bCs/>
          <w:lang w:val="hy-AM"/>
        </w:rPr>
        <w:t>Ո</w:t>
      </w:r>
      <w:r w:rsidRPr="00C85658">
        <w:rPr>
          <w:rFonts w:ascii="GHEA Grapalat" w:hAnsi="GHEA Grapalat" w:cs="Sylfaen"/>
          <w:bCs/>
          <w:lang w:val="af-ZA"/>
        </w:rPr>
        <w:t>րոշման նախագծի</w:t>
      </w:r>
      <w:r>
        <w:rPr>
          <w:rFonts w:ascii="GHEA Grapalat" w:hAnsi="GHEA Grapalat" w:cs="Sylfaen"/>
          <w:bCs/>
          <w:lang w:val="af-ZA"/>
        </w:rPr>
        <w:t xml:space="preserve"> ընդուն</w:t>
      </w:r>
      <w:r>
        <w:rPr>
          <w:rFonts w:ascii="GHEA Grapalat" w:hAnsi="GHEA Grapalat" w:cs="Sylfaen"/>
          <w:bCs/>
          <w:lang w:val="hy-AM"/>
        </w:rPr>
        <w:t>մա</w:t>
      </w:r>
      <w:r w:rsidR="00FC2F19">
        <w:rPr>
          <w:rFonts w:ascii="GHEA Grapalat" w:hAnsi="GHEA Grapalat" w:cs="Sylfaen"/>
          <w:bCs/>
          <w:lang w:val="hy-AM"/>
        </w:rPr>
        <w:t>ն արդյունքում</w:t>
      </w:r>
      <w:r w:rsidR="006946C3">
        <w:rPr>
          <w:rFonts w:ascii="GHEA Grapalat" w:hAnsi="GHEA Grapalat" w:cs="Sylfaen"/>
          <w:bCs/>
          <w:lang w:val="hy-AM"/>
        </w:rPr>
        <w:t xml:space="preserve"> </w:t>
      </w:r>
      <w:r w:rsidR="006946C3">
        <w:rPr>
          <w:rFonts w:ascii="GHEA Grapalat" w:hAnsi="GHEA Grapalat" w:cs="Sylfaen"/>
          <w:color w:val="000000"/>
          <w:lang w:val="hy-AM"/>
        </w:rPr>
        <w:t>հնարավորություն կստեղծվի ապահովելու</w:t>
      </w:r>
      <w:r w:rsidR="002D2492">
        <w:rPr>
          <w:rFonts w:ascii="GHEA Grapalat" w:hAnsi="GHEA Grapalat" w:cs="Sylfaen"/>
          <w:color w:val="000000"/>
          <w:lang w:val="hy-AM"/>
        </w:rPr>
        <w:t>՝</w:t>
      </w:r>
    </w:p>
    <w:p w:rsidR="006B563F" w:rsidRPr="00FB42A9" w:rsidRDefault="00200BAF" w:rsidP="00C85658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 w:rsidRPr="00FB42A9">
        <w:rPr>
          <w:rFonts w:ascii="GHEA Grapalat" w:hAnsi="GHEA Grapalat" w:cs="Sylfaen"/>
          <w:color w:val="000000"/>
          <w:lang w:val="hy-AM"/>
        </w:rPr>
        <w:t>Կ</w:t>
      </w:r>
      <w:r w:rsidR="002A1BBC" w:rsidRPr="00FB42A9">
        <w:rPr>
          <w:rFonts w:ascii="GHEA Grapalat" w:hAnsi="GHEA Grapalat" w:cs="Sylfaen"/>
          <w:color w:val="000000"/>
          <w:lang w:val="hy-AM"/>
        </w:rPr>
        <w:t>անանց ձեռնարկատիրության և զբաղունակության զարգացման աքսելերատորի` «Աքսելերատոր#5. կանանց տնտեսական ներուժի հզորա</w:t>
      </w:r>
      <w:r w:rsidR="00241182" w:rsidRPr="00FB42A9">
        <w:rPr>
          <w:rFonts w:ascii="GHEA Grapalat" w:hAnsi="GHEA Grapalat" w:cs="Sylfaen"/>
          <w:color w:val="000000"/>
          <w:lang w:val="hy-AM"/>
        </w:rPr>
        <w:t xml:space="preserve">ցման ազգային պլատֆորմ»–ի  </w:t>
      </w:r>
      <w:r w:rsidR="00241182" w:rsidRPr="00FB42A9">
        <w:rPr>
          <w:rFonts w:ascii="GHEA Grapalat" w:hAnsi="GHEA Grapalat" w:cs="Sylfaen"/>
          <w:color w:val="000000"/>
          <w:lang w:val="hy-AM"/>
        </w:rPr>
        <w:lastRenderedPageBreak/>
        <w:t>ստեղծ</w:t>
      </w:r>
      <w:r w:rsidR="002A1BBC" w:rsidRPr="00FB42A9">
        <w:rPr>
          <w:rFonts w:ascii="GHEA Grapalat" w:hAnsi="GHEA Grapalat" w:cs="Sylfaen"/>
          <w:color w:val="000000"/>
          <w:lang w:val="hy-AM"/>
        </w:rPr>
        <w:t xml:space="preserve">ումը։ </w:t>
      </w:r>
      <w:r w:rsidR="00F9392B" w:rsidRPr="00FB42A9">
        <w:rPr>
          <w:rFonts w:ascii="GHEA Grapalat" w:hAnsi="GHEA Grapalat" w:cs="Sylfaen"/>
          <w:color w:val="000000"/>
          <w:lang w:val="hy-AM"/>
        </w:rPr>
        <w:t>Սույն ծրագրի ընդհանուր արժեքը կազմում է շուրջ 430 հազար ԱՄՆ դոլարին համարժեք շուրջ 205 մլն ՀՀ դրամ, որից ՄԱԶԾ-ի ֆինանսավորումը կկազմի՝ 105,000 ԱՄՆ դոլարին համարժեք շուրջ 50 մլն ՀՀ դրամ, ՀՀ ԱՀՍՆ-ի համաֆինանսավորումը՝ շուրջ 157,000 ԱՄՆ դոլարին համարժեք շուրջ 75 մլն ՀՀ դրամ,  շուրջ 168 հազար ԱՄՆ դոլարին համարժեք 80 մլն ՀՀ դրամ</w:t>
      </w:r>
      <w:r w:rsidR="006B563F" w:rsidRPr="00FB42A9">
        <w:rPr>
          <w:rFonts w:ascii="GHEA Grapalat" w:hAnsi="GHEA Grapalat" w:cs="Sylfaen"/>
          <w:color w:val="000000"/>
          <w:lang w:val="hy-AM"/>
        </w:rPr>
        <w:t xml:space="preserve">ը նախատեսվում է հատկացնել ՀՀ պետական բյուջեի 1104 «Աջակցություն ՓՄՁ ձեռնարկատիրությանը» ծրագրի միջոցներից։ </w:t>
      </w:r>
    </w:p>
    <w:p w:rsidR="00200BAF" w:rsidRPr="001E4B11" w:rsidRDefault="00F9392B" w:rsidP="00594203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 w:rsidRPr="001E4B11">
        <w:rPr>
          <w:rFonts w:ascii="GHEA Grapalat" w:hAnsi="GHEA Grapalat" w:cs="Sylfaen"/>
          <w:color w:val="000000"/>
          <w:lang w:val="hy-AM"/>
        </w:rPr>
        <w:t>Ի հավելումն իր ներդրման, ՄԱԶԾ-ն ծրագրի իրականացման հաջորդող տարիներին կներդնի լրացուցիչ գումարներ համադրելով զուգահեռ ֆինանսավորման և թիրախային ֆին</w:t>
      </w:r>
      <w:r w:rsidR="00594203" w:rsidRPr="001E4B11">
        <w:rPr>
          <w:rFonts w:ascii="GHEA Grapalat" w:hAnsi="GHEA Grapalat" w:cs="Sylfaen"/>
          <w:color w:val="000000"/>
          <w:lang w:val="hy-AM"/>
        </w:rPr>
        <w:t>անսավորման գործիքակազմեր։ Մ</w:t>
      </w:r>
      <w:r w:rsidR="006B563F" w:rsidRPr="001E4B11">
        <w:rPr>
          <w:rFonts w:ascii="GHEA Grapalat" w:hAnsi="GHEA Grapalat" w:cs="Sylfaen"/>
          <w:color w:val="000000"/>
          <w:lang w:val="hy-AM"/>
        </w:rPr>
        <w:t>ինչև 2025թ.-ը նախատեսվում է ՄԱԶԾ</w:t>
      </w:r>
      <w:r w:rsidR="00594203" w:rsidRPr="001E4B11">
        <w:rPr>
          <w:rFonts w:ascii="GHEA Grapalat" w:hAnsi="GHEA Grapalat" w:cs="Sylfaen"/>
          <w:color w:val="000000"/>
          <w:lang w:val="hy-AM"/>
        </w:rPr>
        <w:t>-ի կողմից</w:t>
      </w:r>
      <w:r w:rsidR="006B563F" w:rsidRPr="001E4B11">
        <w:rPr>
          <w:rFonts w:ascii="GHEA Grapalat" w:hAnsi="GHEA Grapalat" w:cs="Sylfaen"/>
          <w:color w:val="000000"/>
          <w:lang w:val="hy-AM"/>
        </w:rPr>
        <w:t xml:space="preserve"> </w:t>
      </w:r>
      <w:r w:rsidR="001E4B11" w:rsidRPr="001E4B11">
        <w:rPr>
          <w:rFonts w:ascii="GHEA Grapalat" w:hAnsi="GHEA Grapalat" w:cs="Sylfaen"/>
          <w:color w:val="000000"/>
          <w:lang w:val="hy-AM"/>
        </w:rPr>
        <w:t>Աքսելերատոր#5-ը փոխանցել Կ</w:t>
      </w:r>
      <w:r w:rsidR="006B563F" w:rsidRPr="001E4B11">
        <w:rPr>
          <w:rFonts w:ascii="GHEA Grapalat" w:hAnsi="GHEA Grapalat" w:cs="Sylfaen"/>
          <w:color w:val="000000"/>
          <w:lang w:val="hy-AM"/>
        </w:rPr>
        <w:t>առավարությանը։</w:t>
      </w:r>
    </w:p>
    <w:p w:rsidR="00F9392B" w:rsidRPr="00200BAF" w:rsidRDefault="00200BAF" w:rsidP="00A048F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 w:rsidRPr="00200BAF">
        <w:rPr>
          <w:rFonts w:ascii="GHEA Grapalat" w:hAnsi="GHEA Grapalat" w:cs="Sylfaen"/>
          <w:color w:val="000000"/>
          <w:lang w:val="hy-AM"/>
        </w:rPr>
        <w:t xml:space="preserve">Աքսելերատորի նպատակն է կանանց տնտեսական ներուժի իրացումը և այն ուղղված է լինելու կանանց ձեռներեցության խթանմանը և աշխատաշուկայում կանանց պահանջվածության մակարդակի բարձրացմանը՝ վերջիններիս մրցակցային առավելությունների ընդգծման միջոցով։ Ստեղծմանը զուգահեռ՝ 2021-2022թթ. ընթացքում Աքսելերատոր#5-ը փորձնական կարգով կիրականացնի աքսելերացիոն ծրագրեր՝ ուղղված առնվազն 50 սկսնակ և 50 գործող կին ձեռներեցների ու 250 ցածր տնտեսական կարողություն ունեցող կանանց տնտեսական զորացմանը։ </w:t>
      </w:r>
      <w:r>
        <w:rPr>
          <w:rFonts w:ascii="GHEA Grapalat" w:hAnsi="GHEA Grapalat" w:cs="Sylfaen"/>
          <w:color w:val="000000"/>
          <w:lang w:val="hy-AM"/>
        </w:rPr>
        <w:t xml:space="preserve"> </w:t>
      </w:r>
    </w:p>
    <w:p w:rsidR="00ED6667" w:rsidRPr="00ED6667" w:rsidRDefault="00D219CA" w:rsidP="00EE4EFB">
      <w:pPr>
        <w:pStyle w:val="mechtex"/>
        <w:spacing w:line="360" w:lineRule="auto"/>
        <w:ind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D6667">
        <w:rPr>
          <w:rFonts w:ascii="GHEA Grapalat" w:hAnsi="GHEA Grapalat" w:cs="Sylfaen"/>
          <w:b/>
          <w:bCs/>
          <w:sz w:val="24"/>
          <w:szCs w:val="24"/>
          <w:lang w:val="hy-AM"/>
        </w:rPr>
        <w:t>6. Հայաստանի Հանրապետության պետական բյուջեի եկամուտներում և ծախսերում սպասվելիք փոփոխությունները</w:t>
      </w:r>
    </w:p>
    <w:p w:rsidR="00011978" w:rsidRDefault="00D219CA" w:rsidP="00EE4EFB">
      <w:pPr>
        <w:pStyle w:val="mechtex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6667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978" w:rsidRPr="00ED6667">
        <w:rPr>
          <w:rFonts w:ascii="GHEA Grapalat" w:hAnsi="GHEA Grapalat"/>
          <w:sz w:val="24"/>
          <w:szCs w:val="24"/>
          <w:lang w:val="hy-AM"/>
        </w:rPr>
        <w:t>««</w:t>
      </w:r>
      <w:r w:rsidR="00011978" w:rsidRPr="00D93FF5">
        <w:rPr>
          <w:rFonts w:ascii="GHEA Grapalat" w:hAnsi="GHEA Grapalat"/>
          <w:sz w:val="24"/>
          <w:szCs w:val="24"/>
          <w:lang w:val="hy-AM"/>
        </w:rPr>
        <w:t>Հայաստանի Հանրապետության 2021 թվականի պետական բյուջեի մասին»</w:t>
      </w:r>
      <w:r w:rsidR="00ED6667" w:rsidRPr="00D93FF5">
        <w:rPr>
          <w:rFonts w:ascii="GHEA Grapalat" w:hAnsi="GHEA Grapalat"/>
          <w:sz w:val="24"/>
          <w:szCs w:val="24"/>
          <w:lang w:val="hy-AM"/>
        </w:rPr>
        <w:t xml:space="preserve"> օրենքում վերաբաշխում,</w:t>
      </w:r>
      <w:r w:rsidR="002C6A6F">
        <w:rPr>
          <w:rFonts w:ascii="GHEA Grapalat" w:hAnsi="GHEA Grapalat"/>
          <w:sz w:val="24"/>
          <w:szCs w:val="24"/>
          <w:lang w:val="hy-AM"/>
        </w:rPr>
        <w:t xml:space="preserve"> լրացումներ և</w:t>
      </w:r>
      <w:r w:rsidR="00011978" w:rsidRPr="00D93FF5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 ու լրացումներ կատարելու մասին» Հայաստանի Հանրապետության կառավարության որոշման նախագծի ընդունման կապակցությամբ պետական բյուջեում ծախսերի և եկամուտների փոփոխություն չի սպասվում։</w:t>
      </w:r>
    </w:p>
    <w:p w:rsidR="00BD3009" w:rsidRPr="00600214" w:rsidRDefault="00D219CA" w:rsidP="00600214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7</w:t>
      </w:r>
      <w:r w:rsidRPr="00D219CA">
        <w:rPr>
          <w:rFonts w:ascii="GHEA Grapalat" w:hAnsi="GHEA Grapalat" w:cs="Sylfaen"/>
          <w:b/>
          <w:bCs/>
          <w:lang w:val="hy-AM"/>
        </w:rPr>
        <w:t xml:space="preserve">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Pr="00D219CA">
        <w:rPr>
          <w:rFonts w:ascii="GHEA Grapalat" w:hAnsi="GHEA Grapalat" w:cs="Sylfaen"/>
          <w:bCs/>
          <w:lang w:val="hy-AM"/>
        </w:rPr>
        <w:t xml:space="preserve">Սույն </w:t>
      </w:r>
      <w:r w:rsidR="00EC38D0">
        <w:rPr>
          <w:rFonts w:ascii="GHEA Grapalat" w:hAnsi="GHEA Grapalat" w:cs="Sylfaen"/>
          <w:bCs/>
          <w:lang w:val="hy-AM"/>
        </w:rPr>
        <w:t xml:space="preserve">Որոշման </w:t>
      </w:r>
      <w:r w:rsidRPr="00D219CA">
        <w:rPr>
          <w:rFonts w:ascii="GHEA Grapalat" w:hAnsi="GHEA Grapalat" w:cs="Sylfaen"/>
          <w:bCs/>
          <w:lang w:val="hy-AM"/>
        </w:rPr>
        <w:t xml:space="preserve">նախագիծը բխում է Հայաստանի Հանրապետության կառավարության 2021-2026 թվականների ծրագրի </w:t>
      </w:r>
      <w:r w:rsidR="00894C45" w:rsidRPr="00894C45">
        <w:rPr>
          <w:rFonts w:ascii="GHEA Grapalat" w:hAnsi="GHEA Grapalat" w:cs="Sylfaen"/>
          <w:bCs/>
          <w:lang w:val="hy-AM"/>
        </w:rPr>
        <w:t xml:space="preserve">ՓՄՁ զարգացում </w:t>
      </w:r>
      <w:r w:rsidR="00894C45" w:rsidRPr="00894C45">
        <w:rPr>
          <w:rFonts w:ascii="GHEA Grapalat" w:hAnsi="GHEA Grapalat" w:cs="Sylfaen"/>
          <w:bCs/>
          <w:lang w:val="hy-AM"/>
        </w:rPr>
        <w:lastRenderedPageBreak/>
        <w:t xml:space="preserve">բաժնում ամրագրված դրույթներից (էջ </w:t>
      </w:r>
      <w:r w:rsidR="00894C45">
        <w:rPr>
          <w:rFonts w:ascii="GHEA Grapalat" w:hAnsi="GHEA Grapalat" w:cs="Sylfaen"/>
          <w:bCs/>
          <w:lang w:val="hy-AM"/>
        </w:rPr>
        <w:t>26-</w:t>
      </w:r>
      <w:r w:rsidR="0033242C">
        <w:rPr>
          <w:rFonts w:ascii="GHEA Grapalat" w:hAnsi="GHEA Grapalat" w:cs="Sylfaen"/>
          <w:bCs/>
          <w:lang w:val="hy-AM"/>
        </w:rPr>
        <w:t>27),</w:t>
      </w:r>
      <w:r w:rsidR="00600214">
        <w:rPr>
          <w:rFonts w:ascii="GHEA Grapalat" w:hAnsi="GHEA Grapalat" w:cs="Sylfaen"/>
          <w:bCs/>
          <w:lang w:val="hy-AM"/>
        </w:rPr>
        <w:t xml:space="preserve">  </w:t>
      </w:r>
      <w:r w:rsidR="00600214" w:rsidRPr="00600214">
        <w:rPr>
          <w:rFonts w:ascii="GHEA Grapalat" w:hAnsi="GHEA Grapalat" w:cs="Sylfaen"/>
          <w:bCs/>
          <w:lang w:val="hy-AM"/>
        </w:rPr>
        <w:t>2020 թվականի օգոստոսի 27–ի Կառավարության N 1443-Լ որոշմամբ հաստատված «ՓՄՁ զարգացման 2020-2024 թթ</w:t>
      </w:r>
      <w:r w:rsidR="00600214" w:rsidRPr="00600214">
        <w:rPr>
          <w:rFonts w:ascii="Cambria Math" w:hAnsi="Cambria Math" w:cs="Cambria Math"/>
          <w:bCs/>
          <w:lang w:val="hy-AM"/>
        </w:rPr>
        <w:t>․</w:t>
      </w:r>
      <w:r w:rsidR="00600214" w:rsidRPr="00600214">
        <w:rPr>
          <w:rFonts w:ascii="GHEA Grapalat" w:hAnsi="GHEA Grapalat" w:cs="Sylfaen"/>
          <w:bCs/>
          <w:lang w:val="hy-AM"/>
        </w:rPr>
        <w:t xml:space="preserve"> </w:t>
      </w:r>
      <w:r w:rsidR="00600214" w:rsidRPr="00600214">
        <w:rPr>
          <w:rFonts w:ascii="GHEA Grapalat" w:hAnsi="GHEA Grapalat" w:cs="GHEA Grapalat"/>
          <w:bCs/>
          <w:lang w:val="hy-AM"/>
        </w:rPr>
        <w:t>ռազմավարության»</w:t>
      </w:r>
      <w:r w:rsidR="00600214" w:rsidRPr="00600214">
        <w:rPr>
          <w:rFonts w:ascii="GHEA Grapalat" w:hAnsi="GHEA Grapalat" w:cs="Sylfaen"/>
          <w:bCs/>
          <w:lang w:val="hy-AM"/>
        </w:rPr>
        <w:t xml:space="preserve">  </w:t>
      </w:r>
      <w:r w:rsidR="00600214" w:rsidRPr="00600214">
        <w:rPr>
          <w:rFonts w:ascii="GHEA Grapalat" w:hAnsi="GHEA Grapalat" w:cs="GHEA Grapalat"/>
          <w:bCs/>
          <w:lang w:val="hy-AM"/>
        </w:rPr>
        <w:t>Նպատակներից</w:t>
      </w:r>
      <w:r w:rsidR="00600214" w:rsidRPr="00600214">
        <w:rPr>
          <w:rFonts w:ascii="GHEA Grapalat" w:hAnsi="GHEA Grapalat" w:cs="Sylfaen"/>
          <w:bCs/>
          <w:lang w:val="hy-AM"/>
        </w:rPr>
        <w:t xml:space="preserve"> </w:t>
      </w:r>
      <w:r w:rsidR="00600214" w:rsidRPr="00600214">
        <w:rPr>
          <w:rFonts w:ascii="GHEA Grapalat" w:hAnsi="GHEA Grapalat" w:cs="GHEA Grapalat"/>
          <w:bCs/>
          <w:lang w:val="hy-AM"/>
        </w:rPr>
        <w:t>և</w:t>
      </w:r>
      <w:r w:rsidR="00600214" w:rsidRPr="00600214">
        <w:rPr>
          <w:rFonts w:ascii="GHEA Grapalat" w:hAnsi="GHEA Grapalat" w:cs="Sylfaen"/>
          <w:bCs/>
          <w:lang w:val="hy-AM"/>
        </w:rPr>
        <w:t xml:space="preserve"> </w:t>
      </w:r>
      <w:r w:rsidR="00600214" w:rsidRPr="00600214">
        <w:rPr>
          <w:rFonts w:ascii="GHEA Grapalat" w:hAnsi="GHEA Grapalat" w:cs="GHEA Grapalat"/>
          <w:bCs/>
          <w:lang w:val="hy-AM"/>
        </w:rPr>
        <w:t>թիրախներից</w:t>
      </w:r>
      <w:r w:rsidR="00600214" w:rsidRPr="00600214">
        <w:rPr>
          <w:rFonts w:ascii="GHEA Grapalat" w:hAnsi="GHEA Grapalat" w:cs="Sylfaen"/>
          <w:bCs/>
          <w:lang w:val="hy-AM"/>
        </w:rPr>
        <w:t xml:space="preserve"> (3.1-</w:t>
      </w:r>
      <w:r w:rsidR="00600214" w:rsidRPr="00600214">
        <w:rPr>
          <w:rFonts w:ascii="GHEA Grapalat" w:hAnsi="GHEA Grapalat" w:cs="GHEA Grapalat"/>
          <w:bCs/>
          <w:lang w:val="hy-AM"/>
        </w:rPr>
        <w:t>րդ</w:t>
      </w:r>
      <w:r w:rsidR="00600214" w:rsidRPr="00600214">
        <w:rPr>
          <w:rFonts w:ascii="GHEA Grapalat" w:hAnsi="GHEA Grapalat" w:cs="Sylfaen"/>
          <w:bCs/>
          <w:lang w:val="hy-AM"/>
        </w:rPr>
        <w:t xml:space="preserve"> </w:t>
      </w:r>
      <w:r w:rsidR="00600214" w:rsidRPr="00600214">
        <w:rPr>
          <w:rFonts w:ascii="GHEA Grapalat" w:hAnsi="GHEA Grapalat" w:cs="GHEA Grapalat"/>
          <w:bCs/>
          <w:lang w:val="hy-AM"/>
        </w:rPr>
        <w:t>կետ</w:t>
      </w:r>
      <w:r w:rsidR="00600214" w:rsidRPr="00600214">
        <w:rPr>
          <w:rFonts w:ascii="GHEA Grapalat" w:hAnsi="GHEA Grapalat" w:cs="Sylfaen"/>
          <w:bCs/>
          <w:lang w:val="hy-AM"/>
        </w:rPr>
        <w:t>)</w:t>
      </w:r>
      <w:r w:rsidR="00600214" w:rsidRPr="00600214">
        <w:rPr>
          <w:rFonts w:ascii="GHEA Grapalat" w:hAnsi="GHEA Grapalat" w:cs="GHEA Grapalat"/>
          <w:bCs/>
          <w:lang w:val="hy-AM"/>
        </w:rPr>
        <w:t>՝</w:t>
      </w:r>
      <w:r w:rsidR="00600214" w:rsidRPr="00600214">
        <w:rPr>
          <w:rFonts w:ascii="GHEA Grapalat" w:hAnsi="GHEA Grapalat" w:cs="Sylfaen"/>
          <w:bCs/>
          <w:lang w:val="hy-AM"/>
        </w:rPr>
        <w:t xml:space="preserve"> </w:t>
      </w:r>
      <w:r w:rsidR="00600214" w:rsidRPr="00600214">
        <w:rPr>
          <w:rFonts w:ascii="GHEA Grapalat" w:hAnsi="GHEA Grapalat" w:cs="GHEA Grapalat"/>
          <w:bCs/>
          <w:lang w:val="hy-AM"/>
        </w:rPr>
        <w:t>«</w:t>
      </w:r>
      <w:r w:rsidR="00600214" w:rsidRPr="00600214">
        <w:rPr>
          <w:rFonts w:ascii="GHEA Grapalat" w:hAnsi="GHEA Grapalat" w:cs="Sylfaen"/>
          <w:bCs/>
          <w:lang w:val="hy-AM"/>
        </w:rPr>
        <w:t>միջնաժամկետում նպաստել Հայաստանում ձեռներեցության զարգացմանը, ՓՄՁ-ների արտադրողականության բարձրացմանը, աջակցել ՓՄՁ-երի մրցունակության աճին, ներքին և միջազգային թիրախային շուկաներում` մասնավոր նախաձեռնողականության, առավել արտադրողական տեխնոլոգիաների ներդրման ու նորարարական գաղափարների ընդունման, ներդրման և գեներացման միջոցով (էջ 9), «ՓՄՁ սուբյեկտների կարողությունների զարգացման և ձեռնարկատիրական մշակույթի խթանում» բաժնում ամրագրված դրույթներից (էջ 16)։</w:t>
      </w:r>
    </w:p>
    <w:sectPr w:rsidR="00BD3009" w:rsidRPr="00600214" w:rsidSect="00B90BAB">
      <w:pgSz w:w="12240" w:h="15840"/>
      <w:pgMar w:top="990" w:right="758" w:bottom="81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048C"/>
    <w:multiLevelType w:val="hybridMultilevel"/>
    <w:tmpl w:val="A5FA0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D1265"/>
    <w:multiLevelType w:val="hybridMultilevel"/>
    <w:tmpl w:val="D67AC67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850D91"/>
    <w:multiLevelType w:val="hybridMultilevel"/>
    <w:tmpl w:val="45FC4A36"/>
    <w:lvl w:ilvl="0" w:tplc="AF980A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4" w15:restartNumberingAfterBreak="0">
    <w:nsid w:val="344D2B2D"/>
    <w:multiLevelType w:val="hybridMultilevel"/>
    <w:tmpl w:val="AFC2162E"/>
    <w:lvl w:ilvl="0" w:tplc="7488F0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F636AE0"/>
    <w:multiLevelType w:val="hybridMultilevel"/>
    <w:tmpl w:val="866ED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961B78"/>
    <w:multiLevelType w:val="hybridMultilevel"/>
    <w:tmpl w:val="63CCFA4A"/>
    <w:lvl w:ilvl="0" w:tplc="3FA047F8">
      <w:start w:val="1"/>
      <w:numFmt w:val="decimal"/>
      <w:lvlText w:val="%1)"/>
      <w:lvlJc w:val="left"/>
      <w:pPr>
        <w:ind w:left="810" w:hanging="45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2C418A"/>
    <w:multiLevelType w:val="hybridMultilevel"/>
    <w:tmpl w:val="159096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0E5992"/>
    <w:multiLevelType w:val="hybridMultilevel"/>
    <w:tmpl w:val="F776F1B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F030415"/>
    <w:multiLevelType w:val="hybridMultilevel"/>
    <w:tmpl w:val="D82E1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EC23C9"/>
    <w:multiLevelType w:val="hybridMultilevel"/>
    <w:tmpl w:val="F538FF70"/>
    <w:lvl w:ilvl="0" w:tplc="3A78959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6"/>
  </w:num>
  <w:num w:numId="5">
    <w:abstractNumId w:val="8"/>
  </w:num>
  <w:num w:numId="6">
    <w:abstractNumId w:val="4"/>
  </w:num>
  <w:num w:numId="7">
    <w:abstractNumId w:val="1"/>
  </w:num>
  <w:num w:numId="8">
    <w:abstractNumId w:val="2"/>
  </w:num>
  <w:num w:numId="9">
    <w:abstractNumId w:val="0"/>
  </w:num>
  <w:num w:numId="10">
    <w:abstractNumId w:val="7"/>
  </w:num>
  <w:num w:numId="11">
    <w:abstractNumId w:val="5"/>
  </w:num>
  <w:num w:numId="12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F22"/>
    <w:rsid w:val="00003F88"/>
    <w:rsid w:val="00007E8A"/>
    <w:rsid w:val="00011978"/>
    <w:rsid w:val="000234AB"/>
    <w:rsid w:val="000303B5"/>
    <w:rsid w:val="00051DD1"/>
    <w:rsid w:val="000667E7"/>
    <w:rsid w:val="000859FA"/>
    <w:rsid w:val="00087ED2"/>
    <w:rsid w:val="000B1E7F"/>
    <w:rsid w:val="000B7FC9"/>
    <w:rsid w:val="000C162E"/>
    <w:rsid w:val="000E7031"/>
    <w:rsid w:val="000F4C6F"/>
    <w:rsid w:val="00100414"/>
    <w:rsid w:val="00100E5C"/>
    <w:rsid w:val="001027E4"/>
    <w:rsid w:val="001043CD"/>
    <w:rsid w:val="00110C09"/>
    <w:rsid w:val="00113F15"/>
    <w:rsid w:val="00115B3C"/>
    <w:rsid w:val="00126FEB"/>
    <w:rsid w:val="0013795B"/>
    <w:rsid w:val="001413CB"/>
    <w:rsid w:val="00145D77"/>
    <w:rsid w:val="00161660"/>
    <w:rsid w:val="001664D1"/>
    <w:rsid w:val="001678F7"/>
    <w:rsid w:val="0017058B"/>
    <w:rsid w:val="0018127C"/>
    <w:rsid w:val="0018753F"/>
    <w:rsid w:val="00190CF0"/>
    <w:rsid w:val="001A591D"/>
    <w:rsid w:val="001D2E94"/>
    <w:rsid w:val="001D7322"/>
    <w:rsid w:val="001D7655"/>
    <w:rsid w:val="001E4B11"/>
    <w:rsid w:val="001F41C6"/>
    <w:rsid w:val="00200BAF"/>
    <w:rsid w:val="00204075"/>
    <w:rsid w:val="00204F5F"/>
    <w:rsid w:val="002061D7"/>
    <w:rsid w:val="0021213E"/>
    <w:rsid w:val="00220647"/>
    <w:rsid w:val="002353E3"/>
    <w:rsid w:val="00235DB5"/>
    <w:rsid w:val="00240E1D"/>
    <w:rsid w:val="00241182"/>
    <w:rsid w:val="0027089B"/>
    <w:rsid w:val="00291549"/>
    <w:rsid w:val="002A01FD"/>
    <w:rsid w:val="002A1BBC"/>
    <w:rsid w:val="002B7748"/>
    <w:rsid w:val="002C6761"/>
    <w:rsid w:val="002C6A6F"/>
    <w:rsid w:val="002D2492"/>
    <w:rsid w:val="002D7E7B"/>
    <w:rsid w:val="002E61EC"/>
    <w:rsid w:val="00307C03"/>
    <w:rsid w:val="00310B13"/>
    <w:rsid w:val="0033242C"/>
    <w:rsid w:val="00340751"/>
    <w:rsid w:val="00345E00"/>
    <w:rsid w:val="00346205"/>
    <w:rsid w:val="00351C03"/>
    <w:rsid w:val="00352887"/>
    <w:rsid w:val="0036350C"/>
    <w:rsid w:val="003637B2"/>
    <w:rsid w:val="00363CEE"/>
    <w:rsid w:val="00372D0F"/>
    <w:rsid w:val="003819F3"/>
    <w:rsid w:val="003A4CBD"/>
    <w:rsid w:val="003B161A"/>
    <w:rsid w:val="003C6406"/>
    <w:rsid w:val="003C6417"/>
    <w:rsid w:val="003E42BF"/>
    <w:rsid w:val="003E57D0"/>
    <w:rsid w:val="004153ED"/>
    <w:rsid w:val="004548B0"/>
    <w:rsid w:val="0045500C"/>
    <w:rsid w:val="00466A4C"/>
    <w:rsid w:val="00482E6E"/>
    <w:rsid w:val="00482F9B"/>
    <w:rsid w:val="004849F3"/>
    <w:rsid w:val="00492ABA"/>
    <w:rsid w:val="004970C9"/>
    <w:rsid w:val="004A5991"/>
    <w:rsid w:val="004B47E2"/>
    <w:rsid w:val="004B560B"/>
    <w:rsid w:val="004B74D6"/>
    <w:rsid w:val="004D49B7"/>
    <w:rsid w:val="004D74DC"/>
    <w:rsid w:val="004E0D09"/>
    <w:rsid w:val="004E0FB6"/>
    <w:rsid w:val="004F218B"/>
    <w:rsid w:val="004F4D34"/>
    <w:rsid w:val="0050141B"/>
    <w:rsid w:val="005015ED"/>
    <w:rsid w:val="00503B57"/>
    <w:rsid w:val="0051133E"/>
    <w:rsid w:val="0051168B"/>
    <w:rsid w:val="00515A5E"/>
    <w:rsid w:val="00525D8F"/>
    <w:rsid w:val="0053365F"/>
    <w:rsid w:val="00534A5D"/>
    <w:rsid w:val="005364BC"/>
    <w:rsid w:val="00556F22"/>
    <w:rsid w:val="005572CC"/>
    <w:rsid w:val="00561E59"/>
    <w:rsid w:val="00562B75"/>
    <w:rsid w:val="00563801"/>
    <w:rsid w:val="00573725"/>
    <w:rsid w:val="0057474A"/>
    <w:rsid w:val="005837E3"/>
    <w:rsid w:val="00591B36"/>
    <w:rsid w:val="00594203"/>
    <w:rsid w:val="0059470D"/>
    <w:rsid w:val="005A47D7"/>
    <w:rsid w:val="005A4CB7"/>
    <w:rsid w:val="005B4625"/>
    <w:rsid w:val="005B7828"/>
    <w:rsid w:val="005C2FDA"/>
    <w:rsid w:val="005C36C1"/>
    <w:rsid w:val="005E6423"/>
    <w:rsid w:val="005F58C9"/>
    <w:rsid w:val="005F64A7"/>
    <w:rsid w:val="005F6DC3"/>
    <w:rsid w:val="00600214"/>
    <w:rsid w:val="00600682"/>
    <w:rsid w:val="0060759C"/>
    <w:rsid w:val="00607DF9"/>
    <w:rsid w:val="00631795"/>
    <w:rsid w:val="00637E55"/>
    <w:rsid w:val="0064197E"/>
    <w:rsid w:val="00656A43"/>
    <w:rsid w:val="0066173B"/>
    <w:rsid w:val="00666801"/>
    <w:rsid w:val="0069067B"/>
    <w:rsid w:val="006946C3"/>
    <w:rsid w:val="00694A91"/>
    <w:rsid w:val="006A6991"/>
    <w:rsid w:val="006A6E1E"/>
    <w:rsid w:val="006B0194"/>
    <w:rsid w:val="006B48B0"/>
    <w:rsid w:val="006B5147"/>
    <w:rsid w:val="006B563F"/>
    <w:rsid w:val="006C47BA"/>
    <w:rsid w:val="006C5AB0"/>
    <w:rsid w:val="006C7B8B"/>
    <w:rsid w:val="006D2B68"/>
    <w:rsid w:val="006F3C46"/>
    <w:rsid w:val="006F5E79"/>
    <w:rsid w:val="00707244"/>
    <w:rsid w:val="00712885"/>
    <w:rsid w:val="00741C77"/>
    <w:rsid w:val="007652EF"/>
    <w:rsid w:val="0076728B"/>
    <w:rsid w:val="00784FB3"/>
    <w:rsid w:val="007876BF"/>
    <w:rsid w:val="00794071"/>
    <w:rsid w:val="007943F0"/>
    <w:rsid w:val="00797401"/>
    <w:rsid w:val="007B7E8B"/>
    <w:rsid w:val="007C1094"/>
    <w:rsid w:val="007E14AA"/>
    <w:rsid w:val="007E1F8F"/>
    <w:rsid w:val="007E6392"/>
    <w:rsid w:val="007E6F1A"/>
    <w:rsid w:val="007F1D46"/>
    <w:rsid w:val="008200D3"/>
    <w:rsid w:val="008207DF"/>
    <w:rsid w:val="00820E15"/>
    <w:rsid w:val="00822115"/>
    <w:rsid w:val="00826246"/>
    <w:rsid w:val="008419F6"/>
    <w:rsid w:val="008657DD"/>
    <w:rsid w:val="00882A38"/>
    <w:rsid w:val="00885226"/>
    <w:rsid w:val="00885FD6"/>
    <w:rsid w:val="00894C45"/>
    <w:rsid w:val="008A5301"/>
    <w:rsid w:val="008A5E4A"/>
    <w:rsid w:val="008E235C"/>
    <w:rsid w:val="0090544E"/>
    <w:rsid w:val="00905FA9"/>
    <w:rsid w:val="0095143F"/>
    <w:rsid w:val="00972791"/>
    <w:rsid w:val="00974F77"/>
    <w:rsid w:val="00977543"/>
    <w:rsid w:val="00982608"/>
    <w:rsid w:val="00986A5F"/>
    <w:rsid w:val="0099108D"/>
    <w:rsid w:val="009925FC"/>
    <w:rsid w:val="009B2625"/>
    <w:rsid w:val="009B562F"/>
    <w:rsid w:val="009C4360"/>
    <w:rsid w:val="009C5EA0"/>
    <w:rsid w:val="009F06AC"/>
    <w:rsid w:val="009F142C"/>
    <w:rsid w:val="009F442A"/>
    <w:rsid w:val="00A02A2A"/>
    <w:rsid w:val="00A048FA"/>
    <w:rsid w:val="00A11635"/>
    <w:rsid w:val="00A277BC"/>
    <w:rsid w:val="00A46A17"/>
    <w:rsid w:val="00A60148"/>
    <w:rsid w:val="00A6396E"/>
    <w:rsid w:val="00A679FF"/>
    <w:rsid w:val="00AA07CF"/>
    <w:rsid w:val="00AA4A95"/>
    <w:rsid w:val="00AA5D91"/>
    <w:rsid w:val="00AA6367"/>
    <w:rsid w:val="00AB00E5"/>
    <w:rsid w:val="00AB52CB"/>
    <w:rsid w:val="00AB624B"/>
    <w:rsid w:val="00AC7B0A"/>
    <w:rsid w:val="00AD2AA4"/>
    <w:rsid w:val="00AD62A0"/>
    <w:rsid w:val="00AE04B9"/>
    <w:rsid w:val="00AE32EE"/>
    <w:rsid w:val="00AF37D5"/>
    <w:rsid w:val="00AF7AD6"/>
    <w:rsid w:val="00B30933"/>
    <w:rsid w:val="00B33552"/>
    <w:rsid w:val="00B33A25"/>
    <w:rsid w:val="00B60E30"/>
    <w:rsid w:val="00B67DC3"/>
    <w:rsid w:val="00B835AD"/>
    <w:rsid w:val="00B90BAB"/>
    <w:rsid w:val="00BA66EA"/>
    <w:rsid w:val="00BA75D5"/>
    <w:rsid w:val="00BB0061"/>
    <w:rsid w:val="00BB3B1B"/>
    <w:rsid w:val="00BB7BD7"/>
    <w:rsid w:val="00BC56AC"/>
    <w:rsid w:val="00BD1CED"/>
    <w:rsid w:val="00BD3009"/>
    <w:rsid w:val="00BF01E9"/>
    <w:rsid w:val="00BF0B0F"/>
    <w:rsid w:val="00BF3B7E"/>
    <w:rsid w:val="00BF6A0A"/>
    <w:rsid w:val="00C05A4E"/>
    <w:rsid w:val="00C0695F"/>
    <w:rsid w:val="00C14C6F"/>
    <w:rsid w:val="00C14CD7"/>
    <w:rsid w:val="00C17266"/>
    <w:rsid w:val="00C23BF8"/>
    <w:rsid w:val="00C279F4"/>
    <w:rsid w:val="00C40F8B"/>
    <w:rsid w:val="00C577BE"/>
    <w:rsid w:val="00C64A56"/>
    <w:rsid w:val="00C674F6"/>
    <w:rsid w:val="00C70C72"/>
    <w:rsid w:val="00C71382"/>
    <w:rsid w:val="00C7314F"/>
    <w:rsid w:val="00C84842"/>
    <w:rsid w:val="00C85658"/>
    <w:rsid w:val="00C95FEE"/>
    <w:rsid w:val="00CA14CE"/>
    <w:rsid w:val="00CA4C50"/>
    <w:rsid w:val="00CA684B"/>
    <w:rsid w:val="00CC0A0D"/>
    <w:rsid w:val="00CC349F"/>
    <w:rsid w:val="00CD1294"/>
    <w:rsid w:val="00CE31FB"/>
    <w:rsid w:val="00CE5044"/>
    <w:rsid w:val="00D04C78"/>
    <w:rsid w:val="00D11164"/>
    <w:rsid w:val="00D112E2"/>
    <w:rsid w:val="00D219CA"/>
    <w:rsid w:val="00D268BD"/>
    <w:rsid w:val="00D3714E"/>
    <w:rsid w:val="00D405D1"/>
    <w:rsid w:val="00D50FF1"/>
    <w:rsid w:val="00D624CD"/>
    <w:rsid w:val="00D70BB1"/>
    <w:rsid w:val="00D75EC0"/>
    <w:rsid w:val="00D75F29"/>
    <w:rsid w:val="00D8015C"/>
    <w:rsid w:val="00D80BE0"/>
    <w:rsid w:val="00D84542"/>
    <w:rsid w:val="00D90420"/>
    <w:rsid w:val="00D923A0"/>
    <w:rsid w:val="00D93FF5"/>
    <w:rsid w:val="00D94041"/>
    <w:rsid w:val="00DA2DA5"/>
    <w:rsid w:val="00DA3A92"/>
    <w:rsid w:val="00DB0E94"/>
    <w:rsid w:val="00DB4385"/>
    <w:rsid w:val="00DC47AF"/>
    <w:rsid w:val="00DD65D1"/>
    <w:rsid w:val="00DE27E5"/>
    <w:rsid w:val="00E010F0"/>
    <w:rsid w:val="00E040CB"/>
    <w:rsid w:val="00E1594F"/>
    <w:rsid w:val="00E21DE7"/>
    <w:rsid w:val="00E22389"/>
    <w:rsid w:val="00E27A70"/>
    <w:rsid w:val="00E52B14"/>
    <w:rsid w:val="00E52CF3"/>
    <w:rsid w:val="00E5378E"/>
    <w:rsid w:val="00E6288D"/>
    <w:rsid w:val="00E63E79"/>
    <w:rsid w:val="00E735EE"/>
    <w:rsid w:val="00E76F7E"/>
    <w:rsid w:val="00E821E6"/>
    <w:rsid w:val="00E9439C"/>
    <w:rsid w:val="00EA3E0A"/>
    <w:rsid w:val="00EC3859"/>
    <w:rsid w:val="00EC38D0"/>
    <w:rsid w:val="00ED6667"/>
    <w:rsid w:val="00EE4EFB"/>
    <w:rsid w:val="00EE6949"/>
    <w:rsid w:val="00EE74E1"/>
    <w:rsid w:val="00EE7512"/>
    <w:rsid w:val="00EE7997"/>
    <w:rsid w:val="00EF0C4C"/>
    <w:rsid w:val="00EF16AA"/>
    <w:rsid w:val="00EF5C58"/>
    <w:rsid w:val="00F13F7E"/>
    <w:rsid w:val="00F1480B"/>
    <w:rsid w:val="00F238AF"/>
    <w:rsid w:val="00F27206"/>
    <w:rsid w:val="00F32B7E"/>
    <w:rsid w:val="00F337CE"/>
    <w:rsid w:val="00F420FF"/>
    <w:rsid w:val="00F52DBD"/>
    <w:rsid w:val="00F56ECA"/>
    <w:rsid w:val="00F5742C"/>
    <w:rsid w:val="00F74D19"/>
    <w:rsid w:val="00F81400"/>
    <w:rsid w:val="00F901BA"/>
    <w:rsid w:val="00F91AE5"/>
    <w:rsid w:val="00F91EEE"/>
    <w:rsid w:val="00F9392B"/>
    <w:rsid w:val="00FA0B91"/>
    <w:rsid w:val="00FB42A9"/>
    <w:rsid w:val="00FC2F19"/>
    <w:rsid w:val="00FF0114"/>
    <w:rsid w:val="00FF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98576"/>
  <w15:docId w15:val="{A333940F-DE69-4430-8E30-1C1B195FB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089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20647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szCs w:val="2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20647"/>
    <w:pPr>
      <w:keepNext/>
      <w:jc w:val="center"/>
      <w:outlineLvl w:val="2"/>
    </w:pPr>
    <w:rPr>
      <w:rFonts w:ascii="Times Armenian" w:hAnsi="Times Armenian"/>
      <w:b/>
      <w:bCs/>
      <w:noProof/>
      <w:szCs w:val="20"/>
      <w:lang w:val="pt-BR" w:eastAsia="x-none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20647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220647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semiHidden/>
    <w:rsid w:val="00220647"/>
    <w:rPr>
      <w:rFonts w:ascii="Times Armenian" w:hAnsi="Times Armenian"/>
      <w:b/>
      <w:bCs/>
      <w:noProof/>
      <w:sz w:val="24"/>
      <w:lang w:val="pt-BR" w:eastAsia="x-none"/>
    </w:rPr>
  </w:style>
  <w:style w:type="character" w:customStyle="1" w:styleId="Heading6Char">
    <w:name w:val="Heading 6 Char"/>
    <w:basedOn w:val="DefaultParagraphFont"/>
    <w:link w:val="Heading6"/>
    <w:semiHidden/>
    <w:rsid w:val="00220647"/>
    <w:rPr>
      <w:rFonts w:ascii="Times Armenian" w:hAnsi="Times Armenian"/>
      <w:b/>
      <w:noProof/>
      <w:sz w:val="24"/>
      <w:lang w:val="pt-BR" w:eastAsia="x-none"/>
    </w:rPr>
  </w:style>
  <w:style w:type="numbering" w:customStyle="1" w:styleId="NoList1">
    <w:name w:val="No List1"/>
    <w:next w:val="NoList"/>
    <w:uiPriority w:val="99"/>
    <w:semiHidden/>
    <w:rsid w:val="00220647"/>
  </w:style>
  <w:style w:type="paragraph" w:styleId="Header">
    <w:name w:val="header"/>
    <w:basedOn w:val="Normal"/>
    <w:link w:val="Head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220647"/>
    <w:rPr>
      <w:rFonts w:ascii="Arial Armenian" w:hAnsi="Arial Armenian"/>
      <w:sz w:val="22"/>
      <w:szCs w:val="22"/>
      <w:lang w:eastAsia="ru-RU"/>
    </w:rPr>
  </w:style>
  <w:style w:type="paragraph" w:styleId="Footer">
    <w:name w:val="footer"/>
    <w:basedOn w:val="Normal"/>
    <w:link w:val="Foot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x-none"/>
    </w:rPr>
  </w:style>
  <w:style w:type="character" w:customStyle="1" w:styleId="FooterChar">
    <w:name w:val="Footer Char"/>
    <w:basedOn w:val="DefaultParagraphFont"/>
    <w:link w:val="Footer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PageNumber">
    <w:name w:val="page number"/>
    <w:basedOn w:val="DefaultParagraphFont"/>
    <w:rsid w:val="00220647"/>
  </w:style>
  <w:style w:type="paragraph" w:customStyle="1" w:styleId="norm">
    <w:name w:val="norm"/>
    <w:basedOn w:val="Normal"/>
    <w:link w:val="normChar"/>
    <w:rsid w:val="0022064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22064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Style15">
    <w:name w:val="Style1.5"/>
    <w:basedOn w:val="Normal"/>
    <w:rsid w:val="00220647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paragraph" w:customStyle="1" w:styleId="Style1">
    <w:name w:val="Style1"/>
    <w:basedOn w:val="mechtex"/>
    <w:rsid w:val="00220647"/>
    <w:pPr>
      <w:jc w:val="both"/>
    </w:pPr>
  </w:style>
  <w:style w:type="paragraph" w:customStyle="1" w:styleId="russtyle">
    <w:name w:val="russtyle"/>
    <w:basedOn w:val="Normal"/>
    <w:rsid w:val="00220647"/>
    <w:rPr>
      <w:rFonts w:ascii="Russian Baltica" w:hAnsi="Russian Baltica"/>
      <w:sz w:val="22"/>
      <w:szCs w:val="22"/>
      <w:lang w:val="en-US"/>
    </w:rPr>
  </w:style>
  <w:style w:type="paragraph" w:customStyle="1" w:styleId="Style2">
    <w:name w:val="Style2"/>
    <w:basedOn w:val="mechtex"/>
    <w:rsid w:val="00220647"/>
    <w:rPr>
      <w:w w:val="120"/>
    </w:rPr>
  </w:style>
  <w:style w:type="paragraph" w:customStyle="1" w:styleId="Style3">
    <w:name w:val="Style3"/>
    <w:basedOn w:val="mechtex"/>
    <w:rsid w:val="00220647"/>
    <w:rPr>
      <w:w w:val="120"/>
    </w:rPr>
  </w:style>
  <w:style w:type="paragraph" w:customStyle="1" w:styleId="Style4">
    <w:name w:val="Style4"/>
    <w:basedOn w:val="mechtex"/>
    <w:rsid w:val="00220647"/>
    <w:rPr>
      <w:w w:val="120"/>
    </w:rPr>
  </w:style>
  <w:style w:type="paragraph" w:customStyle="1" w:styleId="Style5">
    <w:name w:val="Style5"/>
    <w:basedOn w:val="mechtex"/>
    <w:rsid w:val="00220647"/>
    <w:rPr>
      <w:w w:val="120"/>
    </w:rPr>
  </w:style>
  <w:style w:type="paragraph" w:styleId="Title">
    <w:name w:val="Title"/>
    <w:basedOn w:val="Normal"/>
    <w:link w:val="TitleChar"/>
    <w:qFormat/>
    <w:rsid w:val="00220647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Arial Armenian" w:hAnsi="Arial Armenian"/>
      <w:b/>
      <w:sz w:val="22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20647"/>
    <w:rPr>
      <w:rFonts w:ascii="Arial Armenian" w:hAnsi="Arial Armenian"/>
      <w:b/>
      <w:sz w:val="22"/>
      <w:lang w:val="x-none" w:eastAsia="x-none"/>
    </w:rPr>
  </w:style>
  <w:style w:type="paragraph" w:customStyle="1" w:styleId="Default">
    <w:name w:val="Default"/>
    <w:rsid w:val="00220647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3Char">
    <w:name w:val="Body Text 3 Char"/>
    <w:link w:val="BodyText3"/>
    <w:rsid w:val="00220647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220647"/>
    <w:pPr>
      <w:jc w:val="both"/>
    </w:pPr>
    <w:rPr>
      <w:rFonts w:ascii="Arial Armenian" w:hAnsi="Arial Armenian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220647"/>
    <w:rPr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220647"/>
    <w:pPr>
      <w:spacing w:after="120" w:line="480" w:lineRule="auto"/>
    </w:pPr>
    <w:rPr>
      <w:rFonts w:ascii="Arial Armenian" w:hAnsi="Arial Armenian"/>
      <w:sz w:val="22"/>
      <w:szCs w:val="22"/>
      <w:lang w:val="x-none"/>
    </w:rPr>
  </w:style>
  <w:style w:type="character" w:customStyle="1" w:styleId="BodyText2Char">
    <w:name w:val="Body Text 2 Char"/>
    <w:basedOn w:val="DefaultParagraphFont"/>
    <w:link w:val="BodyText2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Hyperlink">
    <w:name w:val="Hyperlink"/>
    <w:unhideWhenUsed/>
    <w:rsid w:val="00220647"/>
    <w:rPr>
      <w:color w:val="0000FF"/>
      <w:u w:val="single"/>
    </w:rPr>
  </w:style>
  <w:style w:type="character" w:styleId="FollowedHyperlink">
    <w:name w:val="FollowedHyperlink"/>
    <w:uiPriority w:val="99"/>
    <w:unhideWhenUsed/>
    <w:rsid w:val="00220647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220647"/>
    <w:pPr>
      <w:spacing w:after="120" w:line="276" w:lineRule="auto"/>
    </w:pPr>
    <w:rPr>
      <w:rFonts w:ascii="Calibri" w:eastAsia="Calibri" w:hAnsi="Calibri"/>
      <w:noProof/>
      <w:sz w:val="22"/>
      <w:szCs w:val="2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20647"/>
    <w:rPr>
      <w:rFonts w:ascii="Calibri" w:eastAsia="Calibri" w:hAnsi="Calibri"/>
      <w:noProof/>
      <w:sz w:val="22"/>
      <w:szCs w:val="22"/>
      <w:lang w:val="x-none" w:eastAsia="x-none"/>
    </w:rPr>
  </w:style>
  <w:style w:type="paragraph" w:styleId="BodyTextIndent3">
    <w:name w:val="Body Text Indent 3"/>
    <w:basedOn w:val="Normal"/>
    <w:link w:val="BodyTextIndent3Char1"/>
    <w:unhideWhenUsed/>
    <w:rsid w:val="00220647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rsid w:val="00220647"/>
    <w:rPr>
      <w:sz w:val="16"/>
      <w:szCs w:val="16"/>
      <w:lang w:val="ru-RU" w:eastAsia="ru-RU"/>
    </w:rPr>
  </w:style>
  <w:style w:type="character" w:customStyle="1" w:styleId="BodyTextIndent3Char1">
    <w:name w:val="Body Text Indent 3 Char1"/>
    <w:link w:val="BodyTextIndent3"/>
    <w:locked/>
    <w:rsid w:val="00220647"/>
    <w:rPr>
      <w:rFonts w:ascii="Calibri" w:eastAsia="Calibri" w:hAnsi="Calibri"/>
      <w:noProof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1"/>
    <w:unhideWhenUsed/>
    <w:rsid w:val="00220647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">
    <w:name w:val="Document Map Char"/>
    <w:basedOn w:val="DefaultParagraphFont"/>
    <w:rsid w:val="00220647"/>
    <w:rPr>
      <w:rFonts w:ascii="Tahoma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link w:val="DocumentMap"/>
    <w:locked/>
    <w:rsid w:val="00220647"/>
    <w:rPr>
      <w:rFonts w:ascii="Tahoma" w:eastAsia="Calibri" w:hAnsi="Tahoma"/>
      <w:shd w:val="clear" w:color="auto" w:fill="000080"/>
      <w:lang w:val="hy-AM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mechtex0">
    <w:name w:val="mechtex Знак"/>
    <w:locked/>
    <w:rsid w:val="00220647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220647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20647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a">
    <w:name w:val="Абзац списка"/>
    <w:basedOn w:val="Normal"/>
    <w:qFormat/>
    <w:rsid w:val="00220647"/>
    <w:pPr>
      <w:spacing w:after="200" w:line="276" w:lineRule="auto"/>
      <w:ind w:left="720"/>
      <w:contextualSpacing/>
    </w:pPr>
    <w:rPr>
      <w:rFonts w:ascii="Calibri" w:eastAsia="Calibri" w:hAnsi="Calibri"/>
      <w:noProof/>
      <w:sz w:val="22"/>
      <w:szCs w:val="22"/>
      <w:lang w:val="en-US" w:eastAsia="en-US"/>
    </w:rPr>
  </w:style>
  <w:style w:type="character" w:customStyle="1" w:styleId="TitleChar1">
    <w:name w:val="Title Char1"/>
    <w:locked/>
    <w:rsid w:val="00220647"/>
    <w:rPr>
      <w:rFonts w:ascii="Times Armenian" w:hAnsi="Times Armenian"/>
      <w:sz w:val="24"/>
    </w:rPr>
  </w:style>
  <w:style w:type="character" w:customStyle="1" w:styleId="CharChar6">
    <w:name w:val="Char Char6"/>
    <w:rsid w:val="00220647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220647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Emphasis">
    <w:name w:val="Emphasis"/>
    <w:qFormat/>
    <w:rsid w:val="00220647"/>
    <w:rPr>
      <w:i/>
      <w:iCs/>
    </w:rPr>
  </w:style>
  <w:style w:type="character" w:customStyle="1" w:styleId="apple-converted-space">
    <w:name w:val="apple-converted-space"/>
    <w:rsid w:val="00220647"/>
  </w:style>
  <w:style w:type="character" w:customStyle="1" w:styleId="BodyTextIndentChar">
    <w:name w:val="Body Text Indent Char"/>
    <w:link w:val="BodyTextIndent"/>
    <w:rsid w:val="00220647"/>
    <w:rPr>
      <w:rFonts w:ascii="Arial Armenian" w:hAnsi="Arial Armenian"/>
      <w:sz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220647"/>
    <w:pPr>
      <w:ind w:left="6804" w:hanging="6804"/>
    </w:pPr>
    <w:rPr>
      <w:rFonts w:ascii="Arial Armenian" w:hAnsi="Arial Armenian"/>
      <w:szCs w:val="20"/>
      <w:lang w:val="en-GB"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220647"/>
    <w:rPr>
      <w:rFonts w:ascii="Arial Armeni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nhideWhenUsed/>
    <w:rsid w:val="00220647"/>
    <w:pPr>
      <w:ind w:left="1134" w:hanging="1134"/>
    </w:pPr>
    <w:rPr>
      <w:rFonts w:ascii="Arial Armenian" w:hAnsi="Arial Armenian"/>
      <w:szCs w:val="20"/>
      <w:lang w:val="en-GB" w:eastAsia="en-US"/>
    </w:rPr>
  </w:style>
  <w:style w:type="character" w:customStyle="1" w:styleId="BodyTextIndent2Char1">
    <w:name w:val="Body Text Indent 2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CommentTextChar">
    <w:name w:val="Comment Text Char"/>
    <w:link w:val="CommentText"/>
    <w:rsid w:val="00220647"/>
    <w:rPr>
      <w:lang w:val="ru-RU" w:eastAsia="ru-RU"/>
    </w:rPr>
  </w:style>
  <w:style w:type="paragraph" w:styleId="CommentText">
    <w:name w:val="annotation text"/>
    <w:basedOn w:val="Normal"/>
    <w:link w:val="CommentTextChar"/>
    <w:unhideWhenUsed/>
    <w:rsid w:val="00220647"/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220647"/>
    <w:rPr>
      <w:lang w:val="ru-RU" w:eastAsia="ru-RU"/>
    </w:rPr>
  </w:style>
  <w:style w:type="character" w:customStyle="1" w:styleId="CommentSubjectChar">
    <w:name w:val="Comment Subject Char"/>
    <w:link w:val="CommentSubject"/>
    <w:rsid w:val="00220647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22064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220647"/>
    <w:rPr>
      <w:b/>
      <w:bCs/>
      <w:lang w:val="ru-RU" w:eastAsia="ru-RU"/>
    </w:rPr>
  </w:style>
  <w:style w:type="paragraph" w:styleId="NoSpacing">
    <w:name w:val="No Spacing"/>
    <w:qFormat/>
    <w:rsid w:val="00220647"/>
    <w:rPr>
      <w:rFonts w:ascii="GHEA Grapalat" w:eastAsia="Calibri" w:hAnsi="GHEA Grapalat"/>
      <w:sz w:val="22"/>
      <w:szCs w:val="22"/>
    </w:rPr>
  </w:style>
  <w:style w:type="character" w:customStyle="1" w:styleId="NormalWebChar1">
    <w:name w:val="Normal (Web) Char1"/>
    <w:aliases w:val="webb Char1,Обычный (веб) Знак Знак Char1,Знак Знак Знак Знак Char1,Обычный (веб) Знак Знак Знак Char1,Знак Знак Знак1 Знак Знак Знак Знак Знак Char1,Знак1 Char1,Знак Char1"/>
    <w:semiHidden/>
    <w:locked/>
    <w:rsid w:val="002206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3CFF6-C3E4-48AA-A287-6B896288A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Gevorg Ghazaryan</dc:creator>
  <cp:keywords>https:/mul2-mineconomy.gov.am/tasks/247427/oneclick/himnavorum1.docx?token=c2e119e33e23287b6b682e6292312145</cp:keywords>
  <cp:lastModifiedBy>Hripsime H. Hovhannisyan</cp:lastModifiedBy>
  <cp:revision>5</cp:revision>
  <cp:lastPrinted>2021-09-20T10:33:00Z</cp:lastPrinted>
  <dcterms:created xsi:type="dcterms:W3CDTF">2021-12-14T12:58:00Z</dcterms:created>
  <dcterms:modified xsi:type="dcterms:W3CDTF">2021-12-14T13:07:00Z</dcterms:modified>
</cp:coreProperties>
</file>