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20" w:rsidRPr="007534FA" w:rsidRDefault="00E47120" w:rsidP="00B11509">
      <w:pPr>
        <w:tabs>
          <w:tab w:val="left" w:pos="1080"/>
        </w:tabs>
        <w:spacing w:after="0" w:line="360" w:lineRule="auto"/>
        <w:jc w:val="center"/>
        <w:rPr>
          <w:rFonts w:ascii="GHEA Grapalat" w:hAnsi="GHEA Grapalat"/>
          <w:b/>
          <w:sz w:val="24"/>
          <w:szCs w:val="24"/>
          <w:lang w:val="hy-AM"/>
        </w:rPr>
      </w:pPr>
      <w:r w:rsidRPr="007534FA">
        <w:rPr>
          <w:rFonts w:ascii="GHEA Grapalat" w:hAnsi="GHEA Grapalat"/>
          <w:b/>
          <w:sz w:val="24"/>
          <w:szCs w:val="24"/>
          <w:lang w:val="hy-AM"/>
        </w:rPr>
        <w:t>ՀԻՄՆԱՎՈՐՈՒՄ</w:t>
      </w:r>
    </w:p>
    <w:p w:rsidR="009F7E94" w:rsidRPr="007534FA" w:rsidRDefault="00DD370C" w:rsidP="002E2EC5">
      <w:pPr>
        <w:pStyle w:val="NormalWeb"/>
        <w:shd w:val="clear" w:color="auto" w:fill="FFFFFF"/>
        <w:spacing w:before="0" w:beforeAutospacing="0" w:after="0" w:afterAutospacing="0" w:line="360" w:lineRule="auto"/>
        <w:jc w:val="center"/>
        <w:rPr>
          <w:rFonts w:ascii="GHEA Grapalat" w:hAnsi="GHEA Grapalat"/>
          <w:color w:val="000000"/>
          <w:lang w:val="hy-AM"/>
        </w:rPr>
      </w:pPr>
      <w:r w:rsidRPr="007534FA">
        <w:rPr>
          <w:rFonts w:ascii="GHEA Grapalat" w:hAnsi="GHEA Grapalat"/>
          <w:b/>
          <w:lang w:val="hy-AM"/>
        </w:rPr>
        <w:t>«</w:t>
      </w:r>
      <w:r w:rsidR="002E2EC5" w:rsidRPr="007534FA">
        <w:rPr>
          <w:rStyle w:val="Strong"/>
          <w:rFonts w:ascii="GHEA Grapalat" w:hAnsi="GHEA Grapalat"/>
          <w:color w:val="000000"/>
          <w:lang w:val="hy-AM"/>
        </w:rPr>
        <w:t>Հայաստանի Հանրապետության 2021 թվականի պետական բյուջեի մասին» օրենքում վերաբաշխում և Հայաստանի Հանրապետության կառավարության 2020 թվականի դեկտեմբերի 30-ի N 2215-Ն որոշման մեջ փոփոխություններ կատարելու մասին</w:t>
      </w:r>
      <w:r w:rsidR="00E47120" w:rsidRPr="007534FA">
        <w:rPr>
          <w:rFonts w:ascii="GHEA Grapalat" w:hAnsi="GHEA Grapalat"/>
          <w:b/>
          <w:lang w:val="af-ZA"/>
        </w:rPr>
        <w:t xml:space="preserve">» </w:t>
      </w:r>
      <w:r w:rsidR="00E47120" w:rsidRPr="007534FA">
        <w:rPr>
          <w:rFonts w:ascii="GHEA Grapalat" w:hAnsi="GHEA Grapalat"/>
          <w:b/>
          <w:lang w:val="hy-AM"/>
        </w:rPr>
        <w:t xml:space="preserve">ՀՀ </w:t>
      </w:r>
      <w:r w:rsidR="00E47120" w:rsidRPr="007534FA">
        <w:rPr>
          <w:rFonts w:ascii="GHEA Grapalat" w:hAnsi="GHEA Grapalat" w:cs="Arial"/>
          <w:b/>
          <w:bCs/>
          <w:lang w:val="hy-AM"/>
        </w:rPr>
        <w:t>կառավարության որոշման</w:t>
      </w:r>
      <w:r w:rsidR="00E47120" w:rsidRPr="007534FA">
        <w:rPr>
          <w:rFonts w:ascii="GHEA Grapalat" w:hAnsi="GHEA Grapalat"/>
          <w:b/>
          <w:lang w:val="af-ZA"/>
        </w:rPr>
        <w:t xml:space="preserve"> նախագծի </w:t>
      </w:r>
      <w:r w:rsidR="00E47120" w:rsidRPr="007534FA">
        <w:rPr>
          <w:rFonts w:ascii="GHEA Grapalat" w:hAnsi="GHEA Grapalat"/>
          <w:b/>
          <w:lang w:val="hy-AM"/>
        </w:rPr>
        <w:t xml:space="preserve">ընդունման </w:t>
      </w:r>
      <w:r w:rsidR="00E47120" w:rsidRPr="007534FA">
        <w:rPr>
          <w:rFonts w:ascii="GHEA Grapalat" w:hAnsi="GHEA Grapalat"/>
          <w:b/>
          <w:lang w:val="af-ZA"/>
        </w:rPr>
        <w:t>վերաբերյալ</w:t>
      </w:r>
    </w:p>
    <w:p w:rsidR="002E2EC5" w:rsidRPr="007534FA" w:rsidRDefault="002E2EC5" w:rsidP="00B11509">
      <w:pPr>
        <w:tabs>
          <w:tab w:val="left" w:pos="1080"/>
        </w:tabs>
        <w:spacing w:after="0" w:line="360" w:lineRule="auto"/>
        <w:ind w:firstLine="720"/>
        <w:jc w:val="both"/>
        <w:rPr>
          <w:rFonts w:ascii="GHEA Grapalat" w:hAnsi="GHEA Grapalat" w:cs="Sylfaen"/>
          <w:b/>
          <w:bCs/>
          <w:sz w:val="24"/>
          <w:szCs w:val="24"/>
          <w:lang w:val="hy-AM"/>
        </w:rPr>
      </w:pPr>
    </w:p>
    <w:p w:rsidR="00B11509" w:rsidRPr="007534FA" w:rsidRDefault="00B11509" w:rsidP="00B11509">
      <w:pPr>
        <w:tabs>
          <w:tab w:val="left" w:pos="1080"/>
        </w:tabs>
        <w:spacing w:after="0" w:line="360" w:lineRule="auto"/>
        <w:ind w:firstLine="720"/>
        <w:jc w:val="both"/>
        <w:rPr>
          <w:rFonts w:ascii="GHEA Grapalat" w:hAnsi="GHEA Grapalat" w:cs="Sylfaen"/>
          <w:sz w:val="24"/>
          <w:szCs w:val="24"/>
          <w:lang w:val="hy-AM"/>
        </w:rPr>
      </w:pPr>
      <w:r w:rsidRPr="007534FA">
        <w:rPr>
          <w:rFonts w:ascii="GHEA Grapalat" w:hAnsi="GHEA Grapalat" w:cs="Sylfaen"/>
          <w:b/>
          <w:bCs/>
          <w:sz w:val="24"/>
          <w:szCs w:val="24"/>
          <w:lang w:val="hy-AM"/>
        </w:rPr>
        <w:t xml:space="preserve">1. Իրավական ակտի ընդունման անհրաժեշտությունը </w:t>
      </w:r>
    </w:p>
    <w:p w:rsidR="00E47120" w:rsidRPr="007534FA" w:rsidRDefault="00E47120" w:rsidP="009E1F30">
      <w:pPr>
        <w:spacing w:after="0" w:line="360" w:lineRule="auto"/>
        <w:ind w:firstLine="720"/>
        <w:jc w:val="both"/>
        <w:rPr>
          <w:rFonts w:ascii="GHEA Grapalat" w:hAnsi="GHEA Grapalat" w:cs="Sylfaen"/>
          <w:sz w:val="24"/>
          <w:szCs w:val="24"/>
          <w:lang w:val="hy-AM"/>
        </w:rPr>
      </w:pPr>
      <w:r w:rsidRPr="007534FA">
        <w:rPr>
          <w:rFonts w:ascii="GHEA Grapalat" w:hAnsi="GHEA Grapalat" w:cs="Sylfaen"/>
          <w:sz w:val="24"/>
          <w:szCs w:val="24"/>
          <w:lang w:val="hy-AM"/>
        </w:rPr>
        <w:t xml:space="preserve">Ներկայացվող նախագծի նպատակը Ադրբեջանի վերահսկողության տակ անցնելու պատճառով Հայաստանի Հանրապետության Սյունիքի մարզի Շուռնուխ և Որոտան բնակավայրերում հաշվառված կամ այդ հասցեում փաստացի բնակված, Հայաստանի Հանրապետության բնակության այլ վայրի հասցեում հաշվառված բնակելի անշարժ գույքը կորցրած </w:t>
      </w:r>
      <w:r w:rsidRPr="007534FA">
        <w:rPr>
          <w:rFonts w:ascii="GHEA Grapalat" w:hAnsi="GHEA Grapalat" w:cs="Sylfaen"/>
          <w:bCs/>
          <w:sz w:val="24"/>
          <w:szCs w:val="24"/>
          <w:lang w:val="hy-AM"/>
        </w:rPr>
        <w:t>քաղաքացիներին</w:t>
      </w:r>
      <w:r w:rsidRPr="007534FA">
        <w:rPr>
          <w:rFonts w:ascii="GHEA Grapalat" w:hAnsi="GHEA Grapalat" w:cs="Sylfaen"/>
          <w:sz w:val="24"/>
          <w:szCs w:val="24"/>
          <w:lang w:val="hy-AM"/>
        </w:rPr>
        <w:t xml:space="preserve"> սոցիալական օգնությունը ևս 5 ամիս տրամադրելու համար անհրաժեշտ ֆինանսական միջոցների ապահովելն է։</w:t>
      </w:r>
    </w:p>
    <w:p w:rsidR="00E47120" w:rsidRPr="007534FA" w:rsidRDefault="00E47120" w:rsidP="009E1F30">
      <w:pPr>
        <w:spacing w:after="0" w:line="360" w:lineRule="auto"/>
        <w:ind w:firstLine="720"/>
        <w:jc w:val="both"/>
        <w:rPr>
          <w:rFonts w:ascii="GHEA Grapalat" w:hAnsi="GHEA Grapalat" w:cs="Sylfaen"/>
          <w:sz w:val="24"/>
          <w:szCs w:val="24"/>
          <w:lang w:val="hy-AM"/>
        </w:rPr>
      </w:pPr>
    </w:p>
    <w:p w:rsidR="00B11509" w:rsidRPr="007534FA" w:rsidRDefault="00B11509" w:rsidP="00B11509">
      <w:pPr>
        <w:tabs>
          <w:tab w:val="left" w:pos="1080"/>
        </w:tabs>
        <w:spacing w:after="0" w:line="360" w:lineRule="auto"/>
        <w:ind w:firstLine="720"/>
        <w:jc w:val="both"/>
        <w:rPr>
          <w:rFonts w:ascii="GHEA Grapalat" w:hAnsi="GHEA Grapalat" w:cs="Sylfaen"/>
          <w:b/>
          <w:bCs/>
          <w:sz w:val="24"/>
          <w:szCs w:val="24"/>
          <w:lang w:val="hy-AM"/>
        </w:rPr>
      </w:pPr>
      <w:r w:rsidRPr="007534FA">
        <w:rPr>
          <w:rFonts w:ascii="GHEA Grapalat" w:hAnsi="GHEA Grapalat"/>
          <w:b/>
          <w:bCs/>
          <w:sz w:val="24"/>
          <w:szCs w:val="24"/>
          <w:lang w:val="hy-AM"/>
        </w:rPr>
        <w:t xml:space="preserve">1.1. </w:t>
      </w:r>
      <w:r w:rsidRPr="007534FA">
        <w:rPr>
          <w:rFonts w:ascii="GHEA Grapalat" w:hAnsi="GHEA Grapalat" w:cs="Sylfaen"/>
          <w:b/>
          <w:bCs/>
          <w:sz w:val="24"/>
          <w:szCs w:val="24"/>
          <w:lang w:val="hy-AM"/>
        </w:rPr>
        <w:t>Կարգավորման</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հարաբերությունների</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ներկա</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վիճակը</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և</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առկա</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խնդիրները</w:t>
      </w:r>
    </w:p>
    <w:p w:rsidR="00943E07" w:rsidRPr="007534FA" w:rsidRDefault="00E47120" w:rsidP="00943E07">
      <w:pPr>
        <w:tabs>
          <w:tab w:val="left" w:pos="1080"/>
        </w:tabs>
        <w:spacing w:after="0" w:line="360" w:lineRule="auto"/>
        <w:ind w:firstLine="851"/>
        <w:jc w:val="both"/>
        <w:rPr>
          <w:rFonts w:ascii="GHEA Grapalat" w:hAnsi="GHEA Grapalat"/>
          <w:color w:val="000000"/>
          <w:sz w:val="24"/>
          <w:szCs w:val="24"/>
          <w:shd w:val="clear" w:color="auto" w:fill="FFFFFF"/>
          <w:lang w:val="hy-AM"/>
        </w:rPr>
      </w:pPr>
      <w:r w:rsidRPr="007534FA">
        <w:rPr>
          <w:rStyle w:val="Strong"/>
          <w:rFonts w:ascii="GHEA Grapalat" w:hAnsi="GHEA Grapalat"/>
          <w:b w:val="0"/>
          <w:color w:val="000000"/>
          <w:sz w:val="24"/>
          <w:szCs w:val="24"/>
          <w:lang w:val="hy-AM"/>
        </w:rPr>
        <w:t>Հայաստանի Հանրապետության կառավարության 2021 թվականի փետրվարի 4-ի N 112-Լ որոշմա</w:t>
      </w:r>
      <w:r w:rsidR="00ED0A6D" w:rsidRPr="007534FA">
        <w:rPr>
          <w:rStyle w:val="Strong"/>
          <w:rFonts w:ascii="GHEA Grapalat" w:hAnsi="GHEA Grapalat"/>
          <w:b w:val="0"/>
          <w:color w:val="000000"/>
          <w:sz w:val="24"/>
          <w:szCs w:val="24"/>
          <w:lang w:val="hy-AM"/>
        </w:rPr>
        <w:t xml:space="preserve">մբ (այսուհետ՝ որոշում) հաստատվել է </w:t>
      </w:r>
      <w:r w:rsidR="00ED0A6D" w:rsidRPr="007534FA">
        <w:rPr>
          <w:rFonts w:ascii="GHEA Grapalat" w:hAnsi="GHEA Grapalat"/>
          <w:color w:val="000000"/>
          <w:sz w:val="24"/>
          <w:szCs w:val="24"/>
          <w:shd w:val="clear" w:color="auto" w:fill="FFFFFF"/>
          <w:lang w:val="hy-AM"/>
        </w:rPr>
        <w:t>Հայաստանի Հանրապետության Սյունիքի մարզի Շուռնուխ և Որոտան բնակավայրերում գտնվող և Ադրբեջանի վերահսկողության տակ անցած բնակելի անշարժ գույքի հասցեում հաշվառված կամ այդ հասցեում փաստացի բնակված, Հայաստանի Հանրապետության բնակության այլ վայրի հասցեում հաշվառված քաղաքացիների օգնության միջոցառումը, որի շրջանակներում շահառուներին հատկացվում է 300000 դրամ միանվագ և 68000 դրամ ամսական աջակցություն: Որոշման շահառուներին արդեն իսկ վճարվել է միանվագ</w:t>
      </w:r>
      <w:r w:rsidR="009E1F30" w:rsidRPr="007534FA">
        <w:rPr>
          <w:rFonts w:ascii="GHEA Grapalat" w:hAnsi="GHEA Grapalat"/>
          <w:color w:val="000000"/>
          <w:sz w:val="24"/>
          <w:szCs w:val="24"/>
          <w:shd w:val="clear" w:color="auto" w:fill="FFFFFF"/>
          <w:lang w:val="hy-AM"/>
        </w:rPr>
        <w:t>, ինչպես նաև</w:t>
      </w:r>
      <w:r w:rsidR="00ED0A6D" w:rsidRPr="007534FA">
        <w:rPr>
          <w:rFonts w:ascii="GHEA Grapalat" w:hAnsi="GHEA Grapalat"/>
          <w:color w:val="000000"/>
          <w:sz w:val="24"/>
          <w:szCs w:val="24"/>
          <w:shd w:val="clear" w:color="auto" w:fill="FFFFFF"/>
          <w:lang w:val="hy-AM"/>
        </w:rPr>
        <w:t xml:space="preserve"> ամսական դրամական աջակցությունը՝ 2021թ. փետրվար-հուլիս ամիսների համար, </w:t>
      </w:r>
      <w:r w:rsidR="00943E07" w:rsidRPr="007534FA">
        <w:rPr>
          <w:rFonts w:ascii="GHEA Grapalat" w:hAnsi="GHEA Grapalat"/>
          <w:color w:val="000000"/>
          <w:sz w:val="24"/>
          <w:szCs w:val="24"/>
          <w:shd w:val="clear" w:color="auto" w:fill="FFFFFF"/>
          <w:lang w:val="hy-AM"/>
        </w:rPr>
        <w:t>սակայն հաշվի առնելով</w:t>
      </w:r>
      <w:r w:rsidR="00943E07" w:rsidRPr="0038592D">
        <w:rPr>
          <w:rFonts w:ascii="GHEA Grapalat" w:hAnsi="GHEA Grapalat"/>
          <w:color w:val="000000"/>
          <w:sz w:val="24"/>
          <w:szCs w:val="24"/>
          <w:shd w:val="clear" w:color="auto" w:fill="FFFFFF"/>
          <w:lang w:val="hy-AM"/>
        </w:rPr>
        <w:t xml:space="preserve"> առկա իրողությունները նպատակահարմար է շարունակել աջակցության տրամադրումը ևս 5 ամիս</w:t>
      </w:r>
      <w:bookmarkStart w:id="0" w:name="_GoBack"/>
      <w:bookmarkEnd w:id="0"/>
      <w:r w:rsidR="00943E07" w:rsidRPr="007534FA">
        <w:rPr>
          <w:rFonts w:ascii="GHEA Grapalat" w:hAnsi="GHEA Grapalat"/>
          <w:color w:val="000000"/>
          <w:sz w:val="24"/>
          <w:szCs w:val="24"/>
          <w:shd w:val="clear" w:color="auto" w:fill="FFFFFF"/>
          <w:lang w:val="hy-AM"/>
        </w:rPr>
        <w:t>։</w:t>
      </w:r>
    </w:p>
    <w:p w:rsidR="00B11509" w:rsidRPr="007534FA" w:rsidRDefault="00D039B4" w:rsidP="00697A0E">
      <w:pPr>
        <w:tabs>
          <w:tab w:val="left" w:pos="1080"/>
        </w:tabs>
        <w:spacing w:after="0" w:line="360" w:lineRule="auto"/>
        <w:ind w:firstLine="851"/>
        <w:jc w:val="both"/>
        <w:rPr>
          <w:rFonts w:ascii="GHEA Grapalat" w:eastAsia="Times New Roman" w:hAnsi="GHEA Grapalat" w:cs="Times New Roman"/>
          <w:color w:val="000000"/>
          <w:sz w:val="24"/>
          <w:szCs w:val="24"/>
          <w:lang w:val="hy-AM"/>
        </w:rPr>
      </w:pPr>
      <w:r w:rsidRPr="007534FA">
        <w:rPr>
          <w:rFonts w:ascii="GHEA Grapalat" w:hAnsi="GHEA Grapalat"/>
          <w:color w:val="000000"/>
          <w:sz w:val="24"/>
          <w:szCs w:val="24"/>
          <w:shd w:val="clear" w:color="auto" w:fill="FFFFFF"/>
          <w:lang w:val="hy-AM"/>
        </w:rPr>
        <w:lastRenderedPageBreak/>
        <w:t xml:space="preserve">ՀՀ կառավարության  </w:t>
      </w:r>
      <w:r w:rsidR="00845084" w:rsidRPr="007534FA">
        <w:rPr>
          <w:rFonts w:ascii="GHEA Grapalat" w:hAnsi="GHEA Grapalat"/>
          <w:color w:val="000000"/>
          <w:sz w:val="24"/>
          <w:szCs w:val="24"/>
          <w:shd w:val="clear" w:color="auto" w:fill="FFFFFF"/>
          <w:lang w:val="hy-AM"/>
        </w:rPr>
        <w:t xml:space="preserve">25.11.2021 թվականի N 1915-Լ  </w:t>
      </w:r>
      <w:r w:rsidRPr="007534FA">
        <w:rPr>
          <w:rFonts w:ascii="GHEA Grapalat" w:hAnsi="GHEA Grapalat"/>
          <w:color w:val="000000"/>
          <w:sz w:val="24"/>
          <w:szCs w:val="24"/>
          <w:shd w:val="clear" w:color="auto" w:fill="FFFFFF"/>
          <w:lang w:val="hy-AM"/>
        </w:rPr>
        <w:t xml:space="preserve">  </w:t>
      </w:r>
      <w:r w:rsidR="00ED0A6D" w:rsidRPr="007534FA">
        <w:rPr>
          <w:rFonts w:ascii="GHEA Grapalat" w:hAnsi="GHEA Grapalat"/>
          <w:color w:val="000000"/>
          <w:sz w:val="24"/>
          <w:szCs w:val="24"/>
          <w:shd w:val="clear" w:color="auto" w:fill="FFFFFF"/>
          <w:lang w:val="hy-AM"/>
        </w:rPr>
        <w:t>որոշմա</w:t>
      </w:r>
      <w:r w:rsidRPr="007534FA">
        <w:rPr>
          <w:rFonts w:ascii="GHEA Grapalat" w:hAnsi="GHEA Grapalat"/>
          <w:color w:val="000000"/>
          <w:sz w:val="24"/>
          <w:szCs w:val="24"/>
          <w:shd w:val="clear" w:color="auto" w:fill="FFFFFF"/>
          <w:lang w:val="hy-AM"/>
        </w:rPr>
        <w:t xml:space="preserve">ն համաձայն՝ </w:t>
      </w:r>
      <w:r w:rsidR="00697A0E" w:rsidRPr="007534FA">
        <w:rPr>
          <w:rFonts w:ascii="GHEA Grapalat" w:hAnsi="GHEA Grapalat"/>
          <w:color w:val="000000"/>
          <w:sz w:val="24"/>
          <w:szCs w:val="24"/>
          <w:shd w:val="clear" w:color="auto" w:fill="FFFFFF"/>
          <w:lang w:val="hy-AM"/>
        </w:rPr>
        <w:t xml:space="preserve">խնդրո առարկա միջոցառման շրջանակներում </w:t>
      </w:r>
      <w:r w:rsidR="00ED0A6D" w:rsidRPr="007534FA">
        <w:rPr>
          <w:rFonts w:ascii="GHEA Grapalat" w:hAnsi="GHEA Grapalat"/>
          <w:color w:val="000000"/>
          <w:sz w:val="24"/>
          <w:szCs w:val="24"/>
          <w:shd w:val="clear" w:color="auto" w:fill="FFFFFF"/>
          <w:lang w:val="hy-AM"/>
        </w:rPr>
        <w:t>շարունակ</w:t>
      </w:r>
      <w:r w:rsidR="00697A0E" w:rsidRPr="007534FA">
        <w:rPr>
          <w:rFonts w:ascii="GHEA Grapalat" w:hAnsi="GHEA Grapalat"/>
          <w:color w:val="000000"/>
          <w:sz w:val="24"/>
          <w:szCs w:val="24"/>
          <w:shd w:val="clear" w:color="auto" w:fill="FFFFFF"/>
          <w:lang w:val="hy-AM"/>
        </w:rPr>
        <w:t xml:space="preserve">վելու է </w:t>
      </w:r>
      <w:r w:rsidR="00ED0A6D" w:rsidRPr="007534FA">
        <w:rPr>
          <w:rFonts w:ascii="GHEA Grapalat" w:hAnsi="GHEA Grapalat"/>
          <w:color w:val="000000"/>
          <w:sz w:val="24"/>
          <w:szCs w:val="24"/>
          <w:shd w:val="clear" w:color="auto" w:fill="FFFFFF"/>
          <w:lang w:val="hy-AM"/>
        </w:rPr>
        <w:t>դրամական աջակցության հատկացումը շահառուներին ևս 5 ամսով՝ 2021թ. օգոստոս-դեկտեմբեր ամիսների համար:</w:t>
      </w:r>
      <w:r w:rsidR="00697A0E" w:rsidRPr="007534FA">
        <w:rPr>
          <w:rFonts w:ascii="GHEA Grapalat" w:hAnsi="GHEA Grapalat"/>
          <w:color w:val="000000"/>
          <w:sz w:val="24"/>
          <w:szCs w:val="24"/>
          <w:shd w:val="clear" w:color="auto" w:fill="FFFFFF"/>
          <w:lang w:val="hy-AM"/>
        </w:rPr>
        <w:t xml:space="preserve"> Ընդ որում, </w:t>
      </w:r>
      <w:r w:rsidR="00B11509" w:rsidRPr="007534FA">
        <w:rPr>
          <w:rFonts w:ascii="GHEA Grapalat" w:hAnsi="GHEA Grapalat" w:cs="Sylfaen"/>
          <w:sz w:val="24"/>
          <w:szCs w:val="24"/>
          <w:lang w:val="hy-AM"/>
        </w:rPr>
        <w:t xml:space="preserve">դրամական աջակցություն, այդ թվում՝ միանվագ </w:t>
      </w:r>
      <w:r w:rsidR="00B11509" w:rsidRPr="007534FA">
        <w:rPr>
          <w:rFonts w:ascii="GHEA Grapalat" w:eastAsia="Tahoma" w:hAnsi="GHEA Grapalat" w:cs="Tahoma"/>
          <w:color w:val="000000"/>
          <w:sz w:val="24"/>
          <w:szCs w:val="24"/>
          <w:lang w:val="hy-AM"/>
        </w:rPr>
        <w:t>300000 դրամ</w:t>
      </w:r>
      <w:r w:rsidR="00B11509" w:rsidRPr="007534FA">
        <w:rPr>
          <w:rFonts w:ascii="GHEA Grapalat" w:hAnsi="GHEA Grapalat" w:cs="Sylfaen"/>
          <w:sz w:val="24"/>
          <w:szCs w:val="24"/>
          <w:lang w:val="hy-AM"/>
        </w:rPr>
        <w:t xml:space="preserve">, կտրամադրվի նաև </w:t>
      </w:r>
      <w:r w:rsidR="00B11509" w:rsidRPr="007534FA">
        <w:rPr>
          <w:rFonts w:ascii="GHEA Grapalat" w:eastAsia="Times New Roman" w:hAnsi="GHEA Grapalat" w:cs="Times New Roman"/>
          <w:color w:val="000000"/>
          <w:sz w:val="24"/>
          <w:szCs w:val="24"/>
          <w:lang w:val="hy-AM"/>
        </w:rPr>
        <w:t>2021 թվականի հուլիսի 1-ից հետո ծնված երեխաներին, ում ծնողը միջոցառման շրջանակներում աջակցություն ստացած (տվյալները վճարման ցուցակ ներառված) շահառու է։</w:t>
      </w:r>
    </w:p>
    <w:p w:rsidR="009E1F30" w:rsidRPr="007534FA" w:rsidRDefault="00740681" w:rsidP="009E1F30">
      <w:pPr>
        <w:tabs>
          <w:tab w:val="left" w:pos="1080"/>
        </w:tabs>
        <w:spacing w:after="0" w:line="360" w:lineRule="auto"/>
        <w:ind w:firstLine="851"/>
        <w:jc w:val="both"/>
        <w:rPr>
          <w:rFonts w:ascii="GHEA Grapalat" w:hAnsi="GHEA Grapalat" w:cs="Sylfaen"/>
          <w:sz w:val="24"/>
          <w:szCs w:val="24"/>
          <w:lang w:val="hy-AM"/>
        </w:rPr>
      </w:pPr>
      <w:r w:rsidRPr="007534FA">
        <w:rPr>
          <w:rFonts w:ascii="GHEA Grapalat" w:hAnsi="GHEA Grapalat" w:cs="Sylfaen"/>
          <w:sz w:val="24"/>
          <w:szCs w:val="24"/>
          <w:lang w:val="hy-AM"/>
        </w:rPr>
        <w:t>Արդյունքում</w:t>
      </w:r>
      <w:r w:rsidR="009E1F30" w:rsidRPr="007534FA">
        <w:rPr>
          <w:rFonts w:ascii="GHEA Grapalat" w:hAnsi="GHEA Grapalat" w:cs="Sylfaen"/>
          <w:sz w:val="24"/>
          <w:szCs w:val="24"/>
          <w:lang w:val="hy-AM"/>
        </w:rPr>
        <w:t>,</w:t>
      </w:r>
      <w:r w:rsidRPr="007534FA">
        <w:rPr>
          <w:rFonts w:ascii="GHEA Grapalat" w:hAnsi="GHEA Grapalat" w:cs="Sylfaen"/>
          <w:sz w:val="24"/>
          <w:szCs w:val="24"/>
          <w:lang w:val="hy-AM"/>
        </w:rPr>
        <w:t xml:space="preserve"> շահառուներին աջակցություն տրամադրելու համար պետական բյուջեից լրացուցիչ ֆինանսական միջոցների հատկացման անհրաժեշտություն է առաջացել:</w:t>
      </w:r>
    </w:p>
    <w:p w:rsidR="00697A0E" w:rsidRPr="007534FA" w:rsidRDefault="00697A0E" w:rsidP="00904C71">
      <w:pPr>
        <w:tabs>
          <w:tab w:val="left" w:pos="1080"/>
        </w:tabs>
        <w:spacing w:after="0" w:line="360" w:lineRule="auto"/>
        <w:ind w:firstLine="851"/>
        <w:jc w:val="both"/>
        <w:rPr>
          <w:rFonts w:ascii="GHEA Grapalat" w:hAnsi="GHEA Grapalat"/>
          <w:color w:val="000000"/>
          <w:sz w:val="24"/>
          <w:szCs w:val="24"/>
          <w:shd w:val="clear" w:color="auto" w:fill="FFFFFF"/>
          <w:lang w:val="hy-AM"/>
        </w:rPr>
      </w:pPr>
      <w:r w:rsidRPr="007534FA">
        <w:rPr>
          <w:rFonts w:ascii="GHEA Grapalat" w:hAnsi="GHEA Grapalat"/>
          <w:color w:val="000000"/>
          <w:sz w:val="24"/>
          <w:szCs w:val="24"/>
          <w:shd w:val="clear" w:color="auto" w:fill="FFFFFF"/>
          <w:lang w:val="hy-AM"/>
        </w:rPr>
        <w:t xml:space="preserve">ՀՀ կառավարության  </w:t>
      </w:r>
      <w:r w:rsidR="006863DC" w:rsidRPr="007534FA">
        <w:rPr>
          <w:rFonts w:ascii="GHEA Grapalat" w:hAnsi="GHEA Grapalat"/>
          <w:color w:val="000000"/>
          <w:sz w:val="24"/>
          <w:szCs w:val="24"/>
          <w:shd w:val="clear" w:color="auto" w:fill="FFFFFF"/>
          <w:lang w:val="hy-AM"/>
        </w:rPr>
        <w:t xml:space="preserve">25.11.2021 թվականի N 1915-Լ  </w:t>
      </w:r>
      <w:r w:rsidRPr="007534FA">
        <w:rPr>
          <w:rFonts w:ascii="GHEA Grapalat" w:hAnsi="GHEA Grapalat"/>
          <w:color w:val="000000"/>
          <w:sz w:val="24"/>
          <w:szCs w:val="24"/>
          <w:shd w:val="clear" w:color="auto" w:fill="FFFFFF"/>
          <w:lang w:val="hy-AM"/>
        </w:rPr>
        <w:t xml:space="preserve"> որոշմամբ հանձնարարական է տրված </w:t>
      </w:r>
      <w:r w:rsidR="00904C71" w:rsidRPr="007534FA">
        <w:rPr>
          <w:rFonts w:ascii="GHEA Grapalat" w:hAnsi="GHEA Grapalat"/>
          <w:color w:val="000000"/>
          <w:sz w:val="24"/>
          <w:szCs w:val="24"/>
          <w:shd w:val="clear" w:color="auto" w:fill="FFFFFF"/>
          <w:lang w:val="hy-AM"/>
        </w:rPr>
        <w:t xml:space="preserve">Աշխատանքի և սոցիալական հարցերի նախարարին՝ Վարչապետի աշխատակազմ ներկայացնել միջոցառման շրջանակներում դրամական աջակցության տրամադրման համար անհրաժեշտ ֆինանսական միջոցեր հատկացնելու վերաբերյալ։ </w:t>
      </w:r>
    </w:p>
    <w:p w:rsidR="00740681" w:rsidRPr="007534FA" w:rsidRDefault="00740681" w:rsidP="009E1F30">
      <w:pPr>
        <w:tabs>
          <w:tab w:val="left" w:pos="1080"/>
        </w:tabs>
        <w:spacing w:after="0" w:line="360" w:lineRule="auto"/>
        <w:ind w:firstLine="720"/>
        <w:jc w:val="both"/>
        <w:rPr>
          <w:rFonts w:ascii="GHEA Grapalat" w:hAnsi="GHEA Grapalat"/>
          <w:b/>
          <w:bCs/>
          <w:sz w:val="24"/>
          <w:szCs w:val="24"/>
          <w:lang w:val="hy-AM"/>
        </w:rPr>
      </w:pPr>
    </w:p>
    <w:p w:rsidR="00E47120" w:rsidRPr="007534FA" w:rsidRDefault="00E47120" w:rsidP="009E1F30">
      <w:pPr>
        <w:tabs>
          <w:tab w:val="left" w:pos="1080"/>
        </w:tabs>
        <w:spacing w:after="0" w:line="360" w:lineRule="auto"/>
        <w:ind w:firstLine="720"/>
        <w:jc w:val="both"/>
        <w:rPr>
          <w:rFonts w:ascii="GHEA Grapalat" w:hAnsi="GHEA Grapalat"/>
          <w:sz w:val="24"/>
          <w:szCs w:val="24"/>
          <w:lang w:val="hy-AM"/>
        </w:rPr>
      </w:pPr>
      <w:r w:rsidRPr="007534FA">
        <w:rPr>
          <w:rFonts w:ascii="GHEA Grapalat" w:hAnsi="GHEA Grapalat"/>
          <w:b/>
          <w:bCs/>
          <w:sz w:val="24"/>
          <w:szCs w:val="24"/>
          <w:lang w:val="hy-AM"/>
        </w:rPr>
        <w:t xml:space="preserve">1.2. </w:t>
      </w:r>
      <w:r w:rsidRPr="007534FA">
        <w:rPr>
          <w:rFonts w:ascii="GHEA Grapalat" w:hAnsi="GHEA Grapalat" w:cs="Sylfaen"/>
          <w:b/>
          <w:bCs/>
          <w:sz w:val="24"/>
          <w:szCs w:val="24"/>
          <w:lang w:val="hy-AM"/>
        </w:rPr>
        <w:t>Առկա</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խնդրի</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առաջարկվող</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լուծումը</w:t>
      </w:r>
      <w:r w:rsidRPr="007534FA">
        <w:rPr>
          <w:rFonts w:ascii="GHEA Grapalat" w:hAnsi="GHEA Grapalat"/>
          <w:sz w:val="24"/>
          <w:szCs w:val="24"/>
          <w:lang w:val="hy-AM"/>
        </w:rPr>
        <w:t xml:space="preserve"> </w:t>
      </w:r>
    </w:p>
    <w:p w:rsidR="009F7E94" w:rsidRPr="007534FA" w:rsidRDefault="009F7E94" w:rsidP="009E1F30">
      <w:pPr>
        <w:spacing w:after="0" w:line="360" w:lineRule="auto"/>
        <w:ind w:firstLine="720"/>
        <w:jc w:val="both"/>
        <w:rPr>
          <w:rFonts w:ascii="GHEA Grapalat" w:eastAsiaTheme="minorHAnsi" w:hAnsi="GHEA Grapalat" w:cs="Sylfaen"/>
          <w:sz w:val="24"/>
          <w:szCs w:val="24"/>
          <w:lang w:val="hy-AM"/>
        </w:rPr>
      </w:pPr>
      <w:r w:rsidRPr="007534FA">
        <w:rPr>
          <w:rFonts w:ascii="GHEA Grapalat" w:eastAsiaTheme="minorHAnsi" w:hAnsi="GHEA Grapalat" w:cs="Sylfaen"/>
          <w:sz w:val="24"/>
          <w:szCs w:val="24"/>
          <w:lang w:val="hy-AM"/>
        </w:rPr>
        <w:t xml:space="preserve">Հաշվի առնելով վերը նշվածը՝ առաջարկվում է ընդունել ներկայացվող նախագիծը, որով ՀՀ 2021 թվականի պետական բյուջեից հատկացվում են միջոցներ՝ խնդրո առարկա միջոցառման շրջանակներում աջակցության իրավունք ձեռք բերած անձանց դրամական օգնության տրամադրումը </w:t>
      </w:r>
      <w:r w:rsidR="009E1F30" w:rsidRPr="007534FA">
        <w:rPr>
          <w:rFonts w:ascii="GHEA Grapalat" w:eastAsiaTheme="minorHAnsi" w:hAnsi="GHEA Grapalat" w:cs="Sylfaen"/>
          <w:sz w:val="24"/>
          <w:szCs w:val="24"/>
          <w:lang w:val="hy-AM"/>
        </w:rPr>
        <w:t xml:space="preserve">ևս 5 ամիս </w:t>
      </w:r>
      <w:r w:rsidRPr="007534FA">
        <w:rPr>
          <w:rFonts w:ascii="GHEA Grapalat" w:eastAsiaTheme="minorHAnsi" w:hAnsi="GHEA Grapalat" w:cs="Sylfaen"/>
          <w:sz w:val="24"/>
          <w:szCs w:val="24"/>
          <w:lang w:val="hy-AM"/>
        </w:rPr>
        <w:t>շարունակելու համար։</w:t>
      </w:r>
    </w:p>
    <w:p w:rsidR="009E1F30" w:rsidRPr="007534FA" w:rsidRDefault="009E1F30" w:rsidP="009E1F30">
      <w:pPr>
        <w:spacing w:after="0" w:line="360" w:lineRule="auto"/>
        <w:ind w:firstLine="720"/>
        <w:jc w:val="both"/>
        <w:rPr>
          <w:rFonts w:ascii="GHEA Grapalat" w:eastAsiaTheme="minorHAnsi" w:hAnsi="GHEA Grapalat" w:cs="Sylfaen"/>
          <w:sz w:val="24"/>
          <w:szCs w:val="24"/>
          <w:lang w:val="hy-AM"/>
        </w:rPr>
      </w:pPr>
    </w:p>
    <w:p w:rsidR="00E47120" w:rsidRPr="007534FA" w:rsidRDefault="00E47120" w:rsidP="009E1F30">
      <w:pPr>
        <w:tabs>
          <w:tab w:val="left" w:pos="1080"/>
        </w:tabs>
        <w:spacing w:after="0" w:line="360" w:lineRule="auto"/>
        <w:ind w:firstLine="720"/>
        <w:jc w:val="both"/>
        <w:rPr>
          <w:rFonts w:ascii="GHEA Grapalat" w:hAnsi="GHEA Grapalat"/>
          <w:sz w:val="24"/>
          <w:szCs w:val="24"/>
          <w:lang w:val="hy-AM"/>
        </w:rPr>
      </w:pPr>
      <w:r w:rsidRPr="007534FA">
        <w:rPr>
          <w:rFonts w:ascii="GHEA Grapalat" w:hAnsi="GHEA Grapalat"/>
          <w:b/>
          <w:bCs/>
          <w:sz w:val="24"/>
          <w:szCs w:val="24"/>
          <w:lang w:val="hy-AM"/>
        </w:rPr>
        <w:t xml:space="preserve">2. </w:t>
      </w:r>
      <w:r w:rsidRPr="007534FA">
        <w:rPr>
          <w:rFonts w:ascii="GHEA Grapalat" w:hAnsi="GHEA Grapalat" w:cs="Sylfaen"/>
          <w:b/>
          <w:bCs/>
          <w:sz w:val="24"/>
          <w:szCs w:val="24"/>
          <w:lang w:val="hy-AM"/>
        </w:rPr>
        <w:t>Կարգավորման</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առարկան</w:t>
      </w:r>
      <w:r w:rsidRPr="007534FA">
        <w:rPr>
          <w:rFonts w:ascii="GHEA Grapalat" w:hAnsi="GHEA Grapalat"/>
          <w:sz w:val="24"/>
          <w:szCs w:val="24"/>
          <w:lang w:val="hy-AM"/>
        </w:rPr>
        <w:t xml:space="preserve"> </w:t>
      </w:r>
    </w:p>
    <w:p w:rsidR="00904C71" w:rsidRPr="007534FA" w:rsidRDefault="00E47120" w:rsidP="009E1F30">
      <w:pPr>
        <w:spacing w:after="0" w:line="360" w:lineRule="auto"/>
        <w:ind w:firstLine="720"/>
        <w:jc w:val="both"/>
        <w:rPr>
          <w:rFonts w:ascii="GHEA Grapalat" w:hAnsi="GHEA Grapalat" w:cs="Sylfaen"/>
          <w:sz w:val="24"/>
          <w:szCs w:val="24"/>
          <w:lang w:val="hy-AM"/>
        </w:rPr>
      </w:pPr>
      <w:r w:rsidRPr="007534FA">
        <w:rPr>
          <w:rFonts w:ascii="GHEA Grapalat" w:hAnsi="GHEA Grapalat" w:cs="Sylfaen"/>
          <w:sz w:val="24"/>
          <w:szCs w:val="24"/>
          <w:lang w:val="hy-AM"/>
        </w:rPr>
        <w:t xml:space="preserve">Ներկայացված նախագծով առաջարկվում է Ադրբեջանի վերահսկողության տակ անցնելու պատճառով Հայաստանի Հանրապետության Սյունիքի մարզի Շուռնուխ և Որոտան բնակավայրերում հաշվառված կամ այդ հասցեում փաստացի բնակված, Հայաստանի Հանրապետության բնակության այլ վայրի հասցեում հաշվառված բնակելի անշարժ </w:t>
      </w:r>
      <w:r w:rsidRPr="007534FA">
        <w:rPr>
          <w:rFonts w:ascii="GHEA Grapalat" w:eastAsia="Tahoma" w:hAnsi="GHEA Grapalat" w:cs="Tahoma"/>
          <w:color w:val="000000"/>
          <w:sz w:val="24"/>
          <w:szCs w:val="24"/>
          <w:lang w:val="hy-AM"/>
        </w:rPr>
        <w:t xml:space="preserve">գույքը կորցրած քաղաքացիներին </w:t>
      </w:r>
      <w:r w:rsidR="005E2B89" w:rsidRPr="007534FA">
        <w:rPr>
          <w:rFonts w:ascii="GHEA Grapalat" w:hAnsi="GHEA Grapalat" w:cs="Sylfaen"/>
          <w:sz w:val="24"/>
          <w:szCs w:val="24"/>
          <w:lang w:val="hy-AM"/>
        </w:rPr>
        <w:t xml:space="preserve">5 ամսվա </w:t>
      </w:r>
      <w:r w:rsidR="005E2B89" w:rsidRPr="007534FA">
        <w:rPr>
          <w:rFonts w:ascii="GHEA Grapalat" w:eastAsia="Tahoma" w:hAnsi="GHEA Grapalat" w:cs="Tahoma"/>
          <w:color w:val="000000"/>
          <w:sz w:val="24"/>
          <w:szCs w:val="24"/>
          <w:lang w:val="hy-AM"/>
        </w:rPr>
        <w:t xml:space="preserve">(2021 թվականի օգոստոս-դեկտեմբեր ամիսների) </w:t>
      </w:r>
      <w:r w:rsidR="005E2B89" w:rsidRPr="007534FA">
        <w:rPr>
          <w:rFonts w:ascii="GHEA Grapalat" w:hAnsi="GHEA Grapalat" w:cs="Sylfaen"/>
          <w:sz w:val="24"/>
          <w:szCs w:val="24"/>
          <w:lang w:val="hy-AM"/>
        </w:rPr>
        <w:lastRenderedPageBreak/>
        <w:t>համար</w:t>
      </w:r>
      <w:r w:rsidR="005E2B89" w:rsidRPr="007534FA">
        <w:rPr>
          <w:rFonts w:ascii="GHEA Grapalat" w:eastAsia="Tahoma" w:hAnsi="GHEA Grapalat" w:cs="Tahoma"/>
          <w:color w:val="000000"/>
          <w:sz w:val="24"/>
          <w:szCs w:val="24"/>
          <w:lang w:val="hy-AM"/>
        </w:rPr>
        <w:t xml:space="preserve">՝ </w:t>
      </w:r>
      <w:r w:rsidR="005E2B89" w:rsidRPr="007534FA">
        <w:rPr>
          <w:rFonts w:ascii="GHEA Grapalat" w:hAnsi="GHEA Grapalat" w:cs="Sylfaen"/>
          <w:sz w:val="24"/>
          <w:szCs w:val="24"/>
          <w:lang w:val="hy-AM"/>
        </w:rPr>
        <w:t xml:space="preserve">ամսական 68000 դրամ </w:t>
      </w:r>
      <w:r w:rsidR="009F7E94" w:rsidRPr="007534FA">
        <w:rPr>
          <w:rFonts w:ascii="GHEA Grapalat" w:hAnsi="GHEA Grapalat"/>
          <w:color w:val="000000"/>
          <w:sz w:val="24"/>
          <w:szCs w:val="24"/>
          <w:shd w:val="clear" w:color="auto" w:fill="FFFFFF"/>
          <w:lang w:val="hy-AM"/>
        </w:rPr>
        <w:t xml:space="preserve">օգնություն տրամադրելու համար հատկացնել </w:t>
      </w:r>
      <w:r w:rsidR="009F7E94" w:rsidRPr="007534FA">
        <w:rPr>
          <w:rFonts w:ascii="GHEA Grapalat" w:hAnsi="GHEA Grapalat" w:cs="Sylfaen"/>
          <w:sz w:val="24"/>
          <w:szCs w:val="24"/>
          <w:lang w:val="hy-AM"/>
        </w:rPr>
        <w:t>1</w:t>
      </w:r>
      <w:r w:rsidR="00315578" w:rsidRPr="007534FA">
        <w:rPr>
          <w:rFonts w:ascii="GHEA Grapalat" w:hAnsi="GHEA Grapalat" w:cs="Sylfaen"/>
          <w:sz w:val="24"/>
          <w:szCs w:val="24"/>
          <w:lang w:val="hy-AM"/>
        </w:rPr>
        <w:t>5</w:t>
      </w:r>
      <w:r w:rsidR="009F7E94" w:rsidRPr="007534FA">
        <w:rPr>
          <w:rFonts w:ascii="GHEA Grapalat" w:hAnsi="GHEA Grapalat" w:cs="Sylfaen"/>
          <w:sz w:val="24"/>
          <w:szCs w:val="24"/>
          <w:lang w:val="hy-AM"/>
        </w:rPr>
        <w:t>,</w:t>
      </w:r>
      <w:r w:rsidR="00315578" w:rsidRPr="007534FA">
        <w:rPr>
          <w:rFonts w:ascii="GHEA Grapalat" w:hAnsi="GHEA Grapalat" w:cs="Sylfaen"/>
          <w:sz w:val="24"/>
          <w:szCs w:val="24"/>
          <w:lang w:val="hy-AM"/>
        </w:rPr>
        <w:t>26</w:t>
      </w:r>
      <w:r w:rsidR="009F7E94" w:rsidRPr="007534FA">
        <w:rPr>
          <w:rFonts w:ascii="GHEA Grapalat" w:hAnsi="GHEA Grapalat" w:cs="Sylfaen"/>
          <w:sz w:val="24"/>
          <w:szCs w:val="24"/>
          <w:lang w:val="hy-AM"/>
        </w:rPr>
        <w:t>0.0 հազ դրամ</w:t>
      </w:r>
      <w:r w:rsidR="00904C71" w:rsidRPr="007534FA">
        <w:rPr>
          <w:rFonts w:ascii="GHEA Grapalat" w:hAnsi="GHEA Grapalat" w:cs="Sylfaen"/>
          <w:sz w:val="24"/>
          <w:szCs w:val="24"/>
          <w:lang w:val="hy-AM"/>
        </w:rPr>
        <w:t xml:space="preserve">։ </w:t>
      </w:r>
    </w:p>
    <w:p w:rsidR="009F7E94" w:rsidRPr="007534FA" w:rsidRDefault="00904C71" w:rsidP="009E1F30">
      <w:pPr>
        <w:spacing w:after="0" w:line="360" w:lineRule="auto"/>
        <w:ind w:firstLine="720"/>
        <w:jc w:val="both"/>
        <w:rPr>
          <w:rFonts w:ascii="GHEA Grapalat" w:hAnsi="GHEA Grapalat" w:cs="Sylfaen"/>
          <w:sz w:val="24"/>
          <w:szCs w:val="24"/>
          <w:lang w:val="hy-AM"/>
        </w:rPr>
      </w:pPr>
      <w:r w:rsidRPr="007534FA">
        <w:rPr>
          <w:rFonts w:ascii="GHEA Grapalat" w:hAnsi="GHEA Grapalat" w:cs="Sylfaen"/>
          <w:sz w:val="24"/>
          <w:szCs w:val="24"/>
          <w:lang w:val="hy-AM"/>
        </w:rPr>
        <w:t>Գումարը հատկացվել է՝ հաշվի առնելով Սյունիքի մարզպետարանի տրամադրած տեղեկատվությունը շահառուների մասին (43 շահառու)</w:t>
      </w:r>
      <w:r w:rsidR="00244E16" w:rsidRPr="007534FA">
        <w:rPr>
          <w:rFonts w:ascii="GHEA Grapalat" w:hAnsi="GHEA Grapalat" w:cs="Sylfaen"/>
          <w:sz w:val="24"/>
          <w:szCs w:val="24"/>
          <w:lang w:val="hy-AM"/>
        </w:rPr>
        <w:t xml:space="preserve">, որոնց  </w:t>
      </w:r>
      <w:r w:rsidR="003D0C33" w:rsidRPr="007534FA">
        <w:rPr>
          <w:rFonts w:ascii="GHEA Grapalat" w:hAnsi="GHEA Grapalat"/>
          <w:color w:val="000000"/>
          <w:sz w:val="24"/>
          <w:szCs w:val="24"/>
          <w:shd w:val="clear" w:color="auto" w:fill="FFFFFF"/>
          <w:lang w:val="hy-AM"/>
        </w:rPr>
        <w:t>օգնություն տրամադրելու համար</w:t>
      </w:r>
      <w:r w:rsidR="003D0C33" w:rsidRPr="007534FA">
        <w:rPr>
          <w:rFonts w:ascii="GHEA Grapalat" w:hAnsi="GHEA Grapalat" w:cs="Sylfaen"/>
          <w:sz w:val="24"/>
          <w:szCs w:val="24"/>
          <w:lang w:val="hy-AM"/>
        </w:rPr>
        <w:t xml:space="preserve"> կպահանջվի 14,620.0 հազ դրամ</w:t>
      </w:r>
      <w:r w:rsidR="00B62FE8" w:rsidRPr="007534FA">
        <w:rPr>
          <w:rFonts w:ascii="GHEA Grapalat" w:hAnsi="GHEA Grapalat" w:cs="Sylfaen"/>
          <w:sz w:val="24"/>
          <w:szCs w:val="24"/>
          <w:lang w:val="hy-AM"/>
        </w:rPr>
        <w:t xml:space="preserve"> (43 x 5 x 68000)</w:t>
      </w:r>
      <w:r w:rsidR="003D0C33" w:rsidRPr="007534FA">
        <w:rPr>
          <w:rFonts w:ascii="GHEA Grapalat" w:hAnsi="GHEA Grapalat" w:cs="Sylfaen"/>
          <w:sz w:val="24"/>
          <w:szCs w:val="24"/>
          <w:lang w:val="hy-AM"/>
        </w:rPr>
        <w:t>։ Ենթադրվել է նաև</w:t>
      </w:r>
      <w:r w:rsidR="00244E16" w:rsidRPr="007534FA">
        <w:rPr>
          <w:rFonts w:ascii="GHEA Grapalat" w:hAnsi="GHEA Grapalat" w:cs="Sylfaen"/>
          <w:sz w:val="24"/>
          <w:szCs w:val="24"/>
          <w:lang w:val="hy-AM"/>
        </w:rPr>
        <w:t>, որ 1 երեխա կծնվի</w:t>
      </w:r>
      <w:r w:rsidR="00B62FE8" w:rsidRPr="007534FA">
        <w:rPr>
          <w:rFonts w:ascii="GHEA Grapalat" w:hAnsi="GHEA Grapalat" w:cs="Sylfaen"/>
          <w:sz w:val="24"/>
          <w:szCs w:val="24"/>
          <w:lang w:val="hy-AM"/>
        </w:rPr>
        <w:t xml:space="preserve"> ևւ </w:t>
      </w:r>
      <w:r w:rsidR="003D0C33" w:rsidRPr="007534FA">
        <w:rPr>
          <w:rFonts w:ascii="GHEA Grapalat" w:hAnsi="GHEA Grapalat" w:cs="Sylfaen"/>
          <w:sz w:val="24"/>
          <w:szCs w:val="24"/>
          <w:lang w:val="hy-AM"/>
        </w:rPr>
        <w:t>այս դեպքում</w:t>
      </w:r>
      <w:r w:rsidRPr="007534FA">
        <w:rPr>
          <w:rFonts w:ascii="GHEA Grapalat" w:hAnsi="GHEA Grapalat" w:cs="Sylfaen"/>
          <w:sz w:val="24"/>
          <w:szCs w:val="24"/>
          <w:lang w:val="hy-AM"/>
        </w:rPr>
        <w:t xml:space="preserve"> </w:t>
      </w:r>
      <w:r w:rsidR="00B62FE8" w:rsidRPr="007534FA">
        <w:rPr>
          <w:rFonts w:ascii="GHEA Grapalat" w:hAnsi="GHEA Grapalat" w:cs="Sylfaen"/>
          <w:sz w:val="24"/>
          <w:szCs w:val="24"/>
          <w:lang w:val="hy-AM"/>
        </w:rPr>
        <w:t>կպահանջվի առավելագույնը 640.0 հազար դրամ (300,000 + 5 x 68000)</w:t>
      </w:r>
      <w:r w:rsidR="009F7E94" w:rsidRPr="007534FA">
        <w:rPr>
          <w:rFonts w:ascii="GHEA Grapalat" w:hAnsi="GHEA Grapalat" w:cs="Sylfaen"/>
          <w:sz w:val="24"/>
          <w:szCs w:val="24"/>
          <w:lang w:val="hy-AM"/>
        </w:rPr>
        <w:t>:</w:t>
      </w:r>
      <w:r w:rsidRPr="007534FA">
        <w:rPr>
          <w:rFonts w:ascii="GHEA Grapalat" w:hAnsi="GHEA Grapalat" w:cs="Sylfaen"/>
          <w:sz w:val="24"/>
          <w:szCs w:val="24"/>
          <w:lang w:val="hy-AM"/>
        </w:rPr>
        <w:t xml:space="preserve"> </w:t>
      </w:r>
    </w:p>
    <w:p w:rsidR="00DD370C" w:rsidRPr="007534FA" w:rsidRDefault="00DD370C" w:rsidP="009E1F30">
      <w:pPr>
        <w:spacing w:after="0" w:line="360" w:lineRule="auto"/>
        <w:ind w:firstLine="720"/>
        <w:jc w:val="both"/>
        <w:rPr>
          <w:rFonts w:ascii="GHEA Grapalat" w:hAnsi="GHEA Grapalat" w:cs="Sylfaen"/>
          <w:sz w:val="24"/>
          <w:szCs w:val="24"/>
          <w:lang w:val="hy-AM"/>
        </w:rPr>
      </w:pPr>
      <w:r w:rsidRPr="007534FA">
        <w:rPr>
          <w:rFonts w:ascii="GHEA Grapalat" w:hAnsi="GHEA Grapalat" w:cs="Sylfaen"/>
          <w:sz w:val="24"/>
          <w:szCs w:val="24"/>
          <w:lang w:val="hy-AM"/>
        </w:rPr>
        <w:t>Գումարը կհատկացվի 1205 ծրագրի 12010 միջոցառման գծով առկա մնացորդից։</w:t>
      </w:r>
    </w:p>
    <w:p w:rsidR="00E47120" w:rsidRPr="007534FA" w:rsidRDefault="00E47120" w:rsidP="009E1F30">
      <w:pPr>
        <w:spacing w:after="0" w:line="360" w:lineRule="auto"/>
        <w:ind w:firstLine="720"/>
        <w:jc w:val="both"/>
        <w:rPr>
          <w:rFonts w:ascii="GHEA Grapalat" w:hAnsi="GHEA Grapalat" w:cs="Sylfaen"/>
          <w:sz w:val="24"/>
          <w:szCs w:val="24"/>
          <w:lang w:val="hy-AM"/>
        </w:rPr>
      </w:pPr>
    </w:p>
    <w:p w:rsidR="00E47120" w:rsidRPr="007534FA" w:rsidRDefault="00E47120" w:rsidP="009E1F30">
      <w:pPr>
        <w:tabs>
          <w:tab w:val="left" w:pos="1080"/>
        </w:tabs>
        <w:spacing w:after="0" w:line="360" w:lineRule="auto"/>
        <w:ind w:firstLine="720"/>
        <w:jc w:val="both"/>
        <w:rPr>
          <w:rFonts w:ascii="GHEA Grapalat" w:hAnsi="GHEA Grapalat"/>
          <w:sz w:val="24"/>
          <w:szCs w:val="24"/>
          <w:lang w:val="hy-AM"/>
        </w:rPr>
      </w:pPr>
      <w:r w:rsidRPr="007534FA">
        <w:rPr>
          <w:rFonts w:ascii="GHEA Grapalat" w:hAnsi="GHEA Grapalat"/>
          <w:b/>
          <w:bCs/>
          <w:sz w:val="24"/>
          <w:szCs w:val="24"/>
          <w:lang w:val="hy-AM"/>
        </w:rPr>
        <w:t xml:space="preserve">3. </w:t>
      </w:r>
      <w:r w:rsidRPr="007534FA">
        <w:rPr>
          <w:rFonts w:ascii="GHEA Grapalat" w:hAnsi="GHEA Grapalat" w:cs="Sylfaen"/>
          <w:b/>
          <w:bCs/>
          <w:sz w:val="24"/>
          <w:szCs w:val="24"/>
          <w:lang w:val="hy-AM"/>
        </w:rPr>
        <w:t>Իրավական</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ակտի</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կիրառման</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դեպքում</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ակնկալվող</w:t>
      </w:r>
      <w:r w:rsidRPr="007534FA">
        <w:rPr>
          <w:rFonts w:ascii="GHEA Grapalat" w:hAnsi="GHEA Grapalat"/>
          <w:b/>
          <w:bCs/>
          <w:sz w:val="24"/>
          <w:szCs w:val="24"/>
          <w:lang w:val="hy-AM"/>
        </w:rPr>
        <w:t xml:space="preserve"> </w:t>
      </w:r>
      <w:r w:rsidRPr="007534FA">
        <w:rPr>
          <w:rFonts w:ascii="GHEA Grapalat" w:hAnsi="GHEA Grapalat" w:cs="Sylfaen"/>
          <w:b/>
          <w:bCs/>
          <w:sz w:val="24"/>
          <w:szCs w:val="24"/>
          <w:lang w:val="hy-AM"/>
        </w:rPr>
        <w:t>արդյունքը</w:t>
      </w:r>
      <w:r w:rsidRPr="007534FA">
        <w:rPr>
          <w:rFonts w:ascii="GHEA Grapalat" w:hAnsi="GHEA Grapalat"/>
          <w:sz w:val="24"/>
          <w:szCs w:val="24"/>
          <w:lang w:val="hy-AM"/>
        </w:rPr>
        <w:t xml:space="preserve"> </w:t>
      </w:r>
    </w:p>
    <w:p w:rsidR="00E47120" w:rsidRPr="007534FA" w:rsidRDefault="00E47120" w:rsidP="009E1F30">
      <w:pPr>
        <w:spacing w:after="0" w:line="360" w:lineRule="auto"/>
        <w:ind w:firstLine="720"/>
        <w:jc w:val="both"/>
        <w:rPr>
          <w:rFonts w:ascii="GHEA Grapalat" w:eastAsiaTheme="minorHAnsi" w:hAnsi="GHEA Grapalat" w:cs="Sylfaen"/>
          <w:sz w:val="24"/>
          <w:szCs w:val="24"/>
          <w:lang w:val="hy-AM"/>
        </w:rPr>
      </w:pPr>
      <w:r w:rsidRPr="007534FA">
        <w:rPr>
          <w:rFonts w:ascii="GHEA Grapalat" w:hAnsi="GHEA Grapalat"/>
          <w:sz w:val="24"/>
          <w:szCs w:val="24"/>
          <w:lang w:val="hy-AM"/>
        </w:rPr>
        <w:t>Նախագիծն ընդունվելու դեպքում Ադրբեջանի վերահսկողության տակ անցնելու պատճառով Հայաստանի Հանրապետության Սյունիքի մարզի Շուռնուխ և Որոտան բնակավայրերում հաշվառված և հաշվառման հասցեում գտնվող բնակելի անշարժ գույքը կորցրած քաղաքացիներին ևս 5 ամիս դրամական աջակցություն</w:t>
      </w:r>
      <w:r w:rsidR="005E0B85" w:rsidRPr="007534FA">
        <w:rPr>
          <w:rFonts w:ascii="GHEA Grapalat" w:hAnsi="GHEA Grapalat"/>
          <w:sz w:val="24"/>
          <w:szCs w:val="24"/>
          <w:lang w:val="hy-AM"/>
        </w:rPr>
        <w:t xml:space="preserve"> տրամադրելու համար </w:t>
      </w:r>
      <w:r w:rsidR="009F7E94" w:rsidRPr="007534FA">
        <w:rPr>
          <w:rFonts w:ascii="GHEA Grapalat" w:eastAsiaTheme="minorHAnsi" w:hAnsi="GHEA Grapalat" w:cs="Sylfaen"/>
          <w:sz w:val="24"/>
          <w:szCs w:val="24"/>
          <w:lang w:val="hy-AM"/>
        </w:rPr>
        <w:t xml:space="preserve">ՀՀ 2021 թվականի պետական բյուջեից կհատկացվեն համապատասխան ֆինանսական միջոցներ: </w:t>
      </w:r>
    </w:p>
    <w:p w:rsidR="009E1F30" w:rsidRPr="007534FA" w:rsidRDefault="009E1F30" w:rsidP="009E1F30">
      <w:pPr>
        <w:spacing w:after="0" w:line="360" w:lineRule="auto"/>
        <w:ind w:firstLine="720"/>
        <w:jc w:val="both"/>
        <w:rPr>
          <w:rFonts w:ascii="GHEA Grapalat" w:hAnsi="GHEA Grapalat"/>
          <w:sz w:val="24"/>
          <w:szCs w:val="24"/>
          <w:lang w:val="hy-AM"/>
        </w:rPr>
      </w:pPr>
    </w:p>
    <w:p w:rsidR="00E47120" w:rsidRPr="007534FA" w:rsidRDefault="00E47120" w:rsidP="009E1F30">
      <w:pPr>
        <w:tabs>
          <w:tab w:val="left" w:pos="567"/>
          <w:tab w:val="left" w:pos="900"/>
        </w:tabs>
        <w:spacing w:after="0" w:line="360" w:lineRule="auto"/>
        <w:ind w:firstLine="720"/>
        <w:jc w:val="both"/>
        <w:rPr>
          <w:rFonts w:ascii="GHEA Grapalat" w:hAnsi="GHEA Grapalat" w:cs="Sylfaen"/>
          <w:b/>
          <w:sz w:val="24"/>
          <w:szCs w:val="24"/>
          <w:lang w:val="hy-AM"/>
        </w:rPr>
      </w:pPr>
      <w:r w:rsidRPr="007534FA">
        <w:rPr>
          <w:rFonts w:ascii="GHEA Grapalat" w:hAnsi="GHEA Grapalat" w:cs="Sylfaen"/>
          <w:b/>
          <w:sz w:val="24"/>
          <w:szCs w:val="24"/>
          <w:lang w:val="hy-AM"/>
        </w:rPr>
        <w:t>4. Կապը ռազմավարական փաստաթղթերի հետ</w:t>
      </w:r>
    </w:p>
    <w:p w:rsidR="00AE643C" w:rsidRDefault="00E47120" w:rsidP="00AE643C">
      <w:pPr>
        <w:spacing w:line="360" w:lineRule="auto"/>
        <w:ind w:firstLine="720"/>
        <w:jc w:val="both"/>
        <w:rPr>
          <w:rFonts w:ascii="GHEA Grapalat" w:eastAsiaTheme="minorHAnsi" w:hAnsi="GHEA Grapalat"/>
          <w:sz w:val="24"/>
          <w:szCs w:val="24"/>
          <w:lang w:val="hy-AM"/>
        </w:rPr>
      </w:pPr>
      <w:r w:rsidRPr="007534FA">
        <w:rPr>
          <w:rFonts w:ascii="GHEA Grapalat" w:hAnsi="GHEA Grapalat"/>
          <w:sz w:val="24"/>
          <w:szCs w:val="24"/>
          <w:lang w:val="hy-AM"/>
        </w:rPr>
        <w:t>«</w:t>
      </w:r>
      <w:r w:rsidR="00811301" w:rsidRPr="007534FA">
        <w:rPr>
          <w:rFonts w:ascii="GHEA Grapalat" w:hAnsi="GHEA Grapalat"/>
          <w:sz w:val="24"/>
          <w:szCs w:val="24"/>
          <w:lang w:val="hy-AM"/>
        </w:rPr>
        <w:t>Հայաստանի</w:t>
      </w:r>
      <w:r w:rsidR="00811301" w:rsidRPr="007534FA">
        <w:rPr>
          <w:rFonts w:ascii="GHEA Grapalat" w:hAnsi="GHEA Grapalat"/>
          <w:sz w:val="24"/>
          <w:szCs w:val="24"/>
          <w:lang w:val="af-ZA"/>
        </w:rPr>
        <w:t xml:space="preserve"> </w:t>
      </w:r>
      <w:r w:rsidR="00811301" w:rsidRPr="007534FA">
        <w:rPr>
          <w:rFonts w:ascii="GHEA Grapalat" w:hAnsi="GHEA Grapalat"/>
          <w:sz w:val="24"/>
          <w:szCs w:val="24"/>
          <w:lang w:val="hy-AM"/>
        </w:rPr>
        <w:t>Հանրապետության</w:t>
      </w:r>
      <w:r w:rsidR="00811301" w:rsidRPr="007534FA">
        <w:rPr>
          <w:rFonts w:ascii="GHEA Grapalat" w:hAnsi="GHEA Grapalat"/>
          <w:sz w:val="24"/>
          <w:szCs w:val="24"/>
          <w:lang w:val="af-ZA"/>
        </w:rPr>
        <w:t xml:space="preserve"> </w:t>
      </w:r>
      <w:r w:rsidR="00811301" w:rsidRPr="007534FA">
        <w:rPr>
          <w:rFonts w:ascii="GHEA Grapalat" w:hAnsi="GHEA Grapalat"/>
          <w:sz w:val="24"/>
          <w:szCs w:val="24"/>
          <w:lang w:val="hy-AM"/>
        </w:rPr>
        <w:t>կառավարության</w:t>
      </w:r>
      <w:r w:rsidR="00811301" w:rsidRPr="007534FA">
        <w:rPr>
          <w:rFonts w:ascii="GHEA Grapalat" w:hAnsi="GHEA Grapalat" w:cs="Sylfaen"/>
          <w:sz w:val="24"/>
          <w:szCs w:val="24"/>
          <w:lang w:val="af-ZA"/>
        </w:rPr>
        <w:t xml:space="preserve"> </w:t>
      </w:r>
      <w:r w:rsidR="00811301" w:rsidRPr="007534FA">
        <w:rPr>
          <w:rFonts w:ascii="GHEA Grapalat" w:hAnsi="GHEA Grapalat" w:cs="Sylfaen"/>
          <w:sz w:val="24"/>
          <w:szCs w:val="24"/>
          <w:lang w:val="hy-AM"/>
        </w:rPr>
        <w:t xml:space="preserve">2020 թվականի դեկտեմբերի 30-ի թիվ 2215-Ն </w:t>
      </w:r>
      <w:r w:rsidR="00811301" w:rsidRPr="007534FA">
        <w:rPr>
          <w:rFonts w:ascii="GHEA Grapalat" w:hAnsi="GHEA Grapalat"/>
          <w:sz w:val="24"/>
          <w:szCs w:val="24"/>
          <w:lang w:val="hy-AM"/>
        </w:rPr>
        <w:t>որոշման</w:t>
      </w:r>
      <w:r w:rsidR="00811301" w:rsidRPr="007534FA">
        <w:rPr>
          <w:rFonts w:ascii="GHEA Grapalat" w:hAnsi="GHEA Grapalat"/>
          <w:sz w:val="24"/>
          <w:szCs w:val="24"/>
          <w:lang w:val="af-ZA"/>
        </w:rPr>
        <w:t xml:space="preserve"> </w:t>
      </w:r>
      <w:r w:rsidR="00811301" w:rsidRPr="007534FA">
        <w:rPr>
          <w:rFonts w:ascii="GHEA Grapalat" w:hAnsi="GHEA Grapalat"/>
          <w:sz w:val="24"/>
          <w:szCs w:val="24"/>
          <w:lang w:val="hy-AM"/>
        </w:rPr>
        <w:t>մեջ</w:t>
      </w:r>
      <w:r w:rsidR="00811301" w:rsidRPr="007534FA">
        <w:rPr>
          <w:rFonts w:ascii="GHEA Grapalat" w:hAnsi="GHEA Grapalat"/>
          <w:sz w:val="24"/>
          <w:szCs w:val="24"/>
          <w:lang w:val="af-ZA"/>
        </w:rPr>
        <w:t xml:space="preserve"> </w:t>
      </w:r>
      <w:r w:rsidR="00811301" w:rsidRPr="007534FA">
        <w:rPr>
          <w:rFonts w:ascii="GHEA Grapalat" w:hAnsi="GHEA Grapalat"/>
          <w:sz w:val="24"/>
          <w:szCs w:val="24"/>
          <w:lang w:val="hy-AM"/>
        </w:rPr>
        <w:t>փոփոխություններ</w:t>
      </w:r>
      <w:r w:rsidR="00811301" w:rsidRPr="007534FA">
        <w:rPr>
          <w:rFonts w:ascii="GHEA Grapalat" w:hAnsi="GHEA Grapalat"/>
          <w:sz w:val="24"/>
          <w:szCs w:val="24"/>
          <w:lang w:val="af-ZA"/>
        </w:rPr>
        <w:t xml:space="preserve"> </w:t>
      </w:r>
      <w:r w:rsidR="00811301" w:rsidRPr="007534FA">
        <w:rPr>
          <w:rFonts w:ascii="GHEA Grapalat" w:hAnsi="GHEA Grapalat"/>
          <w:sz w:val="24"/>
          <w:szCs w:val="24"/>
          <w:lang w:val="hy-AM"/>
        </w:rPr>
        <w:t>կատարելու մասին</w:t>
      </w:r>
      <w:r w:rsidRPr="007534FA">
        <w:rPr>
          <w:rFonts w:ascii="GHEA Grapalat" w:hAnsi="GHEA Grapalat"/>
          <w:sz w:val="24"/>
          <w:szCs w:val="24"/>
          <w:lang w:val="hy-AM"/>
        </w:rPr>
        <w:t xml:space="preserve">» </w:t>
      </w:r>
      <w:r w:rsidR="00AE643C">
        <w:rPr>
          <w:rFonts w:ascii="GHEA Grapalat" w:hAnsi="GHEA Grapalat"/>
          <w:sz w:val="24"/>
          <w:szCs w:val="24"/>
          <w:lang w:val="hy-AM"/>
        </w:rPr>
        <w:t>ՀՀ կառավարության որոշման նախագիծը բխում է Կառավարության 2021-2026 թթ. ծրագրի 1.2-րդ կետից, այն է՝ Արցախի հետպատերազմյան վերականգնումը, տնտեսական կյանքի աշխուժացումը, տեղահանված բնակչության սոցիալական խնդիրների լուծումը, մշակութային ու կրոնական ժառանգության պահպանումը լինելու են Կառավարության ուշադրության կենտրոնում:</w:t>
      </w:r>
    </w:p>
    <w:p w:rsidR="00697A0E" w:rsidRPr="007534FA" w:rsidRDefault="00697A0E" w:rsidP="009E1F30">
      <w:pPr>
        <w:tabs>
          <w:tab w:val="left" w:pos="567"/>
        </w:tabs>
        <w:spacing w:after="0" w:line="360" w:lineRule="auto"/>
        <w:ind w:firstLine="720"/>
        <w:jc w:val="both"/>
        <w:rPr>
          <w:rFonts w:ascii="GHEA Grapalat" w:hAnsi="GHEA Grapalat"/>
          <w:sz w:val="24"/>
          <w:szCs w:val="24"/>
          <w:lang w:val="hy-AM"/>
        </w:rPr>
      </w:pPr>
    </w:p>
    <w:p w:rsidR="00B11509" w:rsidRPr="007534FA" w:rsidRDefault="00B11509" w:rsidP="00306F2C">
      <w:pPr>
        <w:spacing w:line="360" w:lineRule="auto"/>
        <w:ind w:firstLine="720"/>
        <w:jc w:val="both"/>
        <w:rPr>
          <w:rFonts w:ascii="GHEA Grapalat" w:hAnsi="GHEA Grapalat"/>
          <w:sz w:val="24"/>
          <w:szCs w:val="24"/>
          <w:lang w:val="hy-AM"/>
        </w:rPr>
      </w:pPr>
      <w:r w:rsidRPr="007534FA">
        <w:rPr>
          <w:rFonts w:ascii="GHEA Grapalat" w:hAnsi="GHEA Grapalat" w:cs="Sylfaen"/>
          <w:b/>
          <w:sz w:val="24"/>
          <w:szCs w:val="24"/>
          <w:lang w:val="hy-AM"/>
        </w:rPr>
        <w:t>5. Տեղեկանք</w:t>
      </w:r>
    </w:p>
    <w:p w:rsidR="00B11509" w:rsidRPr="007534FA" w:rsidRDefault="002E2EC5" w:rsidP="00B11509">
      <w:pPr>
        <w:spacing w:line="360" w:lineRule="auto"/>
        <w:ind w:firstLine="720"/>
        <w:jc w:val="both"/>
        <w:rPr>
          <w:rFonts w:ascii="GHEA Grapalat" w:hAnsi="GHEA Grapalat"/>
          <w:sz w:val="24"/>
          <w:szCs w:val="24"/>
          <w:lang w:val="hy-AM"/>
        </w:rPr>
      </w:pPr>
      <w:r w:rsidRPr="007534FA">
        <w:rPr>
          <w:rFonts w:ascii="GHEA Grapalat" w:hAnsi="GHEA Grapalat"/>
          <w:b/>
          <w:sz w:val="24"/>
          <w:szCs w:val="24"/>
          <w:lang w:val="hy-AM"/>
        </w:rPr>
        <w:lastRenderedPageBreak/>
        <w:t>«</w:t>
      </w:r>
      <w:r w:rsidRPr="007534FA">
        <w:rPr>
          <w:rStyle w:val="Strong"/>
          <w:rFonts w:ascii="GHEA Grapalat" w:hAnsi="GHEA Grapalat"/>
          <w:b w:val="0"/>
          <w:color w:val="000000"/>
          <w:sz w:val="24"/>
          <w:szCs w:val="24"/>
          <w:lang w:val="hy-AM"/>
        </w:rPr>
        <w:t xml:space="preserve">Հայաստանի Հանրապետության 2021 թվականի պետական բյուջեի մասին» </w:t>
      </w:r>
      <w:r w:rsidRPr="00E747A2">
        <w:rPr>
          <w:rStyle w:val="Strong"/>
          <w:rFonts w:ascii="GHEA Grapalat" w:hAnsi="GHEA Grapalat"/>
          <w:b w:val="0"/>
          <w:color w:val="000000"/>
          <w:sz w:val="24"/>
          <w:szCs w:val="24"/>
          <w:lang w:val="hy-AM"/>
        </w:rPr>
        <w:t>օրենքում վերաբաշխում և Հայաստանի Հանրապետության կառավարության 2020 թվականի դեկտեմբերի 30-ի N 2215-Ն որոշման մեջ փոփոխություններ կատարելու մասին</w:t>
      </w:r>
      <w:r w:rsidRPr="00E747A2">
        <w:rPr>
          <w:rFonts w:ascii="GHEA Grapalat" w:hAnsi="GHEA Grapalat"/>
          <w:b/>
          <w:sz w:val="24"/>
          <w:szCs w:val="24"/>
          <w:lang w:val="af-ZA"/>
        </w:rPr>
        <w:t>»</w:t>
      </w:r>
      <w:r w:rsidR="00B11509" w:rsidRPr="00E747A2">
        <w:rPr>
          <w:rFonts w:ascii="GHEA Grapalat" w:hAnsi="GHEA Grapalat"/>
          <w:b/>
          <w:sz w:val="24"/>
          <w:szCs w:val="24"/>
          <w:lang w:val="hy-AM"/>
        </w:rPr>
        <w:t xml:space="preserve"> </w:t>
      </w:r>
      <w:r w:rsidR="00B11509" w:rsidRPr="00E747A2">
        <w:rPr>
          <w:rFonts w:ascii="GHEA Grapalat" w:hAnsi="GHEA Grapalat"/>
          <w:sz w:val="24"/>
          <w:szCs w:val="24"/>
          <w:lang w:val="hy-AM"/>
        </w:rPr>
        <w:t xml:space="preserve">ՀՀ կառավարության որոշման նախագծի ընդունման դեպքում </w:t>
      </w:r>
      <w:r w:rsidR="007840A1" w:rsidRPr="00E747A2">
        <w:rPr>
          <w:rFonts w:ascii="GHEA Grapalat" w:hAnsi="GHEA Grapalat"/>
          <w:sz w:val="24"/>
          <w:szCs w:val="24"/>
          <w:lang w:val="hy-AM"/>
        </w:rPr>
        <w:t>ՀՀ</w:t>
      </w:r>
      <w:r w:rsidR="00B11509" w:rsidRPr="00E747A2">
        <w:rPr>
          <w:rFonts w:ascii="GHEA Grapalat" w:hAnsi="GHEA Grapalat"/>
          <w:sz w:val="24"/>
          <w:szCs w:val="24"/>
          <w:lang w:val="hy-AM"/>
        </w:rPr>
        <w:t xml:space="preserve"> պետական բյուջեում</w:t>
      </w:r>
      <w:r w:rsidR="00B11509" w:rsidRPr="007534FA">
        <w:rPr>
          <w:rFonts w:ascii="GHEA Grapalat" w:hAnsi="GHEA Grapalat"/>
          <w:sz w:val="24"/>
          <w:szCs w:val="24"/>
          <w:lang w:val="hy-AM"/>
        </w:rPr>
        <w:t xml:space="preserve"> եկամուտները և ծախսերը չեն ավելանա՝ անհրաժեշտ </w:t>
      </w:r>
      <w:r w:rsidR="00306F2C" w:rsidRPr="007534FA">
        <w:rPr>
          <w:rFonts w:ascii="GHEA Grapalat" w:hAnsi="GHEA Grapalat" w:cs="Sylfaen"/>
          <w:sz w:val="24"/>
          <w:szCs w:val="24"/>
          <w:lang w:val="hy-AM"/>
        </w:rPr>
        <w:t xml:space="preserve">15,260.0 հազ դրամը </w:t>
      </w:r>
      <w:r w:rsidR="00B11509" w:rsidRPr="007534FA">
        <w:rPr>
          <w:rFonts w:ascii="GHEA Grapalat" w:hAnsi="GHEA Grapalat" w:cs="Sylfaen"/>
          <w:sz w:val="24"/>
          <w:szCs w:val="24"/>
          <w:lang w:val="hy-AM"/>
        </w:rPr>
        <w:t>կհատկացվի 1205 ծրագրի 12010 միջոցառման գծով նախատեսված միջոցների մնացորդի հաշվին</w:t>
      </w:r>
      <w:r w:rsidR="00B11509" w:rsidRPr="007534FA">
        <w:rPr>
          <w:rFonts w:ascii="GHEA Grapalat" w:hAnsi="GHEA Grapalat"/>
          <w:sz w:val="24"/>
          <w:szCs w:val="24"/>
          <w:lang w:val="hy-AM"/>
        </w:rPr>
        <w:t xml:space="preserve">։ </w:t>
      </w:r>
    </w:p>
    <w:sectPr w:rsidR="00B11509" w:rsidRPr="007534FA" w:rsidSect="00306F2C">
      <w:pgSz w:w="12240" w:h="15840"/>
      <w:pgMar w:top="1440" w:right="90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0"/>
    <w:rsid w:val="0000294A"/>
    <w:rsid w:val="00244E16"/>
    <w:rsid w:val="00297C16"/>
    <w:rsid w:val="002E2EC5"/>
    <w:rsid w:val="00306F2C"/>
    <w:rsid w:val="00315578"/>
    <w:rsid w:val="003D0C33"/>
    <w:rsid w:val="004507AB"/>
    <w:rsid w:val="005E0B85"/>
    <w:rsid w:val="005E2B89"/>
    <w:rsid w:val="006863DC"/>
    <w:rsid w:val="00697A0E"/>
    <w:rsid w:val="00740681"/>
    <w:rsid w:val="007534FA"/>
    <w:rsid w:val="007840A1"/>
    <w:rsid w:val="00811301"/>
    <w:rsid w:val="00845084"/>
    <w:rsid w:val="00904C71"/>
    <w:rsid w:val="00943E07"/>
    <w:rsid w:val="00970798"/>
    <w:rsid w:val="009E1F30"/>
    <w:rsid w:val="009F7E94"/>
    <w:rsid w:val="00AE643C"/>
    <w:rsid w:val="00B11509"/>
    <w:rsid w:val="00B62FE8"/>
    <w:rsid w:val="00D039B4"/>
    <w:rsid w:val="00DD370C"/>
    <w:rsid w:val="00E47120"/>
    <w:rsid w:val="00E747A2"/>
    <w:rsid w:val="00ED0A6D"/>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97BF"/>
  <w15:docId w15:val="{15FA45A4-FBC5-41D2-B573-CC86303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E47120"/>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ebb,Char Char Char1"/>
    <w:basedOn w:val="Normal"/>
    <w:link w:val="NormalWebChar"/>
    <w:uiPriority w:val="99"/>
    <w:unhideWhenUsed/>
    <w:qFormat/>
    <w:rsid w:val="00E47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1484">
      <w:bodyDiv w:val="1"/>
      <w:marLeft w:val="0"/>
      <w:marRight w:val="0"/>
      <w:marTop w:val="0"/>
      <w:marBottom w:val="0"/>
      <w:divBdr>
        <w:top w:val="none" w:sz="0" w:space="0" w:color="auto"/>
        <w:left w:val="none" w:sz="0" w:space="0" w:color="auto"/>
        <w:bottom w:val="none" w:sz="0" w:space="0" w:color="auto"/>
        <w:right w:val="none" w:sz="0" w:space="0" w:color="auto"/>
      </w:divBdr>
    </w:div>
    <w:div w:id="1116295499">
      <w:bodyDiv w:val="1"/>
      <w:marLeft w:val="0"/>
      <w:marRight w:val="0"/>
      <w:marTop w:val="0"/>
      <w:marBottom w:val="0"/>
      <w:divBdr>
        <w:top w:val="none" w:sz="0" w:space="0" w:color="auto"/>
        <w:left w:val="none" w:sz="0" w:space="0" w:color="auto"/>
        <w:bottom w:val="none" w:sz="0" w:space="0" w:color="auto"/>
        <w:right w:val="none" w:sz="0" w:space="0" w:color="auto"/>
      </w:divBdr>
    </w:div>
    <w:div w:id="1440756089">
      <w:bodyDiv w:val="1"/>
      <w:marLeft w:val="0"/>
      <w:marRight w:val="0"/>
      <w:marTop w:val="0"/>
      <w:marBottom w:val="0"/>
      <w:divBdr>
        <w:top w:val="none" w:sz="0" w:space="0" w:color="auto"/>
        <w:left w:val="none" w:sz="0" w:space="0" w:color="auto"/>
        <w:bottom w:val="none" w:sz="0" w:space="0" w:color="auto"/>
        <w:right w:val="none" w:sz="0" w:space="0" w:color="auto"/>
      </w:divBdr>
    </w:div>
    <w:div w:id="1603340289">
      <w:bodyDiv w:val="1"/>
      <w:marLeft w:val="0"/>
      <w:marRight w:val="0"/>
      <w:marTop w:val="0"/>
      <w:marBottom w:val="0"/>
      <w:divBdr>
        <w:top w:val="none" w:sz="0" w:space="0" w:color="auto"/>
        <w:left w:val="none" w:sz="0" w:space="0" w:color="auto"/>
        <w:bottom w:val="none" w:sz="0" w:space="0" w:color="auto"/>
        <w:right w:val="none" w:sz="0" w:space="0" w:color="auto"/>
      </w:divBdr>
    </w:div>
    <w:div w:id="1756390152">
      <w:bodyDiv w:val="1"/>
      <w:marLeft w:val="0"/>
      <w:marRight w:val="0"/>
      <w:marTop w:val="0"/>
      <w:marBottom w:val="0"/>
      <w:divBdr>
        <w:top w:val="none" w:sz="0" w:space="0" w:color="auto"/>
        <w:left w:val="none" w:sz="0" w:space="0" w:color="auto"/>
        <w:bottom w:val="none" w:sz="0" w:space="0" w:color="auto"/>
        <w:right w:val="none" w:sz="0" w:space="0" w:color="auto"/>
      </w:divBdr>
    </w:div>
    <w:div w:id="19560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Astghik.Avagyan</dc:creator>
  <cp:keywords>https:/mul2-mss.gov.am/tasks/535322/oneclick/Himnavorum (2).docx?token=4ceecd52fbbf8d4ffe93e18f6296a294</cp:keywords>
  <cp:lastModifiedBy>Gohar.Hayrapetyan</cp:lastModifiedBy>
  <cp:revision>3</cp:revision>
  <dcterms:created xsi:type="dcterms:W3CDTF">2021-12-15T13:08:00Z</dcterms:created>
  <dcterms:modified xsi:type="dcterms:W3CDTF">2021-12-15T13:08:00Z</dcterms:modified>
</cp:coreProperties>
</file>