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5C25" w:rsidRPr="00DC0C07" w:rsidRDefault="00D75C25" w:rsidP="00D75C25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DC0C07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DF4B36" w:rsidRPr="00DF4B36" w:rsidRDefault="00DF4B36" w:rsidP="00DF4B36">
      <w:pPr>
        <w:shd w:val="clear" w:color="auto" w:fill="FFFFFF"/>
        <w:spacing w:after="0" w:line="360" w:lineRule="auto"/>
        <w:jc w:val="center"/>
        <w:rPr>
          <w:rFonts w:ascii="GHEA Grapalat" w:eastAsia="Calibri" w:hAnsi="GHEA Grapalat"/>
          <w:b/>
          <w:bCs/>
          <w:color w:val="000000"/>
          <w:sz w:val="24"/>
          <w:szCs w:val="24"/>
          <w:lang w:val="hy-AM" w:eastAsia="hy-AM"/>
        </w:rPr>
      </w:pPr>
      <w:r w:rsidRPr="00865FE4">
        <w:rPr>
          <w:rFonts w:ascii="GHEA Grapalat" w:eastAsia="Calibri" w:hAnsi="GHEA Grapalat"/>
          <w:b/>
          <w:bCs/>
          <w:color w:val="000000"/>
          <w:sz w:val="24"/>
          <w:szCs w:val="24"/>
          <w:lang w:val="hy-AM" w:eastAsia="hy-AM"/>
        </w:rPr>
        <w:t>«ՀԱՅԱՍՏԱՆԻ ՀԱՆՐԱՊԵՏՈՒԹՅԱՆ 202</w:t>
      </w:r>
      <w:r w:rsidRPr="00865FE4">
        <w:rPr>
          <w:rFonts w:ascii="GHEA Grapalat" w:eastAsia="Calibri" w:hAnsi="GHEA Grapalat"/>
          <w:b/>
          <w:bCs/>
          <w:color w:val="000000"/>
          <w:sz w:val="24"/>
          <w:szCs w:val="24"/>
          <w:lang w:val="af-ZA" w:eastAsia="hy-AM"/>
        </w:rPr>
        <w:t>1</w:t>
      </w:r>
      <w:r w:rsidRPr="00865FE4">
        <w:rPr>
          <w:rFonts w:ascii="GHEA Grapalat" w:eastAsia="Calibri" w:hAnsi="GHEA Grapalat"/>
          <w:b/>
          <w:bCs/>
          <w:color w:val="000000"/>
          <w:sz w:val="24"/>
          <w:szCs w:val="24"/>
          <w:lang w:val="hy-AM" w:eastAsia="hy-AM"/>
        </w:rPr>
        <w:t xml:space="preserve"> ԹՎԱԿԱՆԻ ՊԵՏԱԿԱՆ ԲՅՈՒՋԵԻ ՄԱՍԻՆ» ՀԱՅԱՍՏԱՆԻ ՀԱՆՐԱՊԵՏՈՒԹՅԱՆ ՕՐԵՆՔՈՒՄ </w:t>
      </w:r>
      <w:r w:rsidRPr="00865FE4">
        <w:rPr>
          <w:rFonts w:ascii="GHEA Grapalat" w:eastAsia="Calibri" w:hAnsi="GHEA Grapalat"/>
          <w:b/>
          <w:bCs/>
          <w:color w:val="000000"/>
          <w:sz w:val="24"/>
          <w:szCs w:val="24"/>
          <w:shd w:val="clear" w:color="auto" w:fill="FFFFFF"/>
          <w:lang w:val="hy-AM" w:eastAsia="hy-AM"/>
        </w:rPr>
        <w:t>ՎԵՐԱԲԱՇԽՈՒՄ</w:t>
      </w:r>
      <w:r w:rsidRPr="00865FE4">
        <w:rPr>
          <w:rFonts w:eastAsia="Calibri" w:cs="Calibri"/>
          <w:b/>
          <w:bCs/>
          <w:color w:val="000000"/>
          <w:sz w:val="24"/>
          <w:szCs w:val="24"/>
          <w:shd w:val="clear" w:color="auto" w:fill="FFFFFF"/>
          <w:lang w:val="af-ZA" w:eastAsia="hy-AM"/>
        </w:rPr>
        <w:t>,</w:t>
      </w:r>
      <w:r w:rsidRPr="00865FE4">
        <w:rPr>
          <w:rFonts w:ascii="GHEA Grapalat" w:eastAsia="Calibri" w:hAnsi="GHEA Grapalat"/>
          <w:b/>
          <w:bCs/>
          <w:color w:val="000000"/>
          <w:sz w:val="24"/>
          <w:szCs w:val="24"/>
          <w:shd w:val="clear" w:color="auto" w:fill="FFFFFF"/>
          <w:lang w:val="hy-AM" w:eastAsia="hy-AM"/>
        </w:rPr>
        <w:t xml:space="preserve"> ՀԱՅԱՍՏԱՆԻ</w:t>
      </w:r>
      <w:r w:rsidRPr="00865FE4">
        <w:rPr>
          <w:rFonts w:ascii="GHEA Grapalat" w:eastAsia="Calibri" w:hAnsi="GHEA Grapalat"/>
          <w:b/>
          <w:bCs/>
          <w:color w:val="000000"/>
          <w:sz w:val="24"/>
          <w:szCs w:val="24"/>
          <w:shd w:val="clear" w:color="auto" w:fill="FFFFFF"/>
          <w:lang w:val="af-ZA" w:eastAsia="hy-AM"/>
        </w:rPr>
        <w:t xml:space="preserve"> </w:t>
      </w:r>
      <w:r w:rsidRPr="00865FE4">
        <w:rPr>
          <w:rFonts w:ascii="GHEA Grapalat" w:eastAsia="Calibri" w:hAnsi="GHEA Grapalat"/>
          <w:b/>
          <w:bCs/>
          <w:color w:val="000000"/>
          <w:sz w:val="24"/>
          <w:szCs w:val="24"/>
          <w:shd w:val="clear" w:color="auto" w:fill="FFFFFF"/>
          <w:lang w:val="hy-AM" w:eastAsia="hy-AM"/>
        </w:rPr>
        <w:t>ՀԱՆՐԱՊԵՏՈՒԹՅԱՆ</w:t>
      </w:r>
      <w:r w:rsidRPr="00865FE4">
        <w:rPr>
          <w:rFonts w:ascii="GHEA Grapalat" w:eastAsia="Calibri" w:hAnsi="GHEA Grapalat"/>
          <w:b/>
          <w:bCs/>
          <w:color w:val="000000"/>
          <w:sz w:val="24"/>
          <w:szCs w:val="24"/>
          <w:shd w:val="clear" w:color="auto" w:fill="FFFFFF"/>
          <w:lang w:val="af-ZA" w:eastAsia="hy-AM"/>
        </w:rPr>
        <w:t xml:space="preserve"> </w:t>
      </w:r>
      <w:r w:rsidRPr="00865FE4">
        <w:rPr>
          <w:rFonts w:ascii="GHEA Grapalat" w:eastAsia="Calibri" w:hAnsi="GHEA Grapalat"/>
          <w:b/>
          <w:bCs/>
          <w:color w:val="000000"/>
          <w:sz w:val="24"/>
          <w:szCs w:val="24"/>
          <w:shd w:val="clear" w:color="auto" w:fill="FFFFFF"/>
          <w:lang w:val="hy-AM" w:eastAsia="hy-AM"/>
        </w:rPr>
        <w:t>ԿԱՌԱՎԱՐՈՒԹՅԱՆ 20</w:t>
      </w:r>
      <w:r w:rsidRPr="00865FE4">
        <w:rPr>
          <w:rFonts w:ascii="GHEA Grapalat" w:eastAsia="Calibri" w:hAnsi="GHEA Grapalat"/>
          <w:b/>
          <w:bCs/>
          <w:color w:val="000000"/>
          <w:sz w:val="24"/>
          <w:szCs w:val="24"/>
          <w:shd w:val="clear" w:color="auto" w:fill="FFFFFF"/>
          <w:lang w:val="af-ZA" w:eastAsia="hy-AM"/>
        </w:rPr>
        <w:t>20</w:t>
      </w:r>
      <w:r w:rsidRPr="00865FE4">
        <w:rPr>
          <w:rFonts w:ascii="GHEA Grapalat" w:eastAsia="Calibri" w:hAnsi="GHEA Grapalat"/>
          <w:b/>
          <w:bCs/>
          <w:color w:val="000000"/>
          <w:sz w:val="24"/>
          <w:szCs w:val="24"/>
          <w:shd w:val="clear" w:color="auto" w:fill="FFFFFF"/>
          <w:lang w:val="hy-AM" w:eastAsia="hy-AM"/>
        </w:rPr>
        <w:t xml:space="preserve"> ԹՎԱԿԱՆԻ ԴԵԿՏԵՄԲԵՐԻ</w:t>
      </w:r>
      <w:r w:rsidRPr="00865FE4">
        <w:rPr>
          <w:rFonts w:ascii="GHEA Grapalat" w:eastAsia="Calibri" w:hAnsi="GHEA Grapalat"/>
          <w:b/>
          <w:bCs/>
          <w:color w:val="000000"/>
          <w:sz w:val="24"/>
          <w:szCs w:val="24"/>
          <w:shd w:val="clear" w:color="auto" w:fill="FFFFFF"/>
          <w:lang w:val="af-ZA" w:eastAsia="hy-AM"/>
        </w:rPr>
        <w:t xml:space="preserve"> 30</w:t>
      </w:r>
      <w:r w:rsidRPr="00865FE4">
        <w:rPr>
          <w:rFonts w:ascii="GHEA Grapalat" w:eastAsia="Calibri" w:hAnsi="GHEA Grapalat"/>
          <w:b/>
          <w:bCs/>
          <w:color w:val="000000"/>
          <w:sz w:val="24"/>
          <w:szCs w:val="24"/>
          <w:shd w:val="clear" w:color="auto" w:fill="FFFFFF"/>
          <w:lang w:val="hy-AM" w:eastAsia="hy-AM"/>
        </w:rPr>
        <w:t xml:space="preserve">-Ի N </w:t>
      </w:r>
      <w:r w:rsidRPr="00865FE4">
        <w:rPr>
          <w:rFonts w:ascii="GHEA Grapalat" w:eastAsia="Calibri" w:hAnsi="GHEA Grapalat"/>
          <w:b/>
          <w:bCs/>
          <w:color w:val="000000"/>
          <w:sz w:val="24"/>
          <w:szCs w:val="24"/>
          <w:shd w:val="clear" w:color="auto" w:fill="FFFFFF"/>
          <w:lang w:val="af-ZA" w:eastAsia="hy-AM"/>
        </w:rPr>
        <w:t>2215</w:t>
      </w:r>
      <w:r w:rsidRPr="00865FE4">
        <w:rPr>
          <w:rFonts w:ascii="GHEA Grapalat" w:eastAsia="Calibri" w:hAnsi="GHEA Grapalat"/>
          <w:b/>
          <w:bCs/>
          <w:color w:val="000000"/>
          <w:sz w:val="24"/>
          <w:szCs w:val="24"/>
          <w:shd w:val="clear" w:color="auto" w:fill="FFFFFF"/>
          <w:lang w:val="hy-AM" w:eastAsia="hy-AM"/>
        </w:rPr>
        <w:t>-Ն ՈՐՈՇՄԱՆ</w:t>
      </w:r>
      <w:r w:rsidRPr="00865FE4">
        <w:rPr>
          <w:rFonts w:ascii="GHEA Grapalat" w:eastAsia="Calibri" w:hAnsi="GHEA Grapalat"/>
          <w:b/>
          <w:bCs/>
          <w:color w:val="000000"/>
          <w:sz w:val="24"/>
          <w:szCs w:val="24"/>
          <w:lang w:val="hy-AM" w:eastAsia="hy-AM"/>
        </w:rPr>
        <w:t xml:space="preserve"> ՄԵՋ ՓՈՓՈԽՈՒԹՅՈՒՆՆԵՐ ԵՎ</w:t>
      </w:r>
      <w:r w:rsidRPr="00865FE4">
        <w:rPr>
          <w:rFonts w:ascii="GHEA Grapalat" w:eastAsia="Calibri" w:hAnsi="GHEA Grapalat"/>
          <w:b/>
          <w:bCs/>
          <w:color w:val="000000"/>
          <w:sz w:val="24"/>
          <w:szCs w:val="24"/>
          <w:lang w:val="af-ZA" w:eastAsia="hy-AM"/>
        </w:rPr>
        <w:t xml:space="preserve"> </w:t>
      </w:r>
      <w:r w:rsidRPr="00865FE4">
        <w:rPr>
          <w:rFonts w:ascii="GHEA Grapalat" w:eastAsia="Calibri" w:hAnsi="GHEA Grapalat"/>
          <w:b/>
          <w:bCs/>
          <w:color w:val="000000"/>
          <w:sz w:val="24"/>
          <w:szCs w:val="24"/>
          <w:lang w:val="hy-AM" w:eastAsia="hy-AM"/>
        </w:rPr>
        <w:t>ԼՐԱՑՈՒՄՆԵՐ</w:t>
      </w:r>
      <w:r w:rsidRPr="00865FE4">
        <w:rPr>
          <w:rFonts w:ascii="GHEA Grapalat" w:eastAsia="Calibri" w:hAnsi="GHEA Grapalat"/>
          <w:b/>
          <w:bCs/>
          <w:color w:val="000000"/>
          <w:sz w:val="24"/>
          <w:szCs w:val="24"/>
          <w:lang w:val="af-ZA" w:eastAsia="hy-AM"/>
        </w:rPr>
        <w:t xml:space="preserve"> </w:t>
      </w:r>
      <w:r w:rsidRPr="009C0F49">
        <w:rPr>
          <w:rFonts w:ascii="GHEA Grapalat" w:eastAsia="Calibri" w:hAnsi="GHEA Grapalat"/>
          <w:b/>
          <w:bCs/>
          <w:color w:val="000000"/>
          <w:sz w:val="24"/>
          <w:szCs w:val="24"/>
          <w:lang w:val="hy-AM" w:eastAsia="hy-AM"/>
        </w:rPr>
        <w:t>ԿԱՏԱՐԵԼՈՒ</w:t>
      </w:r>
      <w:r w:rsidRPr="009C0F49">
        <w:rPr>
          <w:rFonts w:ascii="GHEA Grapalat" w:eastAsia="Calibri" w:hAnsi="GHEA Grapalat"/>
          <w:b/>
          <w:bCs/>
          <w:color w:val="000000"/>
          <w:sz w:val="24"/>
          <w:szCs w:val="24"/>
          <w:lang w:val="af-ZA" w:eastAsia="hy-AM"/>
        </w:rPr>
        <w:t xml:space="preserve">, </w:t>
      </w:r>
      <w:r w:rsidRPr="009C0F49">
        <w:rPr>
          <w:rFonts w:ascii="GHEA Grapalat" w:eastAsia="Calibri" w:hAnsi="GHEA Grapalat" w:cs="Sylfaen"/>
          <w:b/>
          <w:bCs/>
          <w:color w:val="000000"/>
          <w:sz w:val="24"/>
          <w:szCs w:val="24"/>
          <w:lang w:val="hy-AM" w:eastAsia="hy-AM"/>
        </w:rPr>
        <w:t>ՀԱՅԱՍՏԱՆԻ</w:t>
      </w:r>
      <w:r w:rsidRPr="009C0F49">
        <w:rPr>
          <w:rFonts w:ascii="GHEA Grapalat" w:eastAsia="Calibri" w:hAnsi="GHEA Grapalat"/>
          <w:b/>
          <w:bCs/>
          <w:color w:val="000000"/>
          <w:sz w:val="24"/>
          <w:szCs w:val="24"/>
          <w:lang w:val="hy-AM" w:eastAsia="hy-AM"/>
        </w:rPr>
        <w:t xml:space="preserve"> </w:t>
      </w:r>
      <w:r w:rsidRPr="009C0F49">
        <w:rPr>
          <w:rFonts w:ascii="GHEA Grapalat" w:eastAsia="Calibri" w:hAnsi="GHEA Grapalat" w:cs="Sylfaen"/>
          <w:b/>
          <w:bCs/>
          <w:color w:val="000000"/>
          <w:sz w:val="24"/>
          <w:szCs w:val="24"/>
          <w:lang w:val="hy-AM" w:eastAsia="hy-AM"/>
        </w:rPr>
        <w:t>ՀԱՆՐԱՊԵՏՈՒԹՅԱՆ ԱՐԱԳԱԾՈՏՆԻ, ԱՐԱՐԱՏԻ, ԱՐՄԱՎԻՐԻ, ԳԵՂԱՐՔՈՒՆԻՔԻ, ԼՈՌՈՒ</w:t>
      </w:r>
      <w:r w:rsidRPr="009C0F49">
        <w:rPr>
          <w:rFonts w:ascii="GHEA Grapalat" w:eastAsia="Calibri" w:hAnsi="GHEA Grapalat" w:cs="Sylfaen"/>
          <w:b/>
          <w:sz w:val="24"/>
          <w:szCs w:val="24"/>
          <w:lang w:val="hy-AM" w:eastAsia="hy-AM"/>
        </w:rPr>
        <w:t>, ԿՈՏԱՅՔԻ,</w:t>
      </w:r>
      <w:r w:rsidRPr="009C0F49">
        <w:rPr>
          <w:rFonts w:ascii="GHEA Grapalat" w:eastAsia="Calibri" w:hAnsi="GHEA Grapalat" w:cs="Sylfaen"/>
          <w:b/>
          <w:bCs/>
          <w:color w:val="000000"/>
          <w:sz w:val="24"/>
          <w:szCs w:val="24"/>
          <w:lang w:val="hy-AM" w:eastAsia="hy-AM"/>
        </w:rPr>
        <w:t xml:space="preserve"> ՇԻՐԱԿԻ, ՍՅՈՒՆԻՔԻ, ՎԱՅՈՑ ՁՈՐԻ ԵՎ ՏԱՎՈՒՇԻ ՄԱՐԶՊԵՏԱՐԱՆՆԵՐԻՆ ԳՈՒՄԱՐ ՀԱՏԿԱՑՆԵԼՈՒ ԵՎ ԳՆՄԱՆ ՊԱՅՄԱՆԱԳՐԵՐՈՒՄ ՓՈՓՈԽՈՒԹՅՈՒՆՆԵՐ ԿԱՏԱՐԵԼՈՒ ԹՈՒՅԼՏՎՈՒԹՅՈՒՆ ՏԱԼՈՒ </w:t>
      </w:r>
      <w:r w:rsidRPr="009C0F49">
        <w:rPr>
          <w:rFonts w:ascii="GHEA Grapalat" w:eastAsia="Calibri" w:hAnsi="GHEA Grapalat"/>
          <w:b/>
          <w:bCs/>
          <w:color w:val="000000"/>
          <w:sz w:val="24"/>
          <w:szCs w:val="24"/>
          <w:lang w:val="hy-AM" w:eastAsia="hy-AM"/>
        </w:rPr>
        <w:t>ՄԱՍԻՆ</w:t>
      </w:r>
      <w:r>
        <w:rPr>
          <w:rFonts w:ascii="GHEA Grapalat" w:eastAsia="Calibri" w:hAnsi="GHEA Grapalat"/>
          <w:b/>
          <w:bCs/>
          <w:color w:val="000000"/>
          <w:sz w:val="24"/>
          <w:szCs w:val="24"/>
          <w:lang w:val="hy-AM" w:eastAsia="hy-AM"/>
        </w:rPr>
        <w:t>» ՈՐՈՇՄԱՆ ՆԱԽԱԳԾԻ</w:t>
      </w:r>
    </w:p>
    <w:p w:rsidR="00D75C25" w:rsidRPr="005358FD" w:rsidRDefault="00D75C25" w:rsidP="006A2F74">
      <w:pPr>
        <w:spacing w:after="0" w:line="360" w:lineRule="auto"/>
        <w:ind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D75C25" w:rsidRPr="00DC0C07" w:rsidRDefault="00D75C25" w:rsidP="006A2F74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en-US"/>
        </w:rPr>
      </w:pPr>
      <w:proofErr w:type="spellStart"/>
      <w:r w:rsidRPr="00DC0C07">
        <w:rPr>
          <w:rFonts w:ascii="GHEA Grapalat" w:hAnsi="GHEA Grapalat"/>
          <w:b/>
          <w:sz w:val="24"/>
          <w:szCs w:val="24"/>
          <w:lang w:val="en-US"/>
        </w:rPr>
        <w:t>Անհրաժեշտությունը</w:t>
      </w:r>
      <w:proofErr w:type="spellEnd"/>
    </w:p>
    <w:p w:rsidR="00D75C25" w:rsidRPr="000F33F4" w:rsidRDefault="00D75C25" w:rsidP="00EE5BAF">
      <w:pPr>
        <w:spacing w:after="0" w:line="360" w:lineRule="auto"/>
        <w:ind w:left="-284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DC0C07">
        <w:rPr>
          <w:rFonts w:ascii="GHEA Grapalat" w:hAnsi="GHEA Grapalat"/>
          <w:sz w:val="24"/>
          <w:szCs w:val="24"/>
          <w:lang w:val="en-US"/>
        </w:rPr>
        <w:t>«</w:t>
      </w:r>
      <w:proofErr w:type="spellStart"/>
      <w:r w:rsidRPr="00DC0C07">
        <w:rPr>
          <w:rFonts w:ascii="GHEA Grapalat" w:hAnsi="GHEA Grapalat"/>
          <w:sz w:val="24"/>
          <w:szCs w:val="24"/>
          <w:shd w:val="clear" w:color="auto" w:fill="FFFFFF"/>
          <w:lang w:val="en-US"/>
        </w:rPr>
        <w:t>Հայաստանի</w:t>
      </w:r>
      <w:proofErr w:type="spellEnd"/>
      <w:r w:rsidRPr="00DC0C07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DC0C07">
        <w:rPr>
          <w:rFonts w:ascii="GHEA Grapalat" w:hAnsi="GHEA Grapalat"/>
          <w:sz w:val="24"/>
          <w:szCs w:val="24"/>
          <w:shd w:val="clear" w:color="auto" w:fill="FFFFFF"/>
          <w:lang w:val="en-US"/>
        </w:rPr>
        <w:t>Հանրապետության</w:t>
      </w:r>
      <w:proofErr w:type="spellEnd"/>
      <w:r w:rsidRPr="00DC0C07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2021 </w:t>
      </w:r>
      <w:proofErr w:type="spellStart"/>
      <w:r w:rsidRPr="00DC0C07">
        <w:rPr>
          <w:rFonts w:ascii="GHEA Grapalat" w:hAnsi="GHEA Grapalat"/>
          <w:sz w:val="24"/>
          <w:szCs w:val="24"/>
          <w:shd w:val="clear" w:color="auto" w:fill="FFFFFF"/>
          <w:lang w:val="en-US"/>
        </w:rPr>
        <w:t>թվականի</w:t>
      </w:r>
      <w:proofErr w:type="spellEnd"/>
      <w:r w:rsidRPr="00DC0C07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DC0C07">
        <w:rPr>
          <w:rFonts w:ascii="GHEA Grapalat" w:hAnsi="GHEA Grapalat"/>
          <w:sz w:val="24"/>
          <w:szCs w:val="24"/>
          <w:shd w:val="clear" w:color="auto" w:fill="FFFFFF"/>
          <w:lang w:val="en-US"/>
        </w:rPr>
        <w:t>պետական</w:t>
      </w:r>
      <w:proofErr w:type="spellEnd"/>
      <w:r w:rsidRPr="00DC0C07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r w:rsidRPr="00DC0C07">
        <w:rPr>
          <w:rFonts w:ascii="GHEA Grapalat" w:hAnsi="GHEA Grapalat" w:cs="Arial"/>
          <w:sz w:val="24"/>
          <w:szCs w:val="24"/>
          <w:lang w:val="hy-AM"/>
        </w:rPr>
        <w:t xml:space="preserve">բյուջեի մասին» օրենքում </w:t>
      </w:r>
      <w:r w:rsidR="00C26FF8">
        <w:rPr>
          <w:rFonts w:ascii="GHEA Grapalat" w:hAnsi="GHEA Grapalat" w:cs="Arial"/>
          <w:sz w:val="24"/>
          <w:szCs w:val="24"/>
          <w:lang w:val="hy-AM"/>
        </w:rPr>
        <w:t xml:space="preserve">վերաբաշխում, </w:t>
      </w:r>
      <w:proofErr w:type="spellStart"/>
      <w:r w:rsidRPr="00DC0C07">
        <w:rPr>
          <w:rFonts w:ascii="GHEA Grapalat" w:hAnsi="GHEA Grapalat"/>
          <w:sz w:val="24"/>
          <w:szCs w:val="24"/>
          <w:shd w:val="clear" w:color="auto" w:fill="FFFFFF"/>
          <w:lang w:val="en-US"/>
        </w:rPr>
        <w:t>Հայաստանի</w:t>
      </w:r>
      <w:proofErr w:type="spellEnd"/>
      <w:r w:rsidRPr="00DC0C07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DC0C07">
        <w:rPr>
          <w:rFonts w:ascii="GHEA Grapalat" w:hAnsi="GHEA Grapalat"/>
          <w:sz w:val="24"/>
          <w:szCs w:val="24"/>
          <w:shd w:val="clear" w:color="auto" w:fill="FFFFFF"/>
          <w:lang w:val="en-US"/>
        </w:rPr>
        <w:t>Հանրապետության</w:t>
      </w:r>
      <w:proofErr w:type="spellEnd"/>
      <w:r w:rsidRPr="00DC0C07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DC0C07">
        <w:rPr>
          <w:rFonts w:ascii="GHEA Grapalat" w:hAnsi="GHEA Grapalat"/>
          <w:sz w:val="24"/>
          <w:szCs w:val="24"/>
          <w:shd w:val="clear" w:color="auto" w:fill="FFFFFF"/>
          <w:lang w:val="en-US"/>
        </w:rPr>
        <w:t>կառավարության</w:t>
      </w:r>
      <w:proofErr w:type="spellEnd"/>
      <w:r w:rsidRPr="00DC0C07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2020 </w:t>
      </w:r>
      <w:proofErr w:type="spellStart"/>
      <w:r w:rsidRPr="00DC0C07">
        <w:rPr>
          <w:rFonts w:ascii="GHEA Grapalat" w:hAnsi="GHEA Grapalat"/>
          <w:sz w:val="24"/>
          <w:szCs w:val="24"/>
          <w:shd w:val="clear" w:color="auto" w:fill="FFFFFF"/>
          <w:lang w:val="en-US"/>
        </w:rPr>
        <w:t>թվականի</w:t>
      </w:r>
      <w:proofErr w:type="spellEnd"/>
      <w:r w:rsidRPr="00DC0C07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r w:rsidRPr="000F33F4">
        <w:rPr>
          <w:rFonts w:ascii="GHEA Grapalat" w:hAnsi="GHEA Grapalat"/>
          <w:sz w:val="24"/>
          <w:szCs w:val="24"/>
          <w:lang w:val="hy-AM"/>
        </w:rPr>
        <w:t>դեկտեմբերի 30-ի N2215-Ն որոշման մեջ փոփոխություններ և լրացումներ կատարելու</w:t>
      </w:r>
      <w:r w:rsidR="0064170B">
        <w:rPr>
          <w:rFonts w:ascii="GHEA Grapalat" w:hAnsi="GHEA Grapalat"/>
          <w:sz w:val="24"/>
          <w:szCs w:val="24"/>
          <w:lang w:val="hy-AM"/>
        </w:rPr>
        <w:t xml:space="preserve">, </w:t>
      </w:r>
      <w:r w:rsidR="0064170B" w:rsidRPr="00DF4B36">
        <w:rPr>
          <w:rFonts w:ascii="GHEA Grapalat" w:hAnsi="GHEA Grapalat"/>
          <w:sz w:val="24"/>
          <w:lang w:val="hy-AM"/>
        </w:rPr>
        <w:t>Հ</w:t>
      </w:r>
      <w:r w:rsidR="0064170B" w:rsidRPr="00DF4B36">
        <w:rPr>
          <w:rFonts w:ascii="GHEA Grapalat" w:hAnsi="GHEA Grapalat"/>
          <w:sz w:val="24"/>
        </w:rPr>
        <w:t>այաստանի</w:t>
      </w:r>
      <w:r w:rsidR="0064170B" w:rsidRPr="00DF4B36">
        <w:rPr>
          <w:rFonts w:ascii="GHEA Grapalat" w:hAnsi="GHEA Grapalat"/>
          <w:sz w:val="24"/>
          <w:lang w:val="en-US"/>
        </w:rPr>
        <w:t xml:space="preserve"> </w:t>
      </w:r>
      <w:r w:rsidR="0064170B" w:rsidRPr="00DF4B36">
        <w:rPr>
          <w:rFonts w:ascii="GHEA Grapalat" w:hAnsi="GHEA Grapalat"/>
          <w:sz w:val="24"/>
          <w:lang w:val="hy-AM"/>
        </w:rPr>
        <w:t>Հ</w:t>
      </w:r>
      <w:r w:rsidR="0064170B" w:rsidRPr="00DF4B36">
        <w:rPr>
          <w:rFonts w:ascii="GHEA Grapalat" w:hAnsi="GHEA Grapalat"/>
          <w:sz w:val="24"/>
        </w:rPr>
        <w:t>անրապետության</w:t>
      </w:r>
      <w:r w:rsidR="0064170B" w:rsidRPr="00DF4B36">
        <w:rPr>
          <w:rFonts w:ascii="GHEA Grapalat" w:hAnsi="GHEA Grapalat"/>
          <w:sz w:val="24"/>
          <w:lang w:val="en-US"/>
        </w:rPr>
        <w:t xml:space="preserve"> </w:t>
      </w:r>
      <w:r w:rsidR="00DF4B36" w:rsidRPr="00DF4B36">
        <w:rPr>
          <w:rFonts w:ascii="GHEA Grapalat" w:hAnsi="GHEA Grapalat"/>
          <w:sz w:val="24"/>
          <w:lang w:val="hy-AM"/>
        </w:rPr>
        <w:t xml:space="preserve">Արագածոտնի, </w:t>
      </w:r>
      <w:r w:rsidR="0064170B" w:rsidRPr="00DF4B36">
        <w:rPr>
          <w:rFonts w:ascii="GHEA Grapalat" w:hAnsi="GHEA Grapalat"/>
          <w:sz w:val="24"/>
          <w:lang w:val="hy-AM"/>
        </w:rPr>
        <w:t>Ա</w:t>
      </w:r>
      <w:r w:rsidR="0064170B" w:rsidRPr="00DF4B36">
        <w:rPr>
          <w:rFonts w:ascii="GHEA Grapalat" w:hAnsi="GHEA Grapalat"/>
          <w:sz w:val="24"/>
        </w:rPr>
        <w:t>րարատի</w:t>
      </w:r>
      <w:r w:rsidR="0064170B" w:rsidRPr="00DF4B36">
        <w:rPr>
          <w:rFonts w:ascii="GHEA Grapalat" w:hAnsi="GHEA Grapalat"/>
          <w:sz w:val="24"/>
          <w:lang w:val="en-US"/>
        </w:rPr>
        <w:t xml:space="preserve">, </w:t>
      </w:r>
      <w:r w:rsidR="0064170B" w:rsidRPr="00DF4B36">
        <w:rPr>
          <w:rFonts w:ascii="GHEA Grapalat" w:hAnsi="GHEA Grapalat"/>
          <w:sz w:val="24"/>
          <w:lang w:val="hy-AM"/>
        </w:rPr>
        <w:t>Ա</w:t>
      </w:r>
      <w:r w:rsidR="0064170B" w:rsidRPr="00DF4B36">
        <w:rPr>
          <w:rFonts w:ascii="GHEA Grapalat" w:hAnsi="GHEA Grapalat"/>
          <w:sz w:val="24"/>
        </w:rPr>
        <w:t>րմավիրի</w:t>
      </w:r>
      <w:r w:rsidR="0064170B" w:rsidRPr="00DF4B36">
        <w:rPr>
          <w:rFonts w:ascii="GHEA Grapalat" w:hAnsi="GHEA Grapalat"/>
          <w:sz w:val="24"/>
          <w:lang w:val="en-US"/>
        </w:rPr>
        <w:t xml:space="preserve">, </w:t>
      </w:r>
      <w:r w:rsidR="0064170B" w:rsidRPr="00DF4B36">
        <w:rPr>
          <w:rFonts w:ascii="GHEA Grapalat" w:hAnsi="GHEA Grapalat"/>
          <w:sz w:val="24"/>
          <w:lang w:val="hy-AM"/>
        </w:rPr>
        <w:t>Գ</w:t>
      </w:r>
      <w:r w:rsidR="0064170B" w:rsidRPr="00DF4B36">
        <w:rPr>
          <w:rFonts w:ascii="GHEA Grapalat" w:hAnsi="GHEA Grapalat"/>
          <w:sz w:val="24"/>
        </w:rPr>
        <w:t>եղարքունիքի</w:t>
      </w:r>
      <w:r w:rsidR="0064170B" w:rsidRPr="00DF4B36">
        <w:rPr>
          <w:rFonts w:ascii="GHEA Grapalat" w:hAnsi="GHEA Grapalat"/>
          <w:sz w:val="24"/>
          <w:lang w:val="en-US"/>
        </w:rPr>
        <w:t xml:space="preserve">, </w:t>
      </w:r>
      <w:r w:rsidR="0064170B" w:rsidRPr="00DF4B36">
        <w:rPr>
          <w:rFonts w:ascii="GHEA Grapalat" w:hAnsi="GHEA Grapalat"/>
          <w:sz w:val="24"/>
          <w:lang w:val="hy-AM"/>
        </w:rPr>
        <w:t>Լ</w:t>
      </w:r>
      <w:r w:rsidR="0064170B" w:rsidRPr="00DF4B36">
        <w:rPr>
          <w:rFonts w:ascii="GHEA Grapalat" w:hAnsi="GHEA Grapalat"/>
          <w:sz w:val="24"/>
        </w:rPr>
        <w:t>ոռու</w:t>
      </w:r>
      <w:r w:rsidR="0064170B" w:rsidRPr="00DF4B36">
        <w:rPr>
          <w:rFonts w:ascii="GHEA Grapalat" w:hAnsi="GHEA Grapalat"/>
          <w:sz w:val="24"/>
          <w:lang w:val="en-US"/>
        </w:rPr>
        <w:t xml:space="preserve">, </w:t>
      </w:r>
      <w:r w:rsidR="0064170B" w:rsidRPr="00DF4B36">
        <w:rPr>
          <w:rFonts w:ascii="GHEA Grapalat" w:hAnsi="GHEA Grapalat"/>
          <w:sz w:val="24"/>
          <w:lang w:val="hy-AM"/>
        </w:rPr>
        <w:t>Կ</w:t>
      </w:r>
      <w:r w:rsidR="0064170B" w:rsidRPr="00DF4B36">
        <w:rPr>
          <w:rFonts w:ascii="GHEA Grapalat" w:hAnsi="GHEA Grapalat"/>
          <w:sz w:val="24"/>
        </w:rPr>
        <w:t>ոտայքի</w:t>
      </w:r>
      <w:r w:rsidR="00DF4B36">
        <w:rPr>
          <w:rFonts w:ascii="GHEA Grapalat" w:hAnsi="GHEA Grapalat"/>
          <w:sz w:val="24"/>
          <w:lang w:val="hy-AM"/>
        </w:rPr>
        <w:t xml:space="preserve">, </w:t>
      </w:r>
      <w:r w:rsidR="0064170B" w:rsidRPr="00DF4B36">
        <w:rPr>
          <w:rFonts w:ascii="GHEA Grapalat" w:hAnsi="GHEA Grapalat"/>
          <w:sz w:val="24"/>
          <w:lang w:val="hy-AM"/>
        </w:rPr>
        <w:t>Շ</w:t>
      </w:r>
      <w:r w:rsidR="0064170B" w:rsidRPr="00DF4B36">
        <w:rPr>
          <w:rFonts w:ascii="GHEA Grapalat" w:hAnsi="GHEA Grapalat"/>
          <w:sz w:val="24"/>
        </w:rPr>
        <w:t>իրակի</w:t>
      </w:r>
      <w:r w:rsidR="00DF4B36">
        <w:rPr>
          <w:rFonts w:ascii="GHEA Grapalat" w:hAnsi="GHEA Grapalat"/>
          <w:sz w:val="24"/>
          <w:lang w:val="hy-AM"/>
        </w:rPr>
        <w:t>, Սյունիքի, Վայոց ձորի և Տավուշի</w:t>
      </w:r>
      <w:r w:rsidR="0064170B" w:rsidRPr="00DF4B36">
        <w:rPr>
          <w:rFonts w:ascii="GHEA Grapalat" w:hAnsi="GHEA Grapalat"/>
          <w:sz w:val="24"/>
          <w:lang w:val="en-US"/>
        </w:rPr>
        <w:t xml:space="preserve"> </w:t>
      </w:r>
      <w:r w:rsidR="0064170B" w:rsidRPr="00DF4B36">
        <w:rPr>
          <w:rFonts w:ascii="GHEA Grapalat" w:hAnsi="GHEA Grapalat"/>
          <w:sz w:val="24"/>
        </w:rPr>
        <w:t>մարզպետարաններին</w:t>
      </w:r>
      <w:r w:rsidR="0064170B" w:rsidRPr="00DF4B36">
        <w:rPr>
          <w:rFonts w:ascii="GHEA Grapalat" w:hAnsi="GHEA Grapalat"/>
          <w:sz w:val="24"/>
          <w:lang w:val="en-US"/>
        </w:rPr>
        <w:t xml:space="preserve"> </w:t>
      </w:r>
      <w:r w:rsidR="0064170B" w:rsidRPr="00DF4B36">
        <w:rPr>
          <w:rFonts w:ascii="GHEA Grapalat" w:hAnsi="GHEA Grapalat"/>
          <w:sz w:val="24"/>
        </w:rPr>
        <w:t>գումար</w:t>
      </w:r>
      <w:r w:rsidR="0064170B" w:rsidRPr="00DF4B36">
        <w:rPr>
          <w:rFonts w:ascii="GHEA Grapalat" w:hAnsi="GHEA Grapalat"/>
          <w:sz w:val="24"/>
          <w:lang w:val="en-US"/>
        </w:rPr>
        <w:t xml:space="preserve"> </w:t>
      </w:r>
      <w:r w:rsidR="0064170B" w:rsidRPr="00DF4B36">
        <w:rPr>
          <w:rFonts w:ascii="GHEA Grapalat" w:hAnsi="GHEA Grapalat"/>
          <w:sz w:val="24"/>
        </w:rPr>
        <w:t>հատկացնելու</w:t>
      </w:r>
      <w:r w:rsidRPr="00DF4B36">
        <w:rPr>
          <w:rFonts w:ascii="GHEA Grapalat" w:hAnsi="GHEA Grapalat"/>
          <w:sz w:val="24"/>
          <w:szCs w:val="24"/>
          <w:lang w:val="hy-AM"/>
        </w:rPr>
        <w:t xml:space="preserve"> </w:t>
      </w:r>
      <w:r w:rsidR="00C26FF8" w:rsidRPr="00DF4B36">
        <w:rPr>
          <w:rFonts w:ascii="GHEA Grapalat" w:hAnsi="GHEA Grapalat"/>
          <w:sz w:val="24"/>
          <w:szCs w:val="24"/>
          <w:lang w:val="hy-AM"/>
        </w:rPr>
        <w:t>և գնման պայմանագրերում փոփոխություններ կատարելու թույլտվություն</w:t>
      </w:r>
      <w:r w:rsidR="00C26FF8">
        <w:rPr>
          <w:rFonts w:ascii="GHEA Grapalat" w:hAnsi="GHEA Grapalat"/>
          <w:sz w:val="24"/>
          <w:szCs w:val="24"/>
          <w:lang w:val="hy-AM"/>
        </w:rPr>
        <w:t xml:space="preserve"> տալու </w:t>
      </w:r>
      <w:r w:rsidRPr="000F33F4">
        <w:rPr>
          <w:rFonts w:ascii="GHEA Grapalat" w:hAnsi="GHEA Grapalat"/>
          <w:sz w:val="24"/>
          <w:szCs w:val="24"/>
          <w:lang w:val="hy-AM"/>
        </w:rPr>
        <w:t>մասին» որոշման նախագծի ընդուն</w:t>
      </w:r>
      <w:r w:rsidRPr="00DC0C07">
        <w:rPr>
          <w:rFonts w:ascii="GHEA Grapalat" w:hAnsi="GHEA Grapalat"/>
          <w:sz w:val="24"/>
          <w:szCs w:val="24"/>
          <w:lang w:val="hy-AM"/>
        </w:rPr>
        <w:t>ու</w:t>
      </w:r>
      <w:r w:rsidRPr="000F33F4">
        <w:rPr>
          <w:rFonts w:ascii="GHEA Grapalat" w:hAnsi="GHEA Grapalat"/>
          <w:sz w:val="24"/>
          <w:szCs w:val="24"/>
          <w:lang w:val="hy-AM"/>
        </w:rPr>
        <w:t>մ</w:t>
      </w:r>
      <w:r w:rsidRPr="00DC0C07">
        <w:rPr>
          <w:rFonts w:ascii="GHEA Grapalat" w:hAnsi="GHEA Grapalat"/>
          <w:sz w:val="24"/>
          <w:szCs w:val="24"/>
          <w:lang w:val="hy-AM"/>
        </w:rPr>
        <w:t>ը պայմանավորված</w:t>
      </w:r>
      <w:r w:rsidRPr="000F33F4">
        <w:rPr>
          <w:rFonts w:ascii="GHEA Grapalat" w:hAnsi="GHEA Grapalat"/>
          <w:sz w:val="24"/>
          <w:szCs w:val="24"/>
          <w:lang w:val="hy-AM"/>
        </w:rPr>
        <w:t xml:space="preserve"> է ՀՀ 2021 թվականի պետական բյուջե</w:t>
      </w:r>
      <w:r w:rsidRPr="00DC0C07">
        <w:rPr>
          <w:rFonts w:ascii="GHEA Grapalat" w:hAnsi="GHEA Grapalat"/>
          <w:sz w:val="24"/>
          <w:szCs w:val="24"/>
          <w:lang w:val="hy-AM"/>
        </w:rPr>
        <w:t>ի</w:t>
      </w:r>
      <w:r w:rsidRPr="000F33F4">
        <w:rPr>
          <w:rFonts w:ascii="GHEA Grapalat" w:hAnsi="GHEA Grapalat"/>
          <w:sz w:val="24"/>
          <w:szCs w:val="24"/>
          <w:lang w:val="hy-AM"/>
        </w:rPr>
        <w:t xml:space="preserve"> 1049 «Ճանապարհային ցանցի բարելավում» ծրագր</w:t>
      </w:r>
      <w:r w:rsidRPr="00DC0C07">
        <w:rPr>
          <w:rFonts w:ascii="GHEA Grapalat" w:hAnsi="GHEA Grapalat"/>
          <w:sz w:val="24"/>
          <w:szCs w:val="24"/>
          <w:lang w:val="hy-AM"/>
        </w:rPr>
        <w:t>ով նախատեսված</w:t>
      </w:r>
      <w:r w:rsidR="009521A7">
        <w:rPr>
          <w:rFonts w:ascii="GHEA Grapalat" w:hAnsi="GHEA Grapalat"/>
          <w:sz w:val="24"/>
          <w:szCs w:val="24"/>
          <w:lang w:val="en-US"/>
        </w:rPr>
        <w:t xml:space="preserve"> </w:t>
      </w:r>
      <w:r w:rsidR="000F33F4" w:rsidRPr="000F33F4">
        <w:rPr>
          <w:rFonts w:ascii="GHEA Grapalat" w:hAnsi="GHEA Grapalat"/>
          <w:sz w:val="24"/>
          <w:szCs w:val="24"/>
          <w:lang w:val="hy-AM"/>
        </w:rPr>
        <w:t xml:space="preserve">«Պետական նշանակության ավտոճանապարհների հիմնանորոգում»  </w:t>
      </w:r>
      <w:r w:rsidR="00CC19FA" w:rsidRPr="00CC19FA">
        <w:rPr>
          <w:rFonts w:ascii="GHEA Grapalat" w:eastAsia="Calibri" w:hAnsi="GHEA Grapalat" w:cs="Times New Roman"/>
          <w:sz w:val="24"/>
          <w:szCs w:val="24"/>
          <w:lang w:val="hy-AM"/>
        </w:rPr>
        <w:t>և  «Տրանսպորտային օբյեկտների հիմնանորոգում» միջոցառումների</w:t>
      </w:r>
      <w:r w:rsidR="00CC19FA" w:rsidRPr="00DC0C07">
        <w:rPr>
          <w:rFonts w:ascii="GHEA Grapalat" w:hAnsi="GHEA Grapalat"/>
          <w:sz w:val="24"/>
          <w:szCs w:val="24"/>
          <w:lang w:val="hy-AM"/>
        </w:rPr>
        <w:t xml:space="preserve"> </w:t>
      </w:r>
      <w:r w:rsidR="005358FD">
        <w:rPr>
          <w:rFonts w:ascii="GHEA Grapalat" w:hAnsi="GHEA Grapalat"/>
          <w:sz w:val="24"/>
          <w:szCs w:val="24"/>
          <w:lang w:val="hy-AM"/>
        </w:rPr>
        <w:t xml:space="preserve">իրականացման ապահովման և </w:t>
      </w:r>
      <w:r w:rsidRPr="00DC0C07">
        <w:rPr>
          <w:rFonts w:ascii="GHEA Grapalat" w:hAnsi="GHEA Grapalat"/>
          <w:sz w:val="24"/>
          <w:szCs w:val="24"/>
          <w:lang w:val="hy-AM"/>
        </w:rPr>
        <w:t>ֆինանսական միջոցների վերաբաշխման անհրաժեշտությամբ։</w:t>
      </w:r>
    </w:p>
    <w:p w:rsidR="00D75C25" w:rsidRPr="00D75C25" w:rsidRDefault="00D75C25" w:rsidP="006A2F74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en-US"/>
        </w:rPr>
      </w:pPr>
    </w:p>
    <w:p w:rsidR="00D75C25" w:rsidRPr="000C181F" w:rsidRDefault="00D75C25" w:rsidP="006A2F74">
      <w:pPr>
        <w:pStyle w:val="ListParagraph"/>
        <w:numPr>
          <w:ilvl w:val="0"/>
          <w:numId w:val="1"/>
        </w:numPr>
        <w:tabs>
          <w:tab w:val="left" w:pos="399"/>
          <w:tab w:val="left" w:pos="990"/>
        </w:tabs>
        <w:spacing w:line="360" w:lineRule="auto"/>
        <w:ind w:left="0" w:firstLine="567"/>
        <w:jc w:val="both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  <w:r w:rsidRPr="000C181F">
        <w:rPr>
          <w:rFonts w:ascii="GHEA Grapalat" w:hAnsi="GHEA Grapalat" w:cs="Sylfaen"/>
          <w:b/>
          <w:sz w:val="24"/>
          <w:szCs w:val="24"/>
          <w:u w:val="single"/>
        </w:rPr>
        <w:t>Ընթացիկ վիճակը և խնդիրները</w:t>
      </w:r>
    </w:p>
    <w:p w:rsidR="00D75C62" w:rsidRPr="000C181F" w:rsidRDefault="00D75C62" w:rsidP="00D75C62">
      <w:pPr>
        <w:tabs>
          <w:tab w:val="left" w:pos="720"/>
        </w:tabs>
        <w:spacing w:after="0" w:line="360" w:lineRule="auto"/>
        <w:ind w:left="-426" w:right="11" w:firstLine="568"/>
        <w:jc w:val="both"/>
        <w:rPr>
          <w:rFonts w:ascii="GHEA Grapalat" w:hAnsi="GHEA Grapalat"/>
          <w:sz w:val="24"/>
          <w:szCs w:val="24"/>
          <w:lang w:val="hy-AM"/>
        </w:rPr>
      </w:pPr>
      <w:r w:rsidRPr="000C181F">
        <w:rPr>
          <w:rFonts w:ascii="GHEA Grapalat" w:hAnsi="GHEA Grapalat"/>
          <w:sz w:val="24"/>
          <w:szCs w:val="24"/>
          <w:lang w:val="hy-AM"/>
        </w:rPr>
        <w:t>ՀՀ</w:t>
      </w:r>
      <w:r w:rsidRPr="000C181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C181F">
        <w:rPr>
          <w:rFonts w:ascii="GHEA Grapalat" w:hAnsi="GHEA Grapalat"/>
          <w:sz w:val="24"/>
          <w:szCs w:val="24"/>
          <w:lang w:val="hy-AM"/>
        </w:rPr>
        <w:t>համայնքների</w:t>
      </w:r>
      <w:r w:rsidRPr="000C181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C181F">
        <w:rPr>
          <w:rFonts w:ascii="GHEA Grapalat" w:hAnsi="GHEA Grapalat"/>
          <w:sz w:val="24"/>
          <w:szCs w:val="24"/>
          <w:lang w:val="hy-AM"/>
        </w:rPr>
        <w:t>տնտեսական</w:t>
      </w:r>
      <w:r w:rsidRPr="000C181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C181F">
        <w:rPr>
          <w:rFonts w:ascii="GHEA Grapalat" w:hAnsi="GHEA Grapalat"/>
          <w:sz w:val="24"/>
          <w:szCs w:val="24"/>
          <w:lang w:val="hy-AM"/>
        </w:rPr>
        <w:t>և</w:t>
      </w:r>
      <w:r w:rsidRPr="000C181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C181F">
        <w:rPr>
          <w:rFonts w:ascii="GHEA Grapalat" w:hAnsi="GHEA Grapalat"/>
          <w:sz w:val="24"/>
          <w:szCs w:val="24"/>
          <w:lang w:val="hy-AM"/>
        </w:rPr>
        <w:t>սոցիալական</w:t>
      </w:r>
      <w:r w:rsidRPr="000C181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C181F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Pr="000C181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C181F">
        <w:rPr>
          <w:rFonts w:ascii="GHEA Grapalat" w:hAnsi="GHEA Grapalat"/>
          <w:sz w:val="24"/>
          <w:szCs w:val="24"/>
          <w:lang w:val="hy-AM"/>
        </w:rPr>
        <w:t>զարգացման</w:t>
      </w:r>
      <w:r w:rsidRPr="000C181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C181F">
        <w:rPr>
          <w:rFonts w:ascii="GHEA Grapalat" w:hAnsi="GHEA Grapalat"/>
          <w:sz w:val="24"/>
          <w:szCs w:val="24"/>
          <w:lang w:val="hy-AM"/>
        </w:rPr>
        <w:t>նպատակով</w:t>
      </w:r>
      <w:r w:rsidRPr="000C181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C181F">
        <w:rPr>
          <w:rFonts w:ascii="GHEA Grapalat" w:hAnsi="GHEA Grapalat"/>
          <w:sz w:val="24"/>
          <w:szCs w:val="24"/>
          <w:lang w:val="hy-AM"/>
        </w:rPr>
        <w:t>ՀՀ</w:t>
      </w:r>
      <w:r w:rsidRPr="000C181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C181F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Pr="000C181F">
        <w:rPr>
          <w:rFonts w:ascii="GHEA Grapalat" w:hAnsi="GHEA Grapalat"/>
          <w:sz w:val="24"/>
          <w:szCs w:val="24"/>
          <w:lang w:val="af-ZA"/>
        </w:rPr>
        <w:t xml:space="preserve"> 2018 </w:t>
      </w:r>
      <w:r w:rsidRPr="000C181F">
        <w:rPr>
          <w:rFonts w:ascii="GHEA Grapalat" w:hAnsi="GHEA Grapalat"/>
          <w:sz w:val="24"/>
          <w:szCs w:val="24"/>
          <w:lang w:val="hy-AM"/>
        </w:rPr>
        <w:t>թվականից</w:t>
      </w:r>
      <w:r w:rsidRPr="000C181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C181F">
        <w:rPr>
          <w:rFonts w:ascii="GHEA Grapalat" w:hAnsi="GHEA Grapalat"/>
          <w:sz w:val="24"/>
          <w:szCs w:val="24"/>
          <w:lang w:val="hy-AM"/>
        </w:rPr>
        <w:t>նախաձեռնել</w:t>
      </w:r>
      <w:r w:rsidRPr="000C181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C181F">
        <w:rPr>
          <w:rFonts w:ascii="GHEA Grapalat" w:hAnsi="GHEA Grapalat"/>
          <w:sz w:val="24"/>
          <w:szCs w:val="24"/>
          <w:lang w:val="hy-AM"/>
        </w:rPr>
        <w:t>է</w:t>
      </w:r>
      <w:r w:rsidRPr="000C181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C181F">
        <w:rPr>
          <w:rFonts w:ascii="GHEA Grapalat" w:hAnsi="GHEA Grapalat"/>
          <w:sz w:val="24"/>
          <w:szCs w:val="24"/>
          <w:lang w:val="hy-AM"/>
        </w:rPr>
        <w:t>համայնքներին</w:t>
      </w:r>
      <w:r w:rsidRPr="000C181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C181F">
        <w:rPr>
          <w:rFonts w:ascii="GHEA Grapalat" w:hAnsi="GHEA Grapalat"/>
          <w:sz w:val="24"/>
          <w:szCs w:val="24"/>
          <w:lang w:val="hy-AM"/>
        </w:rPr>
        <w:t>սուբվենցիաների</w:t>
      </w:r>
      <w:r w:rsidRPr="000C181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C181F">
        <w:rPr>
          <w:rFonts w:ascii="GHEA Grapalat" w:hAnsi="GHEA Grapalat"/>
          <w:sz w:val="24"/>
          <w:szCs w:val="24"/>
          <w:lang w:val="hy-AM"/>
        </w:rPr>
        <w:t>տրամադրման</w:t>
      </w:r>
      <w:r w:rsidRPr="000C181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C181F">
        <w:rPr>
          <w:rFonts w:ascii="GHEA Grapalat" w:hAnsi="GHEA Grapalat"/>
          <w:sz w:val="24"/>
          <w:szCs w:val="24"/>
          <w:lang w:val="hy-AM"/>
        </w:rPr>
        <w:t>գործընթացը</w:t>
      </w:r>
      <w:r w:rsidRPr="000C181F">
        <w:rPr>
          <w:rFonts w:ascii="GHEA Grapalat" w:hAnsi="GHEA Grapalat"/>
          <w:sz w:val="24"/>
          <w:szCs w:val="24"/>
          <w:lang w:val="af-ZA"/>
        </w:rPr>
        <w:t xml:space="preserve">:  </w:t>
      </w:r>
      <w:r w:rsidRPr="000C181F">
        <w:rPr>
          <w:rFonts w:ascii="GHEA Grapalat" w:hAnsi="GHEA Grapalat"/>
          <w:sz w:val="24"/>
          <w:szCs w:val="24"/>
          <w:lang w:val="hy-AM"/>
        </w:rPr>
        <w:t>ՀՀ</w:t>
      </w:r>
      <w:r w:rsidRPr="000C181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C181F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0C181F">
        <w:rPr>
          <w:rFonts w:ascii="GHEA Grapalat" w:hAnsi="GHEA Grapalat"/>
          <w:sz w:val="24"/>
          <w:szCs w:val="24"/>
          <w:lang w:val="af-ZA"/>
        </w:rPr>
        <w:t xml:space="preserve"> 2006 </w:t>
      </w:r>
      <w:r w:rsidRPr="000C181F">
        <w:rPr>
          <w:rFonts w:ascii="GHEA Grapalat" w:hAnsi="GHEA Grapalat"/>
          <w:sz w:val="24"/>
          <w:szCs w:val="24"/>
          <w:lang w:val="hy-AM"/>
        </w:rPr>
        <w:t>թվականի</w:t>
      </w:r>
      <w:r w:rsidRPr="000C181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C181F">
        <w:rPr>
          <w:rFonts w:ascii="GHEA Grapalat" w:hAnsi="GHEA Grapalat"/>
          <w:sz w:val="24"/>
          <w:szCs w:val="24"/>
          <w:lang w:val="hy-AM"/>
        </w:rPr>
        <w:t>նոյեմբերի</w:t>
      </w:r>
      <w:r w:rsidRPr="000C181F">
        <w:rPr>
          <w:rFonts w:ascii="GHEA Grapalat" w:hAnsi="GHEA Grapalat"/>
          <w:sz w:val="24"/>
          <w:szCs w:val="24"/>
          <w:lang w:val="af-ZA"/>
        </w:rPr>
        <w:t xml:space="preserve"> 16-</w:t>
      </w:r>
      <w:r w:rsidRPr="000C181F">
        <w:rPr>
          <w:rFonts w:ascii="GHEA Grapalat" w:hAnsi="GHEA Grapalat"/>
          <w:sz w:val="24"/>
          <w:szCs w:val="24"/>
          <w:lang w:val="hy-AM"/>
        </w:rPr>
        <w:t>ի</w:t>
      </w:r>
      <w:r w:rsidRPr="000C181F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0C181F">
        <w:rPr>
          <w:rFonts w:ascii="GHEA Grapalat" w:hAnsi="GHEA Grapalat"/>
          <w:sz w:val="24"/>
          <w:szCs w:val="24"/>
          <w:lang w:val="hy-AM"/>
        </w:rPr>
        <w:t>ՀՀ</w:t>
      </w:r>
      <w:r w:rsidRPr="000C181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C181F">
        <w:rPr>
          <w:rFonts w:ascii="GHEA Grapalat" w:hAnsi="GHEA Grapalat"/>
          <w:sz w:val="24"/>
          <w:szCs w:val="24"/>
          <w:lang w:val="hy-AM"/>
        </w:rPr>
        <w:t>պետական</w:t>
      </w:r>
      <w:r w:rsidRPr="000C181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C181F">
        <w:rPr>
          <w:rFonts w:ascii="GHEA Grapalat" w:hAnsi="GHEA Grapalat"/>
          <w:sz w:val="24"/>
          <w:szCs w:val="24"/>
          <w:lang w:val="hy-AM"/>
        </w:rPr>
        <w:t>բյուջեից</w:t>
      </w:r>
      <w:r w:rsidRPr="000C181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C181F">
        <w:rPr>
          <w:rFonts w:ascii="GHEA Grapalat" w:hAnsi="GHEA Grapalat"/>
          <w:sz w:val="24"/>
          <w:szCs w:val="24"/>
          <w:lang w:val="hy-AM"/>
        </w:rPr>
        <w:t>համայնքներին</w:t>
      </w:r>
      <w:r w:rsidRPr="000C181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C181F">
        <w:rPr>
          <w:rFonts w:ascii="GHEA Grapalat" w:hAnsi="GHEA Grapalat"/>
          <w:sz w:val="24"/>
          <w:szCs w:val="24"/>
          <w:lang w:val="hy-AM"/>
        </w:rPr>
        <w:t>սուբվենցիաների</w:t>
      </w:r>
      <w:r w:rsidRPr="000C181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C181F">
        <w:rPr>
          <w:rFonts w:ascii="GHEA Grapalat" w:hAnsi="GHEA Grapalat"/>
          <w:sz w:val="24"/>
          <w:szCs w:val="24"/>
          <w:lang w:val="hy-AM"/>
        </w:rPr>
        <w:t>տրամադրման</w:t>
      </w:r>
      <w:r w:rsidRPr="000C181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C181F">
        <w:rPr>
          <w:rFonts w:ascii="GHEA Grapalat" w:hAnsi="GHEA Grapalat"/>
          <w:sz w:val="24"/>
          <w:szCs w:val="24"/>
          <w:lang w:val="hy-AM"/>
        </w:rPr>
        <w:t>կարգը</w:t>
      </w:r>
      <w:r w:rsidRPr="000C181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C181F">
        <w:rPr>
          <w:rFonts w:ascii="GHEA Grapalat" w:hAnsi="GHEA Grapalat"/>
          <w:sz w:val="24"/>
          <w:szCs w:val="24"/>
          <w:lang w:val="hy-AM"/>
        </w:rPr>
        <w:t>հաստատելու</w:t>
      </w:r>
      <w:r w:rsidRPr="000C181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C181F">
        <w:rPr>
          <w:rFonts w:ascii="GHEA Grapalat" w:hAnsi="GHEA Grapalat"/>
          <w:sz w:val="24"/>
          <w:szCs w:val="24"/>
          <w:lang w:val="hy-AM"/>
        </w:rPr>
        <w:t>մասին</w:t>
      </w:r>
      <w:r w:rsidRPr="000C181F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0C181F">
        <w:rPr>
          <w:rFonts w:ascii="GHEA Grapalat" w:hAnsi="GHEA Grapalat"/>
          <w:sz w:val="24"/>
          <w:szCs w:val="24"/>
          <w:lang w:val="hy-AM"/>
        </w:rPr>
        <w:t>թիվ</w:t>
      </w:r>
      <w:r w:rsidRPr="000C181F">
        <w:rPr>
          <w:rFonts w:ascii="GHEA Grapalat" w:hAnsi="GHEA Grapalat"/>
          <w:sz w:val="24"/>
          <w:szCs w:val="24"/>
          <w:lang w:val="af-ZA"/>
        </w:rPr>
        <w:t xml:space="preserve"> 1708-</w:t>
      </w:r>
      <w:r w:rsidRPr="000C181F">
        <w:rPr>
          <w:rFonts w:ascii="GHEA Grapalat" w:hAnsi="GHEA Grapalat"/>
          <w:sz w:val="24"/>
          <w:szCs w:val="24"/>
          <w:lang w:val="hy-AM"/>
        </w:rPr>
        <w:t>Ն</w:t>
      </w:r>
      <w:r w:rsidRPr="000C181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C181F">
        <w:rPr>
          <w:rFonts w:ascii="GHEA Grapalat" w:hAnsi="GHEA Grapalat"/>
          <w:sz w:val="24"/>
          <w:szCs w:val="24"/>
          <w:lang w:val="hy-AM"/>
        </w:rPr>
        <w:t>որոշման</w:t>
      </w:r>
      <w:r w:rsidRPr="000C181F">
        <w:rPr>
          <w:rFonts w:ascii="GHEA Grapalat" w:hAnsi="GHEA Grapalat"/>
          <w:sz w:val="24"/>
          <w:szCs w:val="24"/>
          <w:lang w:val="af-ZA"/>
        </w:rPr>
        <w:t xml:space="preserve"> 1-</w:t>
      </w:r>
      <w:r w:rsidRPr="000C181F">
        <w:rPr>
          <w:rFonts w:ascii="GHEA Grapalat" w:hAnsi="GHEA Grapalat"/>
          <w:sz w:val="24"/>
          <w:szCs w:val="24"/>
          <w:lang w:val="hy-AM"/>
        </w:rPr>
        <w:t>ին կետի 2-րդ ենթակետով սահմանված կարգի դրույթների</w:t>
      </w:r>
      <w:r w:rsidRPr="000C181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C181F">
        <w:rPr>
          <w:rFonts w:ascii="GHEA Grapalat" w:hAnsi="GHEA Grapalat"/>
          <w:sz w:val="24"/>
          <w:szCs w:val="24"/>
          <w:lang w:val="hy-AM"/>
        </w:rPr>
        <w:t>համաձայն</w:t>
      </w:r>
      <w:r w:rsidRPr="000C181F">
        <w:rPr>
          <w:rFonts w:ascii="GHEA Grapalat" w:hAnsi="GHEA Grapalat"/>
          <w:sz w:val="24"/>
          <w:szCs w:val="24"/>
          <w:lang w:val="af-ZA"/>
        </w:rPr>
        <w:t xml:space="preserve">` 2020 </w:t>
      </w:r>
      <w:r w:rsidRPr="000C181F">
        <w:rPr>
          <w:rFonts w:ascii="GHEA Grapalat" w:hAnsi="GHEA Grapalat"/>
          <w:sz w:val="24"/>
          <w:szCs w:val="24"/>
          <w:lang w:val="hy-AM"/>
        </w:rPr>
        <w:t>թվականի</w:t>
      </w:r>
      <w:r w:rsidRPr="000C181F">
        <w:rPr>
          <w:rFonts w:ascii="GHEA Grapalat" w:hAnsi="GHEA Grapalat"/>
          <w:sz w:val="24"/>
          <w:szCs w:val="24"/>
          <w:lang w:val="af-ZA"/>
        </w:rPr>
        <w:t xml:space="preserve">ն </w:t>
      </w:r>
      <w:r w:rsidRPr="000C181F">
        <w:rPr>
          <w:rFonts w:ascii="GHEA Grapalat" w:hAnsi="GHEA Grapalat"/>
          <w:sz w:val="24"/>
          <w:szCs w:val="24"/>
          <w:lang w:val="hy-AM"/>
        </w:rPr>
        <w:t>սուբվենցիաներ</w:t>
      </w:r>
      <w:r w:rsidRPr="000C181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C181F">
        <w:rPr>
          <w:rFonts w:ascii="GHEA Grapalat" w:hAnsi="GHEA Grapalat"/>
          <w:sz w:val="24"/>
          <w:szCs w:val="24"/>
          <w:lang w:val="hy-AM"/>
        </w:rPr>
        <w:t>ստանալու</w:t>
      </w:r>
      <w:r w:rsidRPr="000C181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C181F">
        <w:rPr>
          <w:rFonts w:ascii="GHEA Grapalat" w:hAnsi="GHEA Grapalat"/>
          <w:sz w:val="24"/>
          <w:szCs w:val="24"/>
          <w:lang w:val="hy-AM"/>
        </w:rPr>
        <w:t>համար</w:t>
      </w:r>
      <w:r w:rsidRPr="000C181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C181F">
        <w:rPr>
          <w:rFonts w:ascii="GHEA Grapalat" w:hAnsi="GHEA Grapalat"/>
          <w:sz w:val="24"/>
          <w:szCs w:val="24"/>
          <w:lang w:val="hy-AM"/>
        </w:rPr>
        <w:t>ծրագրային</w:t>
      </w:r>
      <w:r w:rsidRPr="000C181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C181F">
        <w:rPr>
          <w:rFonts w:ascii="GHEA Grapalat" w:hAnsi="GHEA Grapalat"/>
          <w:sz w:val="24"/>
          <w:szCs w:val="24"/>
          <w:lang w:val="hy-AM"/>
        </w:rPr>
        <w:t>հայտերի</w:t>
      </w:r>
      <w:r w:rsidRPr="000C181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C181F">
        <w:rPr>
          <w:rFonts w:ascii="GHEA Grapalat" w:hAnsi="GHEA Grapalat"/>
          <w:sz w:val="24"/>
          <w:szCs w:val="24"/>
          <w:lang w:val="hy-AM"/>
        </w:rPr>
        <w:t>գնահատման</w:t>
      </w:r>
      <w:r w:rsidRPr="000C181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C181F">
        <w:rPr>
          <w:rFonts w:ascii="GHEA Grapalat" w:hAnsi="GHEA Grapalat"/>
          <w:sz w:val="24"/>
          <w:szCs w:val="24"/>
          <w:lang w:val="hy-AM"/>
        </w:rPr>
        <w:lastRenderedPageBreak/>
        <w:t>միջգերատեսչական</w:t>
      </w:r>
      <w:r w:rsidRPr="000C181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C181F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0C181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C181F">
        <w:rPr>
          <w:rFonts w:ascii="GHEA Grapalat" w:hAnsi="GHEA Grapalat"/>
          <w:sz w:val="24"/>
          <w:szCs w:val="24"/>
          <w:lang w:val="hy-AM"/>
        </w:rPr>
        <w:t>կայացած</w:t>
      </w:r>
      <w:r w:rsidRPr="000C181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C181F">
        <w:rPr>
          <w:rFonts w:ascii="GHEA Grapalat" w:hAnsi="GHEA Grapalat"/>
          <w:sz w:val="24"/>
          <w:szCs w:val="24"/>
          <w:lang w:val="hy-AM"/>
        </w:rPr>
        <w:t>նիստերի</w:t>
      </w:r>
      <w:r w:rsidRPr="000C181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C181F">
        <w:rPr>
          <w:rFonts w:ascii="GHEA Grapalat" w:hAnsi="GHEA Grapalat"/>
          <w:sz w:val="24"/>
          <w:szCs w:val="24"/>
          <w:lang w:val="hy-AM"/>
        </w:rPr>
        <w:t>ընթացքում</w:t>
      </w:r>
      <w:r w:rsidRPr="000C181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C181F">
        <w:rPr>
          <w:rFonts w:ascii="GHEA Grapalat" w:hAnsi="GHEA Grapalat"/>
          <w:sz w:val="24"/>
          <w:szCs w:val="24"/>
          <w:lang w:val="hy-AM"/>
        </w:rPr>
        <w:t>քննարկվել</w:t>
      </w:r>
      <w:r w:rsidRPr="000C181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C181F">
        <w:rPr>
          <w:rFonts w:ascii="GHEA Grapalat" w:hAnsi="GHEA Grapalat"/>
          <w:sz w:val="24"/>
          <w:szCs w:val="24"/>
          <w:lang w:val="hy-AM"/>
        </w:rPr>
        <w:t>և</w:t>
      </w:r>
      <w:r w:rsidRPr="000C181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C181F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0C181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C181F">
        <w:rPr>
          <w:rFonts w:ascii="GHEA Grapalat" w:hAnsi="GHEA Grapalat"/>
          <w:sz w:val="24"/>
          <w:szCs w:val="24"/>
          <w:lang w:val="hy-AM"/>
        </w:rPr>
        <w:t>կողմից</w:t>
      </w:r>
      <w:r w:rsidRPr="000C181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C181F">
        <w:rPr>
          <w:rFonts w:ascii="GHEA Grapalat" w:hAnsi="GHEA Grapalat"/>
          <w:sz w:val="24"/>
          <w:szCs w:val="24"/>
          <w:lang w:val="hy-AM"/>
        </w:rPr>
        <w:t>հավանության</w:t>
      </w:r>
      <w:r w:rsidRPr="000C181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C181F">
        <w:rPr>
          <w:rFonts w:ascii="GHEA Grapalat" w:hAnsi="GHEA Grapalat"/>
          <w:sz w:val="24"/>
          <w:szCs w:val="24"/>
          <w:lang w:val="hy-AM"/>
        </w:rPr>
        <w:t>են</w:t>
      </w:r>
      <w:r w:rsidRPr="000C181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C181F">
        <w:rPr>
          <w:rFonts w:ascii="GHEA Grapalat" w:hAnsi="GHEA Grapalat"/>
          <w:sz w:val="24"/>
          <w:szCs w:val="24"/>
          <w:lang w:val="hy-AM"/>
        </w:rPr>
        <w:t>արժանացել</w:t>
      </w:r>
      <w:r w:rsidRPr="000C181F">
        <w:rPr>
          <w:rFonts w:ascii="GHEA Grapalat" w:hAnsi="GHEA Grapalat"/>
          <w:sz w:val="24"/>
          <w:szCs w:val="24"/>
          <w:lang w:val="af-ZA"/>
        </w:rPr>
        <w:t xml:space="preserve"> 70</w:t>
      </w:r>
      <w:r w:rsidRPr="000C181F">
        <w:rPr>
          <w:rFonts w:ascii="GHEA Grapalat" w:hAnsi="GHEA Grapalat"/>
          <w:sz w:val="24"/>
          <w:szCs w:val="24"/>
          <w:lang w:val="hy-AM"/>
        </w:rPr>
        <w:t>0 սուբվենցիոն ծրագիր, իսկ 2021-ին՝ 678 ծրագիր</w:t>
      </w:r>
      <w:r w:rsidRPr="000C181F">
        <w:rPr>
          <w:rFonts w:ascii="GHEA Grapalat" w:hAnsi="GHEA Grapalat"/>
          <w:sz w:val="24"/>
          <w:szCs w:val="24"/>
          <w:lang w:val="af-ZA"/>
        </w:rPr>
        <w:t xml:space="preserve">: </w:t>
      </w:r>
      <w:r w:rsidRPr="000C181F">
        <w:rPr>
          <w:rFonts w:ascii="GHEA Grapalat" w:hAnsi="GHEA Grapalat"/>
          <w:sz w:val="24"/>
          <w:szCs w:val="24"/>
          <w:lang w:val="hy-AM"/>
        </w:rPr>
        <w:t>Նշված</w:t>
      </w:r>
      <w:r w:rsidRPr="000C181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C181F">
        <w:rPr>
          <w:rFonts w:ascii="GHEA Grapalat" w:hAnsi="GHEA Grapalat"/>
          <w:sz w:val="24"/>
          <w:szCs w:val="24"/>
          <w:lang w:val="hy-AM"/>
        </w:rPr>
        <w:t>ծրագրային</w:t>
      </w:r>
      <w:r w:rsidRPr="000C181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C181F">
        <w:rPr>
          <w:rFonts w:ascii="GHEA Grapalat" w:hAnsi="GHEA Grapalat"/>
          <w:sz w:val="24"/>
          <w:szCs w:val="24"/>
          <w:lang w:val="hy-AM"/>
        </w:rPr>
        <w:t>հայտերը</w:t>
      </w:r>
      <w:r w:rsidRPr="000C181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C181F">
        <w:rPr>
          <w:rFonts w:ascii="GHEA Grapalat" w:hAnsi="GHEA Grapalat"/>
          <w:sz w:val="24"/>
          <w:szCs w:val="24"/>
          <w:lang w:val="hy-AM"/>
        </w:rPr>
        <w:t>հիմնականում</w:t>
      </w:r>
      <w:r w:rsidRPr="000C181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C181F">
        <w:rPr>
          <w:rFonts w:ascii="GHEA Grapalat" w:hAnsi="GHEA Grapalat"/>
          <w:sz w:val="24"/>
          <w:szCs w:val="24"/>
          <w:lang w:val="hy-AM"/>
        </w:rPr>
        <w:t>ուղղված</w:t>
      </w:r>
      <w:r w:rsidRPr="000C181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C181F">
        <w:rPr>
          <w:rFonts w:ascii="GHEA Grapalat" w:hAnsi="GHEA Grapalat"/>
          <w:sz w:val="24"/>
          <w:szCs w:val="24"/>
          <w:lang w:val="hy-AM"/>
        </w:rPr>
        <w:t>են</w:t>
      </w:r>
      <w:r w:rsidRPr="000C181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C181F">
        <w:rPr>
          <w:rFonts w:ascii="GHEA Grapalat" w:hAnsi="GHEA Grapalat"/>
          <w:sz w:val="24"/>
          <w:szCs w:val="24"/>
          <w:lang w:val="hy-AM"/>
        </w:rPr>
        <w:t>համայնքներում</w:t>
      </w:r>
      <w:r w:rsidRPr="000C181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C181F">
        <w:rPr>
          <w:rFonts w:ascii="GHEA Grapalat" w:hAnsi="GHEA Grapalat"/>
          <w:sz w:val="24"/>
          <w:szCs w:val="24"/>
          <w:lang w:val="hy-AM"/>
        </w:rPr>
        <w:t>կապիտալ</w:t>
      </w:r>
      <w:r w:rsidRPr="000C181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C181F">
        <w:rPr>
          <w:rFonts w:ascii="GHEA Grapalat" w:hAnsi="GHEA Grapalat"/>
          <w:sz w:val="24"/>
          <w:szCs w:val="24"/>
          <w:lang w:val="hy-AM"/>
        </w:rPr>
        <w:t>ներդրումներին</w:t>
      </w:r>
      <w:r w:rsidRPr="000C181F">
        <w:rPr>
          <w:rFonts w:ascii="GHEA Grapalat" w:hAnsi="GHEA Grapalat"/>
          <w:sz w:val="24"/>
          <w:szCs w:val="24"/>
          <w:lang w:val="af-ZA"/>
        </w:rPr>
        <w:t xml:space="preserve">` </w:t>
      </w:r>
      <w:r w:rsidRPr="000C181F">
        <w:rPr>
          <w:rFonts w:ascii="GHEA Grapalat" w:hAnsi="GHEA Grapalat"/>
          <w:sz w:val="24"/>
          <w:szCs w:val="24"/>
          <w:lang w:val="hy-AM"/>
        </w:rPr>
        <w:t>մասնավորապես</w:t>
      </w:r>
      <w:r w:rsidRPr="000C181F">
        <w:rPr>
          <w:rFonts w:ascii="GHEA Grapalat" w:hAnsi="GHEA Grapalat"/>
          <w:sz w:val="24"/>
          <w:szCs w:val="24"/>
          <w:lang w:val="af-ZA"/>
        </w:rPr>
        <w:t xml:space="preserve">. </w:t>
      </w:r>
      <w:r w:rsidRPr="000C181F">
        <w:rPr>
          <w:rFonts w:ascii="GHEA Grapalat" w:hAnsi="GHEA Grapalat"/>
          <w:sz w:val="24"/>
          <w:szCs w:val="24"/>
          <w:lang w:val="hy-AM"/>
        </w:rPr>
        <w:t>համայնքներում</w:t>
      </w:r>
      <w:r w:rsidRPr="000C181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C181F">
        <w:rPr>
          <w:rFonts w:ascii="GHEA Grapalat" w:hAnsi="GHEA Grapalat"/>
          <w:sz w:val="24"/>
          <w:szCs w:val="24"/>
          <w:lang w:val="hy-AM"/>
        </w:rPr>
        <w:t>փողոցների</w:t>
      </w:r>
      <w:r w:rsidRPr="000C181F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C181F">
        <w:rPr>
          <w:rFonts w:ascii="GHEA Grapalat" w:hAnsi="GHEA Grapalat"/>
          <w:sz w:val="24"/>
          <w:szCs w:val="24"/>
          <w:lang w:val="hy-AM"/>
        </w:rPr>
        <w:t>այգիների</w:t>
      </w:r>
      <w:r w:rsidRPr="000C181F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C181F">
        <w:rPr>
          <w:rFonts w:ascii="GHEA Grapalat" w:hAnsi="GHEA Grapalat"/>
          <w:sz w:val="24"/>
          <w:szCs w:val="24"/>
          <w:lang w:val="hy-AM"/>
        </w:rPr>
        <w:t>պուրակների</w:t>
      </w:r>
      <w:r w:rsidRPr="000C181F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C181F">
        <w:rPr>
          <w:rFonts w:ascii="GHEA Grapalat" w:hAnsi="GHEA Grapalat"/>
          <w:sz w:val="24"/>
          <w:szCs w:val="24"/>
          <w:lang w:val="hy-AM"/>
        </w:rPr>
        <w:t>խաղահրապարակների</w:t>
      </w:r>
      <w:r w:rsidRPr="000C181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C181F">
        <w:rPr>
          <w:rFonts w:ascii="GHEA Grapalat" w:hAnsi="GHEA Grapalat"/>
          <w:sz w:val="24"/>
          <w:szCs w:val="24"/>
          <w:lang w:val="hy-AM"/>
        </w:rPr>
        <w:t>բարեկարգմանը</w:t>
      </w:r>
      <w:r w:rsidRPr="000C181F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C181F">
        <w:rPr>
          <w:rFonts w:ascii="GHEA Grapalat" w:hAnsi="GHEA Grapalat"/>
          <w:sz w:val="24"/>
          <w:szCs w:val="24"/>
          <w:lang w:val="hy-AM"/>
        </w:rPr>
        <w:t>համայնքային</w:t>
      </w:r>
      <w:r w:rsidRPr="000C181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C181F">
        <w:rPr>
          <w:rFonts w:ascii="GHEA Grapalat" w:hAnsi="GHEA Grapalat"/>
          <w:sz w:val="24"/>
          <w:szCs w:val="24"/>
          <w:lang w:val="hy-AM"/>
        </w:rPr>
        <w:t>շենքերի</w:t>
      </w:r>
      <w:r w:rsidRPr="000C181F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C181F">
        <w:rPr>
          <w:rFonts w:ascii="GHEA Grapalat" w:hAnsi="GHEA Grapalat"/>
          <w:sz w:val="24"/>
          <w:szCs w:val="24"/>
          <w:lang w:val="hy-AM"/>
        </w:rPr>
        <w:t>մշակութային</w:t>
      </w:r>
      <w:r w:rsidRPr="000C181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C181F">
        <w:rPr>
          <w:rFonts w:ascii="GHEA Grapalat" w:hAnsi="GHEA Grapalat"/>
          <w:sz w:val="24"/>
          <w:szCs w:val="24"/>
          <w:lang w:val="hy-AM"/>
        </w:rPr>
        <w:t>տների</w:t>
      </w:r>
      <w:r w:rsidRPr="000C181F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C181F">
        <w:rPr>
          <w:rFonts w:ascii="GHEA Grapalat" w:hAnsi="GHEA Grapalat"/>
          <w:sz w:val="24"/>
          <w:szCs w:val="24"/>
          <w:lang w:val="hy-AM"/>
        </w:rPr>
        <w:t>մանկապարտեզների</w:t>
      </w:r>
      <w:r w:rsidRPr="000C181F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C181F">
        <w:rPr>
          <w:rFonts w:ascii="GHEA Grapalat" w:hAnsi="GHEA Grapalat"/>
          <w:sz w:val="24"/>
          <w:szCs w:val="24"/>
          <w:lang w:val="hy-AM"/>
        </w:rPr>
        <w:t>հանդիսությունների</w:t>
      </w:r>
      <w:r w:rsidRPr="000C181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C181F">
        <w:rPr>
          <w:rFonts w:ascii="GHEA Grapalat" w:hAnsi="GHEA Grapalat"/>
          <w:sz w:val="24"/>
          <w:szCs w:val="24"/>
          <w:lang w:val="hy-AM"/>
        </w:rPr>
        <w:t>սրահների</w:t>
      </w:r>
      <w:r w:rsidRPr="000C181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C181F">
        <w:rPr>
          <w:rFonts w:ascii="GHEA Grapalat" w:hAnsi="GHEA Grapalat"/>
          <w:sz w:val="24"/>
          <w:szCs w:val="24"/>
          <w:lang w:val="hy-AM"/>
        </w:rPr>
        <w:t>կառուցմանն</w:t>
      </w:r>
      <w:r w:rsidRPr="000C181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C181F">
        <w:rPr>
          <w:rFonts w:ascii="GHEA Grapalat" w:hAnsi="GHEA Grapalat"/>
          <w:sz w:val="24"/>
          <w:szCs w:val="24"/>
          <w:lang w:val="hy-AM"/>
        </w:rPr>
        <w:t>ու</w:t>
      </w:r>
      <w:r w:rsidRPr="000C181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C181F">
        <w:rPr>
          <w:rFonts w:ascii="GHEA Grapalat" w:hAnsi="GHEA Grapalat"/>
          <w:sz w:val="24"/>
          <w:szCs w:val="24"/>
          <w:lang w:val="hy-AM"/>
        </w:rPr>
        <w:t>նորոգմանը</w:t>
      </w:r>
      <w:r w:rsidRPr="000C181F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C181F">
        <w:rPr>
          <w:rFonts w:ascii="GHEA Grapalat" w:hAnsi="GHEA Grapalat"/>
          <w:sz w:val="24"/>
          <w:szCs w:val="24"/>
          <w:lang w:val="hy-AM"/>
        </w:rPr>
        <w:t>խմելու</w:t>
      </w:r>
      <w:r w:rsidRPr="000C181F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C181F">
        <w:rPr>
          <w:rFonts w:ascii="GHEA Grapalat" w:hAnsi="GHEA Grapalat"/>
          <w:sz w:val="24"/>
          <w:szCs w:val="24"/>
          <w:lang w:val="hy-AM"/>
        </w:rPr>
        <w:t>կոյուղու</w:t>
      </w:r>
      <w:r w:rsidRPr="000C181F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C181F">
        <w:rPr>
          <w:rFonts w:ascii="GHEA Grapalat" w:hAnsi="GHEA Grapalat"/>
          <w:sz w:val="24"/>
          <w:szCs w:val="24"/>
          <w:lang w:val="hy-AM"/>
        </w:rPr>
        <w:t>ոռոգման</w:t>
      </w:r>
      <w:r w:rsidRPr="000C181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C181F">
        <w:rPr>
          <w:rFonts w:ascii="GHEA Grapalat" w:hAnsi="GHEA Grapalat"/>
          <w:sz w:val="24"/>
          <w:szCs w:val="24"/>
          <w:lang w:val="hy-AM"/>
        </w:rPr>
        <w:t>ջրագծերի</w:t>
      </w:r>
      <w:r w:rsidRPr="000C181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C181F">
        <w:rPr>
          <w:rFonts w:ascii="GHEA Grapalat" w:hAnsi="GHEA Grapalat"/>
          <w:sz w:val="24"/>
          <w:szCs w:val="24"/>
          <w:lang w:val="hy-AM"/>
        </w:rPr>
        <w:t>կառուցմանն</w:t>
      </w:r>
      <w:r w:rsidRPr="000C181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C181F">
        <w:rPr>
          <w:rFonts w:ascii="GHEA Grapalat" w:hAnsi="GHEA Grapalat"/>
          <w:sz w:val="24"/>
          <w:szCs w:val="24"/>
          <w:lang w:val="hy-AM"/>
        </w:rPr>
        <w:t>ու</w:t>
      </w:r>
      <w:r w:rsidRPr="000C181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C181F">
        <w:rPr>
          <w:rFonts w:ascii="GHEA Grapalat" w:hAnsi="GHEA Grapalat"/>
          <w:sz w:val="24"/>
          <w:szCs w:val="24"/>
          <w:lang w:val="hy-AM"/>
        </w:rPr>
        <w:t>նորոգմանը</w:t>
      </w:r>
      <w:r w:rsidRPr="000C181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C181F">
        <w:rPr>
          <w:rFonts w:ascii="GHEA Grapalat" w:hAnsi="GHEA Grapalat"/>
          <w:sz w:val="24"/>
          <w:szCs w:val="24"/>
          <w:lang w:val="hy-AM"/>
        </w:rPr>
        <w:t>և</w:t>
      </w:r>
      <w:r w:rsidRPr="000C181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C181F">
        <w:rPr>
          <w:rFonts w:ascii="GHEA Grapalat" w:hAnsi="GHEA Grapalat"/>
          <w:sz w:val="24"/>
          <w:szCs w:val="24"/>
          <w:lang w:val="hy-AM"/>
        </w:rPr>
        <w:t>գիշերային</w:t>
      </w:r>
      <w:r w:rsidRPr="000C181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C181F">
        <w:rPr>
          <w:rFonts w:ascii="GHEA Grapalat" w:hAnsi="GHEA Grapalat"/>
          <w:sz w:val="24"/>
          <w:szCs w:val="24"/>
          <w:lang w:val="hy-AM"/>
        </w:rPr>
        <w:t>լուսավորության</w:t>
      </w:r>
      <w:r w:rsidRPr="000C181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C181F">
        <w:rPr>
          <w:rFonts w:ascii="GHEA Grapalat" w:hAnsi="GHEA Grapalat"/>
          <w:sz w:val="24"/>
          <w:szCs w:val="24"/>
          <w:lang w:val="hy-AM"/>
        </w:rPr>
        <w:t>անցկացմանը</w:t>
      </w:r>
      <w:r w:rsidRPr="000C181F">
        <w:rPr>
          <w:rFonts w:ascii="GHEA Grapalat" w:hAnsi="GHEA Grapalat"/>
          <w:sz w:val="24"/>
          <w:szCs w:val="24"/>
          <w:lang w:val="af-ZA"/>
        </w:rPr>
        <w:t>, բ</w:t>
      </w:r>
      <w:r w:rsidRPr="000C181F">
        <w:rPr>
          <w:rFonts w:ascii="GHEA Grapalat" w:hAnsi="GHEA Grapalat"/>
          <w:sz w:val="24"/>
          <w:szCs w:val="24"/>
          <w:lang w:val="hy-AM"/>
        </w:rPr>
        <w:t>նակավայրերի</w:t>
      </w:r>
      <w:r w:rsidRPr="000C181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C181F">
        <w:rPr>
          <w:rFonts w:ascii="GHEA Grapalat" w:hAnsi="GHEA Grapalat"/>
          <w:sz w:val="24"/>
          <w:szCs w:val="24"/>
          <w:lang w:val="hy-AM"/>
        </w:rPr>
        <w:t>գազաֆիկացմանը</w:t>
      </w:r>
      <w:r w:rsidRPr="000C181F">
        <w:rPr>
          <w:rFonts w:ascii="GHEA Grapalat" w:hAnsi="GHEA Grapalat"/>
          <w:sz w:val="24"/>
          <w:szCs w:val="24"/>
          <w:lang w:val="af-ZA"/>
        </w:rPr>
        <w:t>, բ</w:t>
      </w:r>
      <w:r w:rsidRPr="000C181F">
        <w:rPr>
          <w:rFonts w:ascii="GHEA Grapalat" w:hAnsi="GHEA Grapalat"/>
          <w:sz w:val="24"/>
          <w:szCs w:val="24"/>
          <w:lang w:val="hy-AM"/>
        </w:rPr>
        <w:t>ազմաբնակարան</w:t>
      </w:r>
      <w:r w:rsidRPr="000C181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C181F">
        <w:rPr>
          <w:rFonts w:ascii="GHEA Grapalat" w:hAnsi="GHEA Grapalat"/>
          <w:sz w:val="24"/>
          <w:szCs w:val="24"/>
          <w:lang w:val="hy-AM"/>
        </w:rPr>
        <w:t>շենքերի</w:t>
      </w:r>
      <w:r w:rsidRPr="000C181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C181F">
        <w:rPr>
          <w:rFonts w:ascii="GHEA Grapalat" w:hAnsi="GHEA Grapalat"/>
          <w:sz w:val="24"/>
          <w:szCs w:val="24"/>
          <w:lang w:val="hy-AM"/>
        </w:rPr>
        <w:t>ընդհանուր</w:t>
      </w:r>
      <w:r w:rsidRPr="000C181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C181F">
        <w:rPr>
          <w:rFonts w:ascii="GHEA Grapalat" w:hAnsi="GHEA Grapalat"/>
          <w:sz w:val="24"/>
          <w:szCs w:val="24"/>
          <w:lang w:val="hy-AM"/>
        </w:rPr>
        <w:t>բաժնային</w:t>
      </w:r>
      <w:r w:rsidRPr="000C181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C181F">
        <w:rPr>
          <w:rFonts w:ascii="GHEA Grapalat" w:hAnsi="GHEA Grapalat"/>
          <w:sz w:val="24"/>
          <w:szCs w:val="24"/>
          <w:lang w:val="hy-AM"/>
        </w:rPr>
        <w:t>սեփականության</w:t>
      </w:r>
      <w:r w:rsidRPr="000C181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C181F">
        <w:rPr>
          <w:rFonts w:ascii="GHEA Grapalat" w:hAnsi="GHEA Grapalat"/>
          <w:sz w:val="24"/>
          <w:szCs w:val="24"/>
          <w:lang w:val="hy-AM"/>
        </w:rPr>
        <w:t>գույքի</w:t>
      </w:r>
      <w:r w:rsidRPr="000C181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C181F">
        <w:rPr>
          <w:rFonts w:ascii="GHEA Grapalat" w:hAnsi="GHEA Grapalat"/>
          <w:sz w:val="24"/>
          <w:szCs w:val="24"/>
          <w:lang w:val="hy-AM"/>
        </w:rPr>
        <w:t>նորոգմանը՝</w:t>
      </w:r>
      <w:r w:rsidRPr="000C181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C181F">
        <w:rPr>
          <w:rFonts w:ascii="GHEA Grapalat" w:hAnsi="GHEA Grapalat"/>
          <w:sz w:val="24"/>
          <w:szCs w:val="24"/>
          <w:lang w:val="hy-AM"/>
        </w:rPr>
        <w:t>էներգախնայող</w:t>
      </w:r>
      <w:r w:rsidRPr="000C181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C181F">
        <w:rPr>
          <w:rFonts w:ascii="GHEA Grapalat" w:hAnsi="GHEA Grapalat"/>
          <w:sz w:val="24"/>
          <w:szCs w:val="24"/>
          <w:lang w:val="hy-AM"/>
        </w:rPr>
        <w:t>միջոցառումների</w:t>
      </w:r>
      <w:r w:rsidRPr="000C181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C181F">
        <w:rPr>
          <w:rFonts w:ascii="GHEA Grapalat" w:hAnsi="GHEA Grapalat"/>
          <w:sz w:val="24"/>
          <w:szCs w:val="24"/>
          <w:lang w:val="hy-AM"/>
        </w:rPr>
        <w:t>կիրառմամբ</w:t>
      </w:r>
      <w:r w:rsidRPr="000C181F">
        <w:rPr>
          <w:rFonts w:ascii="GHEA Grapalat" w:hAnsi="GHEA Grapalat"/>
          <w:sz w:val="24"/>
          <w:szCs w:val="24"/>
          <w:lang w:val="af-ZA"/>
        </w:rPr>
        <w:t xml:space="preserve">:  </w:t>
      </w:r>
    </w:p>
    <w:p w:rsidR="00D75C62" w:rsidRPr="000C181F" w:rsidRDefault="00D75C62" w:rsidP="00D75C62">
      <w:pPr>
        <w:tabs>
          <w:tab w:val="left" w:pos="720"/>
        </w:tabs>
        <w:spacing w:after="0" w:line="360" w:lineRule="auto"/>
        <w:ind w:left="-426" w:right="11" w:firstLine="568"/>
        <w:jc w:val="both"/>
        <w:rPr>
          <w:rFonts w:ascii="GHEA Grapalat" w:hAnsi="GHEA Grapalat"/>
          <w:sz w:val="24"/>
          <w:szCs w:val="24"/>
          <w:lang w:val="hy-AM"/>
        </w:rPr>
      </w:pPr>
      <w:r w:rsidRPr="000C181F">
        <w:rPr>
          <w:rFonts w:ascii="GHEA Grapalat" w:hAnsi="GHEA Grapalat"/>
          <w:sz w:val="24"/>
          <w:szCs w:val="24"/>
          <w:lang w:val="hy-AM"/>
        </w:rPr>
        <w:t>ՀՀ</w:t>
      </w:r>
      <w:r w:rsidRPr="000C181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C181F">
        <w:rPr>
          <w:rFonts w:ascii="GHEA Grapalat" w:hAnsi="GHEA Grapalat"/>
          <w:sz w:val="24"/>
          <w:szCs w:val="24"/>
          <w:lang w:val="hy-AM"/>
        </w:rPr>
        <w:t>համայնքների</w:t>
      </w:r>
      <w:r w:rsidRPr="000C181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C181F">
        <w:rPr>
          <w:rFonts w:ascii="GHEA Grapalat" w:hAnsi="GHEA Grapalat"/>
          <w:sz w:val="24"/>
          <w:szCs w:val="24"/>
          <w:lang w:val="hy-AM"/>
        </w:rPr>
        <w:t>տնտեսական</w:t>
      </w:r>
      <w:r w:rsidRPr="000C181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C181F">
        <w:rPr>
          <w:rFonts w:ascii="GHEA Grapalat" w:hAnsi="GHEA Grapalat"/>
          <w:sz w:val="24"/>
          <w:szCs w:val="24"/>
          <w:lang w:val="hy-AM"/>
        </w:rPr>
        <w:t>և</w:t>
      </w:r>
      <w:r w:rsidRPr="000C181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C181F">
        <w:rPr>
          <w:rFonts w:ascii="GHEA Grapalat" w:hAnsi="GHEA Grapalat"/>
          <w:sz w:val="24"/>
          <w:szCs w:val="24"/>
          <w:lang w:val="hy-AM"/>
        </w:rPr>
        <w:t>սոցիալական</w:t>
      </w:r>
      <w:r w:rsidRPr="000C181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C181F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Pr="000C181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C181F">
        <w:rPr>
          <w:rFonts w:ascii="GHEA Grapalat" w:hAnsi="GHEA Grapalat"/>
          <w:sz w:val="24"/>
          <w:szCs w:val="24"/>
          <w:lang w:val="hy-AM"/>
        </w:rPr>
        <w:t xml:space="preserve">զարգացմանն ուղղված ծրագրի շրջանակներում Կառավարության </w:t>
      </w:r>
      <w:r w:rsidRPr="000C181F">
        <w:rPr>
          <w:rFonts w:ascii="GHEA Grapalat" w:hAnsi="GHEA Grapalat"/>
          <w:sz w:val="24"/>
          <w:szCs w:val="24"/>
          <w:lang w:val="af-ZA"/>
        </w:rPr>
        <w:t>30</w:t>
      </w:r>
      <w:r w:rsidRPr="000C181F">
        <w:rPr>
          <w:rFonts w:ascii="GHEA Grapalat" w:hAnsi="GHEA Grapalat"/>
          <w:sz w:val="24"/>
          <w:szCs w:val="24"/>
          <w:lang w:val="hy-AM"/>
        </w:rPr>
        <w:t>.12.20</w:t>
      </w:r>
      <w:r w:rsidRPr="000C181F">
        <w:rPr>
          <w:rFonts w:ascii="GHEA Grapalat" w:hAnsi="GHEA Grapalat"/>
          <w:sz w:val="24"/>
          <w:szCs w:val="24"/>
          <w:lang w:val="af-ZA"/>
        </w:rPr>
        <w:t>20</w:t>
      </w:r>
      <w:r w:rsidRPr="000C181F">
        <w:rPr>
          <w:rFonts w:ascii="GHEA Grapalat" w:hAnsi="GHEA Grapalat"/>
          <w:sz w:val="24"/>
          <w:szCs w:val="24"/>
          <w:lang w:val="hy-AM"/>
        </w:rPr>
        <w:t xml:space="preserve">թ թիվ </w:t>
      </w:r>
      <w:r w:rsidRPr="000C181F">
        <w:rPr>
          <w:rFonts w:ascii="GHEA Grapalat" w:hAnsi="GHEA Grapalat"/>
          <w:sz w:val="24"/>
          <w:szCs w:val="24"/>
          <w:lang w:val="af-ZA"/>
        </w:rPr>
        <w:t>2216</w:t>
      </w:r>
      <w:r w:rsidRPr="000C181F">
        <w:rPr>
          <w:rFonts w:ascii="GHEA Grapalat" w:hAnsi="GHEA Grapalat"/>
          <w:sz w:val="24"/>
          <w:szCs w:val="24"/>
          <w:lang w:val="hy-AM"/>
        </w:rPr>
        <w:t>-Ն որոշմամբ 20</w:t>
      </w:r>
      <w:r w:rsidRPr="000C181F">
        <w:rPr>
          <w:rFonts w:ascii="GHEA Grapalat" w:hAnsi="GHEA Grapalat"/>
          <w:sz w:val="24"/>
          <w:szCs w:val="24"/>
          <w:lang w:val="af-ZA"/>
        </w:rPr>
        <w:t>20</w:t>
      </w:r>
      <w:r w:rsidRPr="000C181F">
        <w:rPr>
          <w:rFonts w:ascii="GHEA Grapalat" w:hAnsi="GHEA Grapalat"/>
          <w:sz w:val="24"/>
          <w:szCs w:val="24"/>
          <w:lang w:val="hy-AM"/>
        </w:rPr>
        <w:t xml:space="preserve"> թվականին հաստատված և իրականացման փուլում գտնվող մի շարք ծրագրերի </w:t>
      </w:r>
      <w:r w:rsidRPr="000C181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աշխատանքների գծով համայնքների հետ կնքված սուբվենցիայի տրամադրման մասին՝ պայմանագրերի գործողության ժամկետը երակարաձգվել է մինչև 202</w:t>
      </w:r>
      <w:r w:rsidRPr="000C181F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1</w:t>
      </w:r>
      <w:r w:rsidRPr="000C181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օգոստոսի   1-ը՝ </w:t>
      </w:r>
      <w:r w:rsidRPr="000C181F">
        <w:rPr>
          <w:rFonts w:ascii="GHEA Grapalat" w:hAnsi="GHEA Grapalat"/>
          <w:sz w:val="24"/>
          <w:szCs w:val="24"/>
          <w:lang w:val="hy-AM"/>
        </w:rPr>
        <w:t>եղանակային ոչ բարենպաստ պայմանների և կատարված աշխատանքների որակի պահպանման պատճառով:</w:t>
      </w:r>
    </w:p>
    <w:p w:rsidR="00D75C62" w:rsidRDefault="00D75C62" w:rsidP="00D75C62">
      <w:pPr>
        <w:spacing w:after="0" w:line="360" w:lineRule="auto"/>
        <w:ind w:left="-426" w:right="11" w:firstLine="568"/>
        <w:jc w:val="both"/>
        <w:rPr>
          <w:rFonts w:ascii="GHEA Grapalat" w:hAnsi="GHEA Grapalat"/>
          <w:sz w:val="24"/>
          <w:szCs w:val="24"/>
          <w:lang w:val="hy-AM"/>
        </w:rPr>
      </w:pPr>
      <w:r w:rsidRPr="000C181F">
        <w:rPr>
          <w:rFonts w:ascii="GHEA Grapalat" w:hAnsi="GHEA Grapalat"/>
          <w:color w:val="000000"/>
          <w:sz w:val="24"/>
          <w:szCs w:val="24"/>
          <w:lang w:val="hy-AM"/>
        </w:rPr>
        <w:t>ՀՀ</w:t>
      </w:r>
      <w:r w:rsidR="00FB1C5E">
        <w:rPr>
          <w:rFonts w:ascii="GHEA Grapalat" w:hAnsi="GHEA Grapalat"/>
          <w:color w:val="000000"/>
          <w:sz w:val="24"/>
          <w:szCs w:val="24"/>
          <w:lang w:val="af-ZA"/>
        </w:rPr>
        <w:t xml:space="preserve"> 148</w:t>
      </w:r>
      <w:r w:rsidRPr="000C181F">
        <w:rPr>
          <w:rFonts w:ascii="GHEA Grapalat" w:hAnsi="GHEA Grapalat"/>
          <w:color w:val="000000"/>
          <w:sz w:val="24"/>
          <w:szCs w:val="24"/>
          <w:lang w:val="hy-AM"/>
        </w:rPr>
        <w:t xml:space="preserve"> համայնքներից օրենսդրությամբ սահմանված կարգով անցկացվել է </w:t>
      </w:r>
      <w:r w:rsidR="00FB1C5E">
        <w:rPr>
          <w:rFonts w:ascii="GHEA Grapalat" w:hAnsi="GHEA Grapalat"/>
          <w:color w:val="000000"/>
          <w:sz w:val="24"/>
          <w:szCs w:val="24"/>
          <w:lang w:val="hy-AM"/>
        </w:rPr>
        <w:t>163</w:t>
      </w:r>
      <w:r w:rsidRPr="000C181F">
        <w:rPr>
          <w:rFonts w:ascii="GHEA Grapalat" w:hAnsi="GHEA Grapalat"/>
          <w:color w:val="000000"/>
          <w:sz w:val="24"/>
          <w:szCs w:val="24"/>
          <w:lang w:val="hy-AM"/>
        </w:rPr>
        <w:t xml:space="preserve"> ծրագրերի /որոնցից</w:t>
      </w:r>
      <w:r w:rsidR="00FB1C5E">
        <w:rPr>
          <w:rFonts w:ascii="GHEA Grapalat" w:hAnsi="GHEA Grapalat"/>
          <w:color w:val="000000"/>
          <w:sz w:val="24"/>
          <w:szCs w:val="24"/>
          <w:lang w:val="hy-AM"/>
        </w:rPr>
        <w:t xml:space="preserve"> 1</w:t>
      </w:r>
      <w:r w:rsidR="00EE5BAF" w:rsidRPr="00EE5BAF">
        <w:rPr>
          <w:rFonts w:ascii="GHEA Grapalat" w:hAnsi="GHEA Grapalat"/>
          <w:color w:val="000000"/>
          <w:sz w:val="24"/>
          <w:szCs w:val="24"/>
          <w:lang w:val="hy-AM"/>
        </w:rPr>
        <w:t>2</w:t>
      </w:r>
      <w:r w:rsidRPr="000C181F">
        <w:rPr>
          <w:rFonts w:ascii="GHEA Grapalat" w:hAnsi="GHEA Grapalat"/>
          <w:color w:val="000000"/>
          <w:sz w:val="24"/>
          <w:szCs w:val="24"/>
          <w:lang w:val="hy-AM"/>
        </w:rPr>
        <w:t xml:space="preserve">-ը քննարկվել և հաստատվել է </w:t>
      </w:r>
      <w:r w:rsidRPr="000C181F">
        <w:rPr>
          <w:rFonts w:ascii="GHEA Grapalat" w:hAnsi="GHEA Grapalat"/>
          <w:color w:val="000000"/>
          <w:sz w:val="24"/>
          <w:szCs w:val="24"/>
          <w:lang w:val="af-ZA"/>
        </w:rPr>
        <w:t xml:space="preserve">2020 </w:t>
      </w:r>
      <w:r w:rsidRPr="000C181F">
        <w:rPr>
          <w:rFonts w:ascii="GHEA Grapalat" w:hAnsi="GHEA Grapalat"/>
          <w:color w:val="000000"/>
          <w:sz w:val="24"/>
          <w:szCs w:val="24"/>
          <w:lang w:val="hy-AM"/>
        </w:rPr>
        <w:t>թվականի</w:t>
      </w:r>
      <w:r w:rsidRPr="000C181F">
        <w:rPr>
          <w:rFonts w:ascii="GHEA Grapalat" w:hAnsi="GHEA Grapalat"/>
          <w:color w:val="000000"/>
          <w:sz w:val="24"/>
          <w:szCs w:val="24"/>
          <w:lang w:val="af-ZA"/>
        </w:rPr>
        <w:t xml:space="preserve">ն </w:t>
      </w:r>
      <w:r w:rsidRPr="000C181F">
        <w:rPr>
          <w:rFonts w:ascii="GHEA Grapalat" w:hAnsi="GHEA Grapalat"/>
          <w:color w:val="000000"/>
          <w:sz w:val="24"/>
          <w:szCs w:val="24"/>
          <w:lang w:val="hy-AM"/>
        </w:rPr>
        <w:t>սուբվենցիաներ</w:t>
      </w:r>
      <w:r w:rsidRPr="000C181F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0C181F">
        <w:rPr>
          <w:rFonts w:ascii="GHEA Grapalat" w:hAnsi="GHEA Grapalat"/>
          <w:color w:val="000000"/>
          <w:sz w:val="24"/>
          <w:szCs w:val="24"/>
          <w:lang w:val="hy-AM"/>
        </w:rPr>
        <w:t>ստանալու</w:t>
      </w:r>
      <w:r w:rsidRPr="000C181F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0C181F">
        <w:rPr>
          <w:rFonts w:ascii="GHEA Grapalat" w:hAnsi="GHEA Grapalat"/>
          <w:color w:val="000000"/>
          <w:sz w:val="24"/>
          <w:szCs w:val="24"/>
          <w:lang w:val="hy-AM"/>
        </w:rPr>
        <w:t>համար</w:t>
      </w:r>
      <w:r w:rsidRPr="000C181F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0C181F">
        <w:rPr>
          <w:rFonts w:ascii="GHEA Grapalat" w:hAnsi="GHEA Grapalat"/>
          <w:color w:val="000000"/>
          <w:sz w:val="24"/>
          <w:szCs w:val="24"/>
          <w:lang w:val="hy-AM"/>
        </w:rPr>
        <w:t>ծրագրային</w:t>
      </w:r>
      <w:r w:rsidRPr="000C181F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0C181F">
        <w:rPr>
          <w:rFonts w:ascii="GHEA Grapalat" w:hAnsi="GHEA Grapalat"/>
          <w:color w:val="000000"/>
          <w:sz w:val="24"/>
          <w:szCs w:val="24"/>
          <w:lang w:val="hy-AM"/>
        </w:rPr>
        <w:t>հայտերի</w:t>
      </w:r>
      <w:r w:rsidRPr="000C181F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0C181F">
        <w:rPr>
          <w:rFonts w:ascii="GHEA Grapalat" w:hAnsi="GHEA Grapalat"/>
          <w:color w:val="000000"/>
          <w:sz w:val="24"/>
          <w:szCs w:val="24"/>
          <w:lang w:val="hy-AM"/>
        </w:rPr>
        <w:t>գնահատման</w:t>
      </w:r>
      <w:r w:rsidRPr="000C181F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0C181F">
        <w:rPr>
          <w:rFonts w:ascii="GHEA Grapalat" w:hAnsi="GHEA Grapalat"/>
          <w:color w:val="000000"/>
          <w:sz w:val="24"/>
          <w:szCs w:val="24"/>
          <w:lang w:val="hy-AM"/>
        </w:rPr>
        <w:t>միջգերատեսչական</w:t>
      </w:r>
      <w:r w:rsidRPr="000C181F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0C181F">
        <w:rPr>
          <w:rFonts w:ascii="GHEA Grapalat" w:hAnsi="GHEA Grapalat"/>
          <w:color w:val="000000"/>
          <w:sz w:val="24"/>
          <w:szCs w:val="24"/>
          <w:lang w:val="hy-AM"/>
        </w:rPr>
        <w:t>հանձնաժողովի</w:t>
      </w:r>
      <w:r w:rsidRPr="000C181F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0C181F">
        <w:rPr>
          <w:rFonts w:ascii="GHEA Grapalat" w:hAnsi="GHEA Grapalat"/>
          <w:color w:val="000000"/>
          <w:sz w:val="24"/>
          <w:szCs w:val="24"/>
          <w:lang w:val="hy-AM"/>
        </w:rPr>
        <w:t>կայացած</w:t>
      </w:r>
      <w:r w:rsidRPr="000C181F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0C181F">
        <w:rPr>
          <w:rFonts w:ascii="GHEA Grapalat" w:hAnsi="GHEA Grapalat"/>
          <w:color w:val="000000"/>
          <w:sz w:val="24"/>
          <w:szCs w:val="24"/>
          <w:lang w:val="hy-AM"/>
        </w:rPr>
        <w:t>նիստերի</w:t>
      </w:r>
      <w:r w:rsidRPr="000C181F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0C181F">
        <w:rPr>
          <w:rFonts w:ascii="GHEA Grapalat" w:hAnsi="GHEA Grapalat"/>
          <w:color w:val="000000"/>
          <w:sz w:val="24"/>
          <w:szCs w:val="24"/>
          <w:lang w:val="hy-AM"/>
        </w:rPr>
        <w:t>ընթացքում, իսկ 1</w:t>
      </w:r>
      <w:r w:rsidR="00FB1C5E">
        <w:rPr>
          <w:rFonts w:ascii="GHEA Grapalat" w:hAnsi="GHEA Grapalat"/>
          <w:color w:val="000000"/>
          <w:sz w:val="24"/>
          <w:szCs w:val="24"/>
          <w:lang w:val="hy-AM"/>
        </w:rPr>
        <w:t>5</w:t>
      </w:r>
      <w:r w:rsidR="00EE5BAF" w:rsidRPr="00EE5BAF">
        <w:rPr>
          <w:rFonts w:ascii="GHEA Grapalat" w:hAnsi="GHEA Grapalat"/>
          <w:color w:val="000000"/>
          <w:sz w:val="24"/>
          <w:szCs w:val="24"/>
          <w:lang w:val="hy-AM"/>
        </w:rPr>
        <w:t>1</w:t>
      </w:r>
      <w:r w:rsidRPr="000C181F">
        <w:rPr>
          <w:rFonts w:ascii="GHEA Grapalat" w:hAnsi="GHEA Grapalat"/>
          <w:color w:val="000000"/>
          <w:sz w:val="24"/>
          <w:szCs w:val="24"/>
          <w:lang w:val="hy-AM"/>
        </w:rPr>
        <w:t>-ը՝ 2021-ին/ գնումների գործընթացը և մրցույթների արդյունքների վերաբերյալ ներկայացվել են համապատասխան</w:t>
      </w:r>
      <w:r w:rsidRPr="000C181F">
        <w:rPr>
          <w:rFonts w:ascii="GHEA Grapalat" w:hAnsi="GHEA Grapalat"/>
          <w:sz w:val="24"/>
          <w:szCs w:val="24"/>
          <w:lang w:val="hy-AM"/>
        </w:rPr>
        <w:t xml:space="preserve"> արձանագրություններ:</w:t>
      </w:r>
      <w:r w:rsidRPr="000C181F">
        <w:rPr>
          <w:rFonts w:ascii="GHEA Grapalat" w:hAnsi="GHEA Grapalat"/>
          <w:sz w:val="24"/>
          <w:szCs w:val="24"/>
          <w:lang w:val="af-ZA"/>
        </w:rPr>
        <w:t xml:space="preserve"> Նշված ծրագրերի շինարարական աշխատանքների և գույքի ձեռքբերման գործընթացներն ավարտվել են և անհրաժեշտություն է առաջացել ՀՀ պետական բյուջեից  </w:t>
      </w:r>
      <w:r w:rsidRPr="000C181F">
        <w:rPr>
          <w:rFonts w:ascii="GHEA Grapalat" w:hAnsi="GHEA Grapalat"/>
          <w:sz w:val="24"/>
          <w:szCs w:val="24"/>
          <w:lang w:val="hy-AM"/>
        </w:rPr>
        <w:t xml:space="preserve">համաֆինասնավորման։ </w:t>
      </w:r>
    </w:p>
    <w:p w:rsidR="00EE5BAF" w:rsidRPr="00EE5BAF" w:rsidRDefault="00EE5BAF" w:rsidP="00D75C62">
      <w:pPr>
        <w:spacing w:after="0" w:line="360" w:lineRule="auto"/>
        <w:ind w:left="-426" w:right="11" w:firstLine="568"/>
        <w:jc w:val="both"/>
        <w:rPr>
          <w:rFonts w:ascii="GHEA Grapalat" w:hAnsi="GHEA Grapalat"/>
          <w:sz w:val="10"/>
          <w:szCs w:val="10"/>
          <w:lang w:val="hy-AM"/>
        </w:rPr>
      </w:pPr>
    </w:p>
    <w:p w:rsidR="00CC19FA" w:rsidRDefault="00D75C62" w:rsidP="00EE5BAF">
      <w:pPr>
        <w:shd w:val="clear" w:color="auto" w:fill="FFFFFF"/>
        <w:spacing w:after="0" w:line="360" w:lineRule="auto"/>
        <w:ind w:left="-426" w:firstLine="568"/>
        <w:jc w:val="both"/>
        <w:rPr>
          <w:rFonts w:ascii="GHEA Grapalat" w:hAnsi="GHEA Grapalat"/>
          <w:sz w:val="24"/>
          <w:szCs w:val="24"/>
          <w:lang w:val="hy-AM"/>
        </w:rPr>
      </w:pPr>
      <w:r w:rsidRPr="000C181F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Միաժամանակ, </w:t>
      </w:r>
      <w:r w:rsidR="00CC19FA" w:rsidRPr="000C181F">
        <w:rPr>
          <w:rFonts w:ascii="GHEA Grapalat" w:hAnsi="GHEA Grapalat"/>
          <w:sz w:val="24"/>
          <w:szCs w:val="24"/>
          <w:lang w:val="hy-AM"/>
        </w:rPr>
        <w:t xml:space="preserve">գնման պայմանագրերում փոփոխություն կատարելու թույլտվություն տալու </w:t>
      </w:r>
      <w:r w:rsidRPr="000C181F">
        <w:rPr>
          <w:rFonts w:ascii="GHEA Grapalat" w:hAnsi="GHEA Grapalat"/>
          <w:sz w:val="24"/>
          <w:szCs w:val="24"/>
          <w:lang w:val="hy-AM"/>
        </w:rPr>
        <w:t>վերաբորյալ դրույթը</w:t>
      </w:r>
      <w:r w:rsidR="00CC19FA" w:rsidRPr="000C181F">
        <w:rPr>
          <w:rFonts w:ascii="GHEA Grapalat" w:hAnsi="GHEA Grapalat"/>
          <w:sz w:val="24"/>
          <w:szCs w:val="24"/>
          <w:lang w:val="hy-AM"/>
        </w:rPr>
        <w:t xml:space="preserve"> հիմնականում պայմանավորված է </w:t>
      </w:r>
      <w:r w:rsidR="00E114F8" w:rsidRPr="000C181F">
        <w:rPr>
          <w:rFonts w:ascii="GHEA Grapalat" w:hAnsi="GHEA Grapalat"/>
          <w:sz w:val="24"/>
          <w:szCs w:val="24"/>
          <w:lang w:val="hy-AM"/>
        </w:rPr>
        <w:t xml:space="preserve">2021 թվականի </w:t>
      </w:r>
      <w:r w:rsidR="00B24DD4" w:rsidRPr="000C181F">
        <w:rPr>
          <w:rFonts w:ascii="GHEA Grapalat" w:hAnsi="GHEA Grapalat"/>
          <w:sz w:val="24"/>
          <w:szCs w:val="24"/>
          <w:lang w:val="hy-AM"/>
        </w:rPr>
        <w:t xml:space="preserve">ՀՀ </w:t>
      </w:r>
      <w:r w:rsidR="00E114F8" w:rsidRPr="000C181F">
        <w:rPr>
          <w:rFonts w:ascii="GHEA Grapalat" w:hAnsi="GHEA Grapalat"/>
          <w:sz w:val="24"/>
          <w:szCs w:val="24"/>
          <w:lang w:val="hy-AM"/>
        </w:rPr>
        <w:t>պետական բյուջեի 1049 «Ճանապարհային ցանցի բարելավում» ծրագրով նախատեսված «</w:t>
      </w:r>
      <w:r w:rsidR="00B24DD4" w:rsidRPr="000C181F">
        <w:rPr>
          <w:rFonts w:ascii="GHEA Grapalat" w:hAnsi="GHEA Grapalat"/>
          <w:sz w:val="24"/>
          <w:szCs w:val="24"/>
          <w:lang w:val="hy-AM"/>
        </w:rPr>
        <w:t xml:space="preserve">21001 </w:t>
      </w:r>
      <w:r w:rsidR="00E114F8" w:rsidRPr="000C181F">
        <w:rPr>
          <w:rFonts w:ascii="GHEA Grapalat" w:hAnsi="GHEA Grapalat"/>
          <w:sz w:val="24"/>
          <w:szCs w:val="24"/>
          <w:lang w:val="hy-AM"/>
        </w:rPr>
        <w:t xml:space="preserve">Պետական նշանակության ավտոճանապարհների հիմնանորոգում» </w:t>
      </w:r>
      <w:r w:rsidR="00E114F8" w:rsidRPr="000C181F">
        <w:rPr>
          <w:rFonts w:ascii="GHEA Grapalat" w:eastAsia="Calibri" w:hAnsi="GHEA Grapalat"/>
          <w:sz w:val="24"/>
          <w:szCs w:val="24"/>
          <w:lang w:val="hy-AM"/>
        </w:rPr>
        <w:t>միջոցառում</w:t>
      </w:r>
      <w:r w:rsidR="00B41EF5" w:rsidRPr="000C181F">
        <w:rPr>
          <w:rFonts w:ascii="GHEA Grapalat" w:eastAsia="Calibri" w:hAnsi="GHEA Grapalat"/>
          <w:sz w:val="24"/>
          <w:szCs w:val="24"/>
          <w:lang w:val="hy-AM"/>
        </w:rPr>
        <w:t>ան</w:t>
      </w:r>
      <w:r w:rsidR="00E114F8" w:rsidRPr="000C181F">
        <w:rPr>
          <w:rFonts w:ascii="GHEA Grapalat" w:hAnsi="GHEA Grapalat"/>
          <w:sz w:val="24"/>
          <w:szCs w:val="24"/>
          <w:lang w:val="hy-AM"/>
        </w:rPr>
        <w:t xml:space="preserve"> չկատարված մասը 2022 թվական տեղափոխման, ՀՀ կառավարության 2021 թվականի հոկտեմբերի 1-ի թիվ 1626-Ն որոշման շրջանակներում կնքված համաձայնագրերով կատարված աշխատանքների վճարման անհրաժեշտությամբ, </w:t>
      </w:r>
      <w:r w:rsidR="00B41EF5" w:rsidRPr="000C181F">
        <w:rPr>
          <w:rFonts w:ascii="GHEA Grapalat" w:hAnsi="GHEA Grapalat"/>
          <w:sz w:val="24"/>
          <w:szCs w:val="24"/>
          <w:lang w:val="hy-AM"/>
        </w:rPr>
        <w:t>1049 «Ճանապարհային ցանցի բարելավում» ծրագրով նախատեսված «</w:t>
      </w:r>
      <w:r w:rsidR="00B41EF5" w:rsidRPr="000C181F">
        <w:rPr>
          <w:rFonts w:ascii="GHEA Grapalat" w:eastAsia="Calibri" w:hAnsi="GHEA Grapalat"/>
          <w:sz w:val="24"/>
          <w:szCs w:val="24"/>
          <w:lang w:val="hy-AM"/>
        </w:rPr>
        <w:t xml:space="preserve">21002 Տրանսպորտային օբյեկտների հիմնանորոգում» միջոցառման կատարման, </w:t>
      </w:r>
      <w:r w:rsidR="00E114F8" w:rsidRPr="000C181F">
        <w:rPr>
          <w:rFonts w:ascii="GHEA Grapalat" w:hAnsi="GHEA Grapalat"/>
          <w:sz w:val="24"/>
          <w:szCs w:val="24"/>
          <w:lang w:val="hy-AM"/>
        </w:rPr>
        <w:t xml:space="preserve">ինչպես նաև </w:t>
      </w:r>
      <w:r w:rsidR="00533834" w:rsidRPr="000C181F">
        <w:rPr>
          <w:rFonts w:ascii="GHEA Grapalat" w:eastAsia="Calibri" w:hAnsi="GHEA Grapalat"/>
          <w:sz w:val="24"/>
          <w:szCs w:val="24"/>
          <w:lang w:val="hy-AM"/>
        </w:rPr>
        <w:t xml:space="preserve">1049 </w:t>
      </w:r>
      <w:r w:rsidR="00533834" w:rsidRPr="000C181F">
        <w:rPr>
          <w:rFonts w:ascii="GHEA Grapalat" w:eastAsia="Calibri" w:hAnsi="GHEA Grapalat"/>
          <w:sz w:val="24"/>
          <w:szCs w:val="24"/>
          <w:lang w:val="hy-AM"/>
        </w:rPr>
        <w:lastRenderedPageBreak/>
        <w:t>«Ճանապարհային ցանցի բարելավում» ծրագրի «21001 Պետական նշանակության ավտոճանապարհների հիմնանորոգում» միջոցառմամբ</w:t>
      </w:r>
      <w:r w:rsidR="00CC19FA" w:rsidRPr="000C181F">
        <w:rPr>
          <w:rFonts w:ascii="GHEA Grapalat" w:hAnsi="GHEA Grapalat"/>
          <w:sz w:val="24"/>
          <w:szCs w:val="24"/>
          <w:lang w:val="hy-AM"/>
        </w:rPr>
        <w:t xml:space="preserve"> նախատեսված </w:t>
      </w:r>
      <w:r w:rsidR="00533834" w:rsidRPr="000C181F">
        <w:rPr>
          <w:rFonts w:ascii="GHEA Grapalat" w:hAnsi="GHEA Grapalat"/>
          <w:sz w:val="24"/>
          <w:szCs w:val="24"/>
          <w:lang w:val="hy-AM"/>
        </w:rPr>
        <w:t xml:space="preserve">որոշ </w:t>
      </w:r>
      <w:r w:rsidR="00CC19FA" w:rsidRPr="000C181F">
        <w:rPr>
          <w:rFonts w:ascii="GHEA Grapalat" w:hAnsi="GHEA Grapalat"/>
          <w:sz w:val="24"/>
          <w:szCs w:val="24"/>
          <w:lang w:val="hy-AM"/>
        </w:rPr>
        <w:t xml:space="preserve">ճանապարհահատվածների հիմնանորոգման ընթացքում ի հայտ եկած խնդիրների </w:t>
      </w:r>
      <w:r w:rsidR="00533834" w:rsidRPr="000C181F">
        <w:rPr>
          <w:rFonts w:ascii="GHEA Grapalat" w:hAnsi="GHEA Grapalat"/>
          <w:sz w:val="24"/>
          <w:szCs w:val="24"/>
          <w:lang w:val="hy-AM"/>
        </w:rPr>
        <w:t>լու</w:t>
      </w:r>
      <w:r w:rsidR="00AD36EA">
        <w:rPr>
          <w:rFonts w:ascii="GHEA Grapalat" w:hAnsi="GHEA Grapalat"/>
          <w:sz w:val="24"/>
          <w:szCs w:val="24"/>
          <w:lang w:val="hy-AM"/>
        </w:rPr>
        <w:t>ծ</w:t>
      </w:r>
      <w:r w:rsidR="00533834" w:rsidRPr="000C181F">
        <w:rPr>
          <w:rFonts w:ascii="GHEA Grapalat" w:hAnsi="GHEA Grapalat"/>
          <w:sz w:val="24"/>
          <w:szCs w:val="24"/>
          <w:lang w:val="hy-AM"/>
        </w:rPr>
        <w:t>ման</w:t>
      </w:r>
      <w:r w:rsidR="00CC19FA" w:rsidRPr="000C181F">
        <w:rPr>
          <w:rFonts w:ascii="GHEA Grapalat" w:hAnsi="GHEA Grapalat"/>
          <w:sz w:val="24"/>
          <w:szCs w:val="24"/>
          <w:lang w:val="hy-AM"/>
        </w:rPr>
        <w:t xml:space="preserve"> նպատակով լրացուցիչ աշխատանքների </w:t>
      </w:r>
      <w:r w:rsidR="00431A60" w:rsidRPr="000C181F">
        <w:rPr>
          <w:rFonts w:ascii="GHEA Grapalat" w:hAnsi="GHEA Grapalat"/>
          <w:sz w:val="24"/>
          <w:szCs w:val="24"/>
          <w:lang w:val="hy-AM"/>
        </w:rPr>
        <w:t>ընդգրկմամբ</w:t>
      </w:r>
      <w:r w:rsidR="003F1AEA" w:rsidRPr="000C181F">
        <w:rPr>
          <w:rFonts w:ascii="GHEA Grapalat" w:hAnsi="GHEA Grapalat"/>
          <w:sz w:val="24"/>
          <w:szCs w:val="24"/>
          <w:lang w:val="hy-AM"/>
        </w:rPr>
        <w:t>,</w:t>
      </w:r>
      <w:r w:rsidR="00215735" w:rsidRPr="000C181F">
        <w:rPr>
          <w:rFonts w:ascii="GHEA Grapalat" w:hAnsi="GHEA Grapalat"/>
          <w:sz w:val="24"/>
          <w:szCs w:val="24"/>
          <w:lang w:val="hy-AM"/>
        </w:rPr>
        <w:t xml:space="preserve"> </w:t>
      </w:r>
      <w:r w:rsidR="00652958" w:rsidRPr="000C181F">
        <w:rPr>
          <w:rFonts w:ascii="GHEA Grapalat" w:hAnsi="GHEA Grapalat"/>
          <w:sz w:val="24"/>
          <w:szCs w:val="24"/>
          <w:lang w:val="hy-AM"/>
        </w:rPr>
        <w:t xml:space="preserve"> </w:t>
      </w:r>
      <w:r w:rsidR="00CC19FA" w:rsidRPr="000C181F">
        <w:rPr>
          <w:rFonts w:ascii="GHEA Grapalat" w:hAnsi="GHEA Grapalat"/>
          <w:sz w:val="24"/>
          <w:szCs w:val="24"/>
          <w:lang w:val="hy-AM"/>
        </w:rPr>
        <w:t>Մասնավորապես՝</w:t>
      </w:r>
    </w:p>
    <w:p w:rsidR="009D61B3" w:rsidRPr="00D607FC" w:rsidRDefault="00AB27B9" w:rsidP="00EE5BAF">
      <w:pPr>
        <w:spacing w:after="0" w:line="360" w:lineRule="auto"/>
        <w:ind w:left="-426" w:firstLine="56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607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="00F5512F" w:rsidRPr="00D607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</w:t>
      </w:r>
      <w:r w:rsidR="00E61DBD" w:rsidRPr="00D607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9D61B3" w:rsidRPr="00D607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«Սիսիանի ԲՈՒԱՏ» սահմանափակ պատասխանատվությամբ ընկերության (այսուհետ՝ Կապալառու) հետ 2021 թվականի հուլիսի 29-ին կնքված թիվ ՏԿԵՆ-ՀԲՄԱՇՁԲ-2021/14Շ պայմանագրով նախատեսվում է հիմնանորոգել Հ-45 /Մ-2/-Շաքի -Սիսիան-Դաստակերտ-Ցողունի հանրապետական նշանակության ավտոճանապարհի ԿՄ14+590-ԿՄ25+900  հատվածը (Տոլորս, Բնունիս, Ախլաթյան, Տորունիք, Դաստակերթ բնակավայրեր)։   Պայմանագրով նախատեսված աշխատանքների ավարտ էր սահմանված 2021 թվականի նոյեմբեր 30-ը, սակայն Պայմանագրով նախատեսված աշխատանքները ընթացել են դանդաղ և սահմանված ժամկետում ավարտին չեն հասցվել:</w:t>
      </w:r>
    </w:p>
    <w:p w:rsidR="009D61B3" w:rsidRPr="00D607FC" w:rsidRDefault="009D61B3" w:rsidP="00EE5BAF">
      <w:pPr>
        <w:spacing w:after="0" w:line="360" w:lineRule="auto"/>
        <w:ind w:left="-426" w:firstLine="56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607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Պայմանագրի 6.1 կետի՝ Կապալառուն պատասխանատվություն է կրում աշխատանքի որակի և պայմանագրով նախատեսված ժամկետի պահպանման համար, հետևաբար Կապալառուն պարտավոր էր լրացուցիչ շինարարական տեխնիկայի և աշխատուժի ներգրավման միջոցով աշխատանքները ավարտել Պայմանագրով սահմանված ժամկետում և պատշաճ որակով: </w:t>
      </w:r>
    </w:p>
    <w:p w:rsidR="00D607FC" w:rsidRPr="00D607FC" w:rsidRDefault="009D61B3" w:rsidP="00EE5BAF">
      <w:pPr>
        <w:tabs>
          <w:tab w:val="left" w:pos="709"/>
        </w:tabs>
        <w:spacing w:after="0" w:line="360" w:lineRule="auto"/>
        <w:ind w:left="-426" w:firstLine="56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607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Հաշվի առնելով նշված հանգամանքը և առաջնորդվելով Պայմանագրի 3.1.2 կետով՝ Պայմանագրով նախատեսված աշխատանքները ավարտելու համար կսահմանվի նոր ժամկետ՝ </w:t>
      </w:r>
      <w:r w:rsidR="00D607FC" w:rsidRPr="00D607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2022 թվականին աշխատանքների կատարման համար ֆինանսական միջոցներ նախատեսվելու դեպքում Կողմերի միջև կնքվող համաձայնագիրը ուժի մեջ մտնելու օրվանից հաշված 65 (վաթսունհինգ) օր, իսկ թիվ ՏԿԵՆ-ՀԲՄԱՇՁԲ-2021/14Շ պայմանագրի 6.2 կետով նախատեսված տույժերը հաշվարկվում է 2021 թվականի դեկտեմբերի 1-ից մինչև սույն որոշումն ուժի մեջ մտնելու օրը և սույն ենթակետով նախատեսված համաձայնագիրն ուժի մեջ մտնելու օրվանից մինչև աշխատանքների արդյունքները պատվիրատուին հանձնելու օրը։</w:t>
      </w:r>
    </w:p>
    <w:p w:rsidR="00EE5BAF" w:rsidRPr="00EE5BAF" w:rsidRDefault="00EE5BAF" w:rsidP="000F1C70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10"/>
          <w:szCs w:val="10"/>
          <w:lang w:val="hy-AM"/>
        </w:rPr>
      </w:pPr>
    </w:p>
    <w:p w:rsidR="00B448B8" w:rsidRPr="00D607FC" w:rsidRDefault="001602E9" w:rsidP="00EE5BAF">
      <w:pPr>
        <w:spacing w:after="0" w:line="360" w:lineRule="auto"/>
        <w:ind w:left="-426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602E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F5512F" w:rsidRPr="00D607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2)</w:t>
      </w:r>
      <w:r w:rsidR="00E61DBD" w:rsidRPr="00D607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«Ա</w:t>
      </w:r>
      <w:r w:rsidR="00D607FC" w:rsidRPr="00D607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  <w:r w:rsidR="00E61DBD" w:rsidRPr="00D607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</w:t>
      </w:r>
      <w:r w:rsidR="00D607FC" w:rsidRPr="00D607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  <w:r w:rsidR="00E61DBD" w:rsidRPr="00D607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</w:t>
      </w:r>
      <w:r w:rsidR="00D607FC" w:rsidRPr="00D607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  <w:r w:rsidR="00E61DBD" w:rsidRPr="00D607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Պրոեկտ» սահմանափակ պատասխանատվությամբ ընկերության </w:t>
      </w:r>
      <w:r w:rsidR="00F5512F" w:rsidRPr="00D607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(այսուհետ՝ Կապալառու) </w:t>
      </w:r>
      <w:r w:rsidR="00E61DBD" w:rsidRPr="00D607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հետ 2021 թվականի հունիսի 24-ին կնքված թիվ ՏԿԵՆ-ՀԲՄԱՇՁԲ-2021/8Շ պայմանագրով Կապալառում պարտավորվել է հիմնանորոգել Մ-2, Երևան-Երասխ-Գորիս-Մեղրի-Իրանի սահման միջպետական նշանակության ավտոճանապարհի կմ108+400 - կմ126+100 հատվածը</w:t>
      </w:r>
      <w:r w:rsidR="0042462A" w:rsidRPr="00D607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(Արենի, Արփի, </w:t>
      </w:r>
      <w:r w:rsidR="00F658CA" w:rsidRPr="00D607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Գետափ, </w:t>
      </w:r>
      <w:r w:rsidR="0042462A" w:rsidRPr="00D607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Ագարակաձոր բնակավայրեր)</w:t>
      </w:r>
      <w:r w:rsidR="00E61DBD" w:rsidRPr="00D607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։ </w:t>
      </w:r>
    </w:p>
    <w:p w:rsidR="00AB27B9" w:rsidRPr="001602E9" w:rsidRDefault="00C74D9A" w:rsidP="00AB27B9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74D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 xml:space="preserve">03.08.2021թ.-ին կնքվել է թիվ 1 համաձայնագիրը, որով հաստատվել է  վճարման ժամանակացույցը և աշխատանքների կատարման օրացույցային գրաֆիկը, ըստ որի աշխատանքների կատարման ժամկետ է սահմանվել համաձայնագրի ուժի մեջ մտնելու օրվանից 165 օր, բայց ոչ ուշ քան 30.11.2021թ-ը։ Արդյունքում, պայմանագրով նախատեսված աշխատանքների կատարման համար Կապալառուն փաստացի ունեցել է 119 օր: Աշխատանքների մեկնարկից հետո Կապալառուն ձեռնարկել է </w:t>
      </w:r>
      <w:r w:rsidRPr="00D607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հնարավոր բոլոր միջոցները, որպեսզի աշխատանքները կատարվեն և ավարտվեն սահմանված ժամկետում, սակայն շինարարական աշխատանքների ընթացքում</w:t>
      </w:r>
      <w:r w:rsidR="008200E8" w:rsidRPr="00D607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FC0FD6" w:rsidRPr="00D607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Եղեգնաձոր, Արփի և Գլաձոր համայնքներից ստացված առաջարկությունների և խնդրանքի հիման վրա </w:t>
      </w:r>
      <w:r w:rsidRPr="00D607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նախագծային որոշ </w:t>
      </w:r>
      <w:r w:rsidR="008200E8" w:rsidRPr="00D607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փոփոխությունների անհրաժեշտություն է առաջացել</w:t>
      </w:r>
      <w:r w:rsidR="00FC0FD6" w:rsidRPr="00D607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իսկ առաջարկվող նախագծային  փոփոխությունների գործընթացը սահմանված կարգով իրականացնելու համար որոշակի ժամանակ է պահանջվ</w:t>
      </w:r>
      <w:r w:rsidR="00183C60" w:rsidRPr="00D607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ում</w:t>
      </w:r>
      <w:r w:rsidR="00F32CD8" w:rsidRPr="00D607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: </w:t>
      </w:r>
      <w:r w:rsidR="00FC0FD6" w:rsidRPr="00D607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8200E8" w:rsidRPr="00D607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F32CD8" w:rsidRPr="00D607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Բացի այդ՝ նոյեմբեր ամսվա ընթացքում եղանակային պայմանները վատթարացել են (ցրտերը ավելի շուտ են սկսել և ասֆալտապատման</w:t>
      </w:r>
      <w:r w:rsidR="00F32CD8" w:rsidRPr="000F1C70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t xml:space="preserve"> </w:t>
      </w:r>
      <w:r w:rsidR="00F32CD8" w:rsidRPr="00C74D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աշխատանքների համար նպաստավոր չէին)</w:t>
      </w:r>
      <w:r w:rsidR="00F32CD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  <w:r w:rsidR="00F32CD8" w:rsidRPr="00F32CD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F32CD8" w:rsidRPr="00C74D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Կապալառուն դիմել է Պատվիրատուին և հայտնել, որ 2021թ. նոյեմբերի 30-ի դրությամբ կատարված են նախատեսված աշխատանքների 76 տոկոսը, սակայն </w:t>
      </w:r>
      <w:r w:rsidR="00F32CD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նշված</w:t>
      </w:r>
      <w:r w:rsidR="00F32CD8" w:rsidRPr="00C74D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հանգամանքների պատճառով արդեն իսկ իրատեսական չէր աշխատանքնե</w:t>
      </w:r>
      <w:r w:rsidR="00F32CD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րը ավարտել նախատեսված ժամկետում: Ինչպես նաև</w:t>
      </w:r>
      <w:r w:rsidR="00F32CD8" w:rsidRPr="00C74D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F32CD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</w:t>
      </w:r>
      <w:r w:rsidR="00F32CD8" w:rsidRPr="00C74D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շխատանքներն իրականացվել են չընդհատելով ճանապարհային երթևեկությունը, որը վերջին շրջանում բավականին ինտեսիվ և ծանրաբեռնված է եղել</w:t>
      </w:r>
      <w:r w:rsidR="00DC0A0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="00F32CD8" w:rsidRPr="00C74D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ինչը </w:t>
      </w:r>
      <w:r w:rsidR="00DC0A0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նույնպես</w:t>
      </w:r>
      <w:r w:rsidR="00F32CD8" w:rsidRPr="00C74D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ազդել է աշխատանքի կատարման ժամկետների վրա՝ դանդաղեցնելով աշխատանքների ընթացքը:</w:t>
      </w:r>
      <w:r w:rsidR="00DC0A0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607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Միաժամանակ, առաջնորդվելով ՀՀՇՆ IV-11.05.02-99 շինարարական նորմերով բերված պահանջներով՝ ըստ որոնց ասֆալտապատման աշխատանքները կարող են կատարվել միայն բարենպաստ եղանակային պայմաններում: Հիմնվելով վերոնշյալ հանգամանքների վրա, Կապալառուն խնդրել է Պայմանագրով նախատեսված աշխատանքների  կատարման ավարտը տեղափոխել 2022թ. և մնացած աշխատանքների կատարման </w:t>
      </w:r>
      <w:r w:rsidR="00AB27B9" w:rsidRPr="00D607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սահմանել </w:t>
      </w:r>
      <w:r w:rsidRPr="00EE5BA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ժամկետ</w:t>
      </w:r>
      <w:r w:rsidR="00AB27B9" w:rsidRPr="00EE5BA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</w:t>
      </w:r>
      <w:r w:rsidRPr="00EE5BA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D607FC" w:rsidRPr="00EE5BA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2022</w:t>
      </w:r>
      <w:r w:rsidR="00D607FC" w:rsidRPr="00D607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թվականին աշխատանքների կատարման համար ֆինանսական միջոցներ նախատեսվելու դեպքում Կողմերի միջև կնքվող համաձայնագիրը ուժի մեջ մտնելու օրվանից հաշված 50 (հիսուն) օր՝ չկիրառելով Հայաստանի Հանրապետության կառավարության 2017 թվականի մայիսի 4-ի N 526-Ն որոշման N 1 հավելվածի 56-րդ կետի 4-րդ ենթակետի պահանջները։</w:t>
      </w:r>
    </w:p>
    <w:p w:rsidR="005D073A" w:rsidRPr="000C181F" w:rsidRDefault="005D073A" w:rsidP="00F5512F">
      <w:pPr>
        <w:tabs>
          <w:tab w:val="left" w:pos="709"/>
        </w:tabs>
        <w:spacing w:after="0" w:line="360" w:lineRule="auto"/>
        <w:ind w:firstLine="426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9D61B3" w:rsidRPr="000F1C70" w:rsidRDefault="00AB27B9" w:rsidP="009D61B3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2F679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3</w:t>
      </w:r>
      <w:r w:rsidR="00F5512F" w:rsidRPr="002F679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) </w:t>
      </w:r>
      <w:r w:rsidR="009D61B3" w:rsidRPr="000F1C7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«Գրիգոր Հարությունյան» սահմանափակ պատասխանատվությամբ ընկերության հետ 2021 թվականի օգոստոսի 3-ին կնքված թիվ ՏԿԵՆ-ՀԲՄԱՇՁԲ-2021/17Շ պայմանագրով նախատեսվում է հիմնանորոգել Մ-2, Երևան-Երասխ-Գորիս-Մեղրի-Իրանի սահման կմ98+000 - կմ101+400 և կմ196+000 - կմ202+200 հատվածները։ 30.09.2021թ.-ին կնքվել է թիվ 1 համաձայնագիրը, որով հաստատվել է  վճարման ժամանակացույցը և աշխատանքների կատարման օրացույցային գրաֆիկը, ըստ որի աշխատանքների կատարման ժամկետ է սահմանվել համաձայնագրի ուժի մեջ մտնելու օրվանից 130 օր, բայց ոչ ուշ քան 30.11.2021թ-ը։ Արդյունքում, պայմանագրով նախատեսված աշխատանքների կատարման համար Կապալառուն փաստացի ունեցել է 66 օր:  </w:t>
      </w:r>
    </w:p>
    <w:p w:rsidR="009D61B3" w:rsidRPr="000F1C70" w:rsidRDefault="009D61B3" w:rsidP="009D61B3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F1C7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Պայմանագիրը ստորագրելուց հետո կապալառուն դիմել է նախարարությանը և առաջարկել նախագծանախահաշվային փաստաթղթերում կատարել փոփոխություններ  և հիմնանորոգման աշխատանքները  իրականացնել նոր նախագծային լուծումներով (առաջարկել է փոխել ճանապարհային պատվածքի իրականացման տեխնոլոգիան):  Ներկայացված առաջարկությունը քննարկվել է նախագծանախահաշվային փաստաթղթերը պատրաստող կազմակերպության հետ: Պայմանագրի գործողության ընթացքում կապալառուն կատարողական չի ներկայացրել, սակայն իրականացրել է աշխատանքների ամբողջ ծավալի շուրջ 60%-ը:  </w:t>
      </w:r>
    </w:p>
    <w:p w:rsidR="009D61B3" w:rsidRPr="003E7ED8" w:rsidRDefault="009D61B3" w:rsidP="009D61B3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</w:pPr>
      <w:r w:rsidRPr="000F1C7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Նկատի ունենալով, որ կապալառուի կողմից ներկայացված առաջարկությունը ենթադրում է գործող նախագծի էական փոփոխություններ, որի համար որոշակի ժամանակ է պահանջվում, նախագծով առաջարկվում է Պայմանագրով նախատեսված աշխատանքների  կատարման ավարտը տեղափոխել 2022թ.</w:t>
      </w:r>
      <w:r w:rsidRPr="001602E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602E9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և</w:t>
      </w:r>
      <w:r w:rsidRPr="001602E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602E9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աշխատանքների</w:t>
      </w:r>
      <w:r w:rsidRPr="001602E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602E9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կատարման</w:t>
      </w:r>
      <w:r w:rsidRPr="001602E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602E9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համար</w:t>
      </w:r>
      <w:r w:rsidRPr="001602E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602E9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սահմանել</w:t>
      </w:r>
      <w:r w:rsidRPr="001602E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602E9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ժամկետ՝</w:t>
      </w:r>
      <w:r w:rsidRPr="001602E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F6799" w:rsidRPr="002F679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2022 թվականին աշխատանքների կատարման համար ֆինանսական միջոցներ նախատեսվելու դեպքում Կողմերի միջև կնքվող համաձայնագիրը ուժի մեջ մտնելու օրվանից հաշված 65 (վաթսունհինգ) օր՝ չկիրառելով Հայաստանի Հանրապետության կառավարության 2017 թվականի մայիսի 4-ի N 526-Ն որոշման N 1 հավելվածի 56-րդ կետի 4-րդ ենթակետի պահանջները։</w:t>
      </w:r>
      <w:r w:rsidRPr="003E7ED8">
        <w:rPr>
          <w:rFonts w:ascii="GHEA Grapalat" w:eastAsia="Times New Roman" w:hAnsi="GHEA Grapalat" w:cs="Times New Roman"/>
          <w:color w:val="000000"/>
          <w:sz w:val="24"/>
          <w:szCs w:val="24"/>
          <w:highlight w:val="yellow"/>
          <w:lang w:val="hy-AM"/>
        </w:rPr>
        <w:t xml:space="preserve"> </w:t>
      </w:r>
    </w:p>
    <w:p w:rsidR="002F41B5" w:rsidRPr="000C181F" w:rsidRDefault="00AB27B9" w:rsidP="00F5512F">
      <w:pPr>
        <w:pStyle w:val="NormalWeb"/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4</w:t>
      </w:r>
      <w:r w:rsidR="00F5512F" w:rsidRPr="000C181F">
        <w:rPr>
          <w:rFonts w:ascii="GHEA Grapalat" w:hAnsi="GHEA Grapalat"/>
          <w:lang w:val="hy-AM"/>
        </w:rPr>
        <w:t>)</w:t>
      </w:r>
      <w:r w:rsidR="00122C7A" w:rsidRPr="000C181F">
        <w:rPr>
          <w:rFonts w:ascii="GHEA Grapalat" w:hAnsi="GHEA Grapalat"/>
          <w:lang w:val="hy-AM"/>
        </w:rPr>
        <w:t xml:space="preserve"> </w:t>
      </w:r>
      <w:r w:rsidR="002F41B5" w:rsidRPr="000C181F">
        <w:rPr>
          <w:rFonts w:ascii="GHEA Grapalat" w:hAnsi="GHEA Grapalat"/>
          <w:lang w:val="hy-AM"/>
        </w:rPr>
        <w:t xml:space="preserve">«Լեոպոլդ և ընկերներ» ՍՊԸ-ի </w:t>
      </w:r>
      <w:r w:rsidR="00DF3662" w:rsidRPr="000C181F">
        <w:rPr>
          <w:rFonts w:ascii="GHEA Grapalat" w:eastAsia="Times New Roman" w:hAnsi="GHEA Grapalat"/>
          <w:color w:val="000000"/>
          <w:lang w:val="hy-AM" w:eastAsia="en-US"/>
        </w:rPr>
        <w:t xml:space="preserve">(այսուհետ՝ Կապալառու) </w:t>
      </w:r>
      <w:r w:rsidR="002F41B5" w:rsidRPr="000C181F">
        <w:rPr>
          <w:rFonts w:ascii="GHEA Grapalat" w:hAnsi="GHEA Grapalat"/>
          <w:lang w:val="hy-AM"/>
        </w:rPr>
        <w:t xml:space="preserve">հետ </w:t>
      </w:r>
      <w:r w:rsidR="008E464D" w:rsidRPr="000C181F">
        <w:rPr>
          <w:rFonts w:ascii="GHEA Grapalat" w:eastAsia="Times New Roman" w:hAnsi="GHEA Grapalat"/>
          <w:color w:val="000000"/>
          <w:lang w:val="hy-AM" w:eastAsia="en-US"/>
        </w:rPr>
        <w:t>2021 թվականի օգոստոսի 2-ին</w:t>
      </w:r>
      <w:r w:rsidR="008E464D" w:rsidRPr="000C181F">
        <w:rPr>
          <w:rFonts w:ascii="GHEA Grapalat" w:hAnsi="GHEA Grapalat"/>
          <w:lang w:val="hy-AM"/>
        </w:rPr>
        <w:t xml:space="preserve"> </w:t>
      </w:r>
      <w:r w:rsidR="002F41B5" w:rsidRPr="000C181F">
        <w:rPr>
          <w:rFonts w:ascii="GHEA Grapalat" w:hAnsi="GHEA Grapalat"/>
          <w:lang w:val="hy-AM"/>
        </w:rPr>
        <w:t xml:space="preserve">կնքված թիվ ՏԿԵՆ-ՀԲՄԱՇՁԲ-2021/19Շ </w:t>
      </w:r>
      <w:r w:rsidR="00B41EF5" w:rsidRPr="000C181F">
        <w:rPr>
          <w:rFonts w:ascii="GHEA Grapalat" w:eastAsia="Times New Roman" w:hAnsi="GHEA Grapalat"/>
          <w:color w:val="000000"/>
          <w:lang w:val="hy-AM" w:eastAsia="en-US"/>
        </w:rPr>
        <w:t>պայմանագրի համաձայն նախատեսվում է</w:t>
      </w:r>
      <w:r w:rsidR="002F41B5" w:rsidRPr="000C181F">
        <w:rPr>
          <w:rFonts w:ascii="GHEA Grapalat" w:hAnsi="GHEA Grapalat"/>
          <w:lang w:val="hy-AM"/>
        </w:rPr>
        <w:t xml:space="preserve"> հիմնանորոգել Մ-3, Թուրքիայի սահման-Մարգարա-Վանաձոր-Տաշիր-Վրաստանի սահման </w:t>
      </w:r>
      <w:r w:rsidR="002F41B5" w:rsidRPr="000C181F">
        <w:rPr>
          <w:rFonts w:ascii="GHEA Grapalat" w:hAnsi="GHEA Grapalat"/>
          <w:lang w:val="hy-AM"/>
        </w:rPr>
        <w:lastRenderedPageBreak/>
        <w:t>միջպետական նշանակության ավտոճանապարհի կմ154+000</w:t>
      </w:r>
      <w:r w:rsidR="007E15A4" w:rsidRPr="000C181F">
        <w:rPr>
          <w:rFonts w:ascii="GHEA Grapalat" w:hAnsi="GHEA Grapalat"/>
          <w:lang w:val="hy-AM"/>
        </w:rPr>
        <w:t xml:space="preserve"> </w:t>
      </w:r>
      <w:r w:rsidR="002F41B5" w:rsidRPr="000C181F">
        <w:rPr>
          <w:rFonts w:ascii="GHEA Grapalat" w:hAnsi="GHEA Grapalat"/>
          <w:lang w:val="hy-AM"/>
        </w:rPr>
        <w:t>-</w:t>
      </w:r>
      <w:r w:rsidR="007E15A4" w:rsidRPr="000C181F">
        <w:rPr>
          <w:rFonts w:ascii="GHEA Grapalat" w:hAnsi="GHEA Grapalat"/>
          <w:lang w:val="hy-AM"/>
        </w:rPr>
        <w:t xml:space="preserve"> </w:t>
      </w:r>
      <w:r w:rsidR="002F41B5" w:rsidRPr="000C181F">
        <w:rPr>
          <w:rFonts w:ascii="GHEA Grapalat" w:hAnsi="GHEA Grapalat"/>
          <w:lang w:val="hy-AM"/>
        </w:rPr>
        <w:t>կմ176+900 հատվածը</w:t>
      </w:r>
      <w:r w:rsidR="00E66186">
        <w:rPr>
          <w:rFonts w:ascii="GHEA Grapalat" w:hAnsi="GHEA Grapalat"/>
          <w:lang w:val="hy-AM"/>
        </w:rPr>
        <w:t xml:space="preserve"> </w:t>
      </w:r>
      <w:r w:rsidR="00E66186">
        <w:rPr>
          <w:rFonts w:ascii="GHEA Grapalat" w:eastAsia="Times New Roman" w:hAnsi="GHEA Grapalat"/>
          <w:color w:val="000000"/>
          <w:lang w:val="hy-AM"/>
        </w:rPr>
        <w:t>(</w:t>
      </w:r>
      <w:r w:rsidR="00CD6B82">
        <w:rPr>
          <w:rFonts w:ascii="GHEA Grapalat" w:eastAsia="Times New Roman" w:hAnsi="GHEA Grapalat"/>
          <w:color w:val="000000"/>
          <w:lang w:val="hy-AM"/>
        </w:rPr>
        <w:t xml:space="preserve">Ամրակից, </w:t>
      </w:r>
      <w:r w:rsidR="00E66186">
        <w:rPr>
          <w:rFonts w:ascii="GHEA Grapalat" w:eastAsia="Times New Roman" w:hAnsi="GHEA Grapalat"/>
          <w:color w:val="000000"/>
          <w:lang w:val="hy-AM"/>
        </w:rPr>
        <w:t>Ստեփանավան,</w:t>
      </w:r>
      <w:r w:rsidR="00CD6B82">
        <w:rPr>
          <w:rFonts w:ascii="GHEA Grapalat" w:eastAsia="Times New Roman" w:hAnsi="GHEA Grapalat"/>
          <w:color w:val="000000"/>
          <w:lang w:val="hy-AM"/>
        </w:rPr>
        <w:t xml:space="preserve"> Սարատովկա, </w:t>
      </w:r>
      <w:r w:rsidR="00E66186">
        <w:rPr>
          <w:rFonts w:ascii="GHEA Grapalat" w:eastAsia="Times New Roman" w:hAnsi="GHEA Grapalat"/>
          <w:color w:val="000000"/>
          <w:lang w:val="hy-AM"/>
        </w:rPr>
        <w:t>Տաշիր</w:t>
      </w:r>
      <w:r w:rsidR="00CD6B82">
        <w:rPr>
          <w:rFonts w:ascii="GHEA Grapalat" w:eastAsia="Times New Roman" w:hAnsi="GHEA Grapalat"/>
          <w:color w:val="000000"/>
          <w:lang w:val="hy-AM"/>
        </w:rPr>
        <w:t>, Միխայլովկա</w:t>
      </w:r>
      <w:r w:rsidR="00E66186">
        <w:rPr>
          <w:rFonts w:ascii="GHEA Grapalat" w:eastAsia="Times New Roman" w:hAnsi="GHEA Grapalat"/>
          <w:color w:val="000000"/>
          <w:lang w:val="hy-AM"/>
        </w:rPr>
        <w:t xml:space="preserve"> բնակավայրեր)</w:t>
      </w:r>
      <w:r w:rsidR="002F41B5" w:rsidRPr="000C181F">
        <w:rPr>
          <w:rFonts w:ascii="GHEA Grapalat" w:hAnsi="GHEA Grapalat"/>
          <w:lang w:val="hy-AM"/>
        </w:rPr>
        <w:t xml:space="preserve">։ </w:t>
      </w:r>
      <w:r w:rsidR="001046B5" w:rsidRPr="000C181F">
        <w:rPr>
          <w:rFonts w:ascii="GHEA Grapalat" w:hAnsi="GHEA Grapalat"/>
          <w:lang w:val="hy-AM"/>
        </w:rPr>
        <w:t>Ն</w:t>
      </w:r>
      <w:r w:rsidR="002F41B5" w:rsidRPr="000C181F">
        <w:rPr>
          <w:rFonts w:ascii="GHEA Grapalat" w:hAnsi="GHEA Grapalat"/>
          <w:lang w:val="hy-AM"/>
        </w:rPr>
        <w:t>ախագծով նախատեսված չէր Ստեփանավան քաղաքի հատվածում ճանապարհի երթևեկելի մասի տակով անցնող կո</w:t>
      </w:r>
      <w:r w:rsidR="001046B5" w:rsidRPr="000C181F">
        <w:rPr>
          <w:rFonts w:ascii="GHEA Grapalat" w:hAnsi="GHEA Grapalat"/>
          <w:lang w:val="hy-AM"/>
        </w:rPr>
        <w:t>յ</w:t>
      </w:r>
      <w:r w:rsidR="002F41B5" w:rsidRPr="000C181F">
        <w:rPr>
          <w:rFonts w:ascii="GHEA Grapalat" w:hAnsi="GHEA Grapalat"/>
          <w:lang w:val="hy-AM"/>
        </w:rPr>
        <w:t xml:space="preserve">ուղագծի հիմնանորոգում, սակայն հանայնքի կարիքներից ելնելով որոշվել է հիմնանորոգել և վերակառուցել նաև Ստեփանավան քաղաքի հատվածում ճանապարհի երթևեկելի մասի տակով անցնող կոյուղագիծը, որի նախագիծը  պատվիրվել է ճանապարհահատվածի հիմնանորոգման աշխատանքների  կապալի պայմանագիրը կնքվելուց հետո: Արդյունքում ա/ճ-ի հիմնանորոգման աշխատանքների ընթացքում լրացուցիչ աշխատանքների կատարման անհրաժեշտություն է առաջացել, որի պատճառով արդեն իսկ իրատեսական չէ աշխատանքների ավարտը նախատեսված ժամկետում  և այն կարող է ավարտվել միայն կողուղագծի կառուցման աշխատանքները ավարտելուց հետո: Միաժամանակ, առաջնորդվելով ՀՀՇՆ IV-11.05.02-99 շինարարական նորմերով բերված պահանջներով՝ ասֆալտապատման աշխատանքները կարող են կատարվել միայն բարենպաստ եղանակային պայմաններում, ուստի առաջարկվում է </w:t>
      </w:r>
      <w:r w:rsidR="00B24DD4" w:rsidRPr="000C181F">
        <w:rPr>
          <w:rFonts w:ascii="GHEA Grapalat" w:hAnsi="GHEA Grapalat"/>
          <w:lang w:val="hy-AM"/>
        </w:rPr>
        <w:t xml:space="preserve">թիվ ՏԿԵՆ-ՀԲՄԱՇՁԲ-2021/19Շ </w:t>
      </w:r>
      <w:r w:rsidR="008F68AA" w:rsidRPr="000C181F">
        <w:rPr>
          <w:rFonts w:ascii="GHEA Grapalat" w:hAnsi="GHEA Grapalat"/>
          <w:lang w:val="hy-AM"/>
        </w:rPr>
        <w:t>պայմանագրում կատարել փոփոխություններ՝ պայմանագրով նախատեսված աշխատանքների կատարման ավարտը տեղափոխել 2022թ. և չկատարված</w:t>
      </w:r>
      <w:r w:rsidR="006A2F74" w:rsidRPr="000C181F">
        <w:rPr>
          <w:rFonts w:ascii="GHEA Grapalat" w:eastAsia="Times New Roman" w:hAnsi="GHEA Grapalat"/>
          <w:color w:val="000000"/>
          <w:lang w:val="hy-AM" w:eastAsia="en-US"/>
        </w:rPr>
        <w:t xml:space="preserve"> աշխատանքների կատարման ժամկետ սահմանել </w:t>
      </w:r>
      <w:r w:rsidR="002F6799" w:rsidRPr="002F6799">
        <w:rPr>
          <w:rFonts w:ascii="GHEA Grapalat" w:eastAsia="Times New Roman" w:hAnsi="GHEA Grapalat"/>
          <w:color w:val="000000"/>
          <w:lang w:val="hy-AM" w:eastAsia="en-US"/>
        </w:rPr>
        <w:t>2022 թվականին աշխատանքների կատարման համար ֆինանսական միջոցներ նախատեսվելու դեպքում Կողմերի միջև կնքվող համաձայնագիրը ուժի մեջ մտնելու օրվանից հաշված 135 (հարյուր երեսունհինգ) օր՝ չկիրառելով Հայաստանի Հանրապետության կառավարության 2017 թվականի մայիսի 4-ի N 526-Ն որոշման N 1 հավելվածի 56-րդ կետի 4-րդ ենթակետի պահանջը։</w:t>
      </w:r>
      <w:r w:rsidR="006A2F74" w:rsidRPr="000C181F">
        <w:rPr>
          <w:rFonts w:ascii="GHEA Grapalat" w:hAnsi="GHEA Grapalat"/>
          <w:lang w:val="hy-AM"/>
        </w:rPr>
        <w:t xml:space="preserve"> </w:t>
      </w:r>
      <w:r w:rsidR="00B24DD4" w:rsidRPr="000C181F">
        <w:rPr>
          <w:rFonts w:ascii="GHEA Grapalat" w:hAnsi="GHEA Grapalat"/>
          <w:lang w:val="hy-AM"/>
        </w:rPr>
        <w:t xml:space="preserve">  </w:t>
      </w:r>
    </w:p>
    <w:p w:rsidR="005565DE" w:rsidRPr="000C181F" w:rsidRDefault="00F5512F" w:rsidP="005565DE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 w:rsidRPr="000C181F">
        <w:rPr>
          <w:rFonts w:ascii="GHEA Grapalat" w:eastAsia="Times New Roman" w:hAnsi="GHEA Grapalat"/>
          <w:color w:val="000000"/>
          <w:lang w:val="hy-AM" w:eastAsia="en-US"/>
        </w:rPr>
        <w:t>5)</w:t>
      </w:r>
      <w:r w:rsidR="00885D58" w:rsidRPr="000C181F">
        <w:rPr>
          <w:rFonts w:ascii="GHEA Grapalat" w:eastAsia="Times New Roman" w:hAnsi="GHEA Grapalat"/>
          <w:color w:val="000000"/>
          <w:lang w:val="hy-AM" w:eastAsia="en-US"/>
        </w:rPr>
        <w:t xml:space="preserve"> «Քարավան» սահմանափակ պատասխանատվությամբ ընկերության </w:t>
      </w:r>
      <w:r w:rsidR="00DF3662" w:rsidRPr="000C181F">
        <w:rPr>
          <w:rFonts w:ascii="GHEA Grapalat" w:eastAsia="Times New Roman" w:hAnsi="GHEA Grapalat"/>
          <w:color w:val="000000"/>
          <w:lang w:val="hy-AM" w:eastAsia="en-US"/>
        </w:rPr>
        <w:t xml:space="preserve">(այսուհետ՝ Կապալառու) </w:t>
      </w:r>
      <w:r w:rsidR="00885D58" w:rsidRPr="000C181F">
        <w:rPr>
          <w:rFonts w:ascii="GHEA Grapalat" w:eastAsia="Times New Roman" w:hAnsi="GHEA Grapalat"/>
          <w:color w:val="000000"/>
          <w:lang w:val="hy-AM" w:eastAsia="en-US"/>
        </w:rPr>
        <w:t>հետ 2021 թվականի հու</w:t>
      </w:r>
      <w:r w:rsidR="008E464D" w:rsidRPr="000C181F">
        <w:rPr>
          <w:rFonts w:ascii="GHEA Grapalat" w:eastAsia="Times New Roman" w:hAnsi="GHEA Grapalat"/>
          <w:color w:val="000000"/>
          <w:lang w:val="hy-AM" w:eastAsia="en-US"/>
        </w:rPr>
        <w:t>լ</w:t>
      </w:r>
      <w:r w:rsidR="00885D58" w:rsidRPr="000C181F">
        <w:rPr>
          <w:rFonts w:ascii="GHEA Grapalat" w:eastAsia="Times New Roman" w:hAnsi="GHEA Grapalat"/>
          <w:color w:val="000000"/>
          <w:lang w:val="hy-AM" w:eastAsia="en-US"/>
        </w:rPr>
        <w:t xml:space="preserve">իսի </w:t>
      </w:r>
      <w:r w:rsidR="008E464D" w:rsidRPr="000C181F">
        <w:rPr>
          <w:rFonts w:ascii="GHEA Grapalat" w:eastAsia="Times New Roman" w:hAnsi="GHEA Grapalat"/>
          <w:color w:val="000000"/>
          <w:lang w:val="hy-AM" w:eastAsia="en-US"/>
        </w:rPr>
        <w:t>6</w:t>
      </w:r>
      <w:r w:rsidR="00885D58" w:rsidRPr="000C181F">
        <w:rPr>
          <w:rFonts w:ascii="GHEA Grapalat" w:eastAsia="Times New Roman" w:hAnsi="GHEA Grapalat"/>
          <w:color w:val="000000"/>
          <w:lang w:val="hy-AM" w:eastAsia="en-US"/>
        </w:rPr>
        <w:t>-ին կնքված թիվ ՏԿԵՆ-</w:t>
      </w:r>
      <w:r w:rsidR="006A796E">
        <w:rPr>
          <w:rFonts w:ascii="GHEA Grapalat" w:eastAsia="Times New Roman" w:hAnsi="GHEA Grapalat"/>
          <w:color w:val="000000"/>
          <w:lang w:val="hy-AM" w:eastAsia="en-US"/>
        </w:rPr>
        <w:t>ՀՄԱ</w:t>
      </w:r>
      <w:r w:rsidR="00885D58" w:rsidRPr="000C181F">
        <w:rPr>
          <w:rFonts w:ascii="GHEA Grapalat" w:eastAsia="Times New Roman" w:hAnsi="GHEA Grapalat"/>
          <w:color w:val="000000"/>
          <w:lang w:val="hy-AM" w:eastAsia="en-US"/>
        </w:rPr>
        <w:t>ԱՇՁԲ-2021/2Շ պայմանագր</w:t>
      </w:r>
      <w:r w:rsidR="003261A3" w:rsidRPr="000C181F">
        <w:rPr>
          <w:rFonts w:ascii="GHEA Grapalat" w:eastAsia="Times New Roman" w:hAnsi="GHEA Grapalat"/>
          <w:color w:val="000000"/>
          <w:lang w:val="hy-AM" w:eastAsia="en-US"/>
        </w:rPr>
        <w:t>ի համաձայն նախատեսվում է հիմնանորոգել Հ-46, /Մ-2/</w:t>
      </w:r>
      <w:r w:rsidR="006A2F74" w:rsidRPr="000C181F">
        <w:rPr>
          <w:rFonts w:ascii="GHEA Grapalat" w:eastAsia="Times New Roman" w:hAnsi="GHEA Grapalat"/>
          <w:color w:val="000000"/>
          <w:lang w:val="hy-AM" w:eastAsia="en-US"/>
        </w:rPr>
        <w:t xml:space="preserve"> </w:t>
      </w:r>
      <w:r w:rsidR="003261A3" w:rsidRPr="000C181F">
        <w:rPr>
          <w:rFonts w:ascii="GHEA Grapalat" w:eastAsia="Times New Roman" w:hAnsi="GHEA Grapalat"/>
          <w:color w:val="000000"/>
          <w:lang w:val="hy-AM" w:eastAsia="en-US"/>
        </w:rPr>
        <w:t>-</w:t>
      </w:r>
      <w:r w:rsidR="006A2F74" w:rsidRPr="000C181F">
        <w:rPr>
          <w:rFonts w:ascii="GHEA Grapalat" w:eastAsia="Times New Roman" w:hAnsi="GHEA Grapalat"/>
          <w:color w:val="000000"/>
          <w:lang w:val="hy-AM" w:eastAsia="en-US"/>
        </w:rPr>
        <w:t xml:space="preserve"> </w:t>
      </w:r>
      <w:r w:rsidR="003261A3" w:rsidRPr="000C181F">
        <w:rPr>
          <w:rFonts w:ascii="GHEA Grapalat" w:eastAsia="Times New Roman" w:hAnsi="GHEA Grapalat"/>
          <w:color w:val="000000"/>
          <w:lang w:val="hy-AM" w:eastAsia="en-US"/>
        </w:rPr>
        <w:t>Տաթև</w:t>
      </w:r>
      <w:r w:rsidR="006A2F74" w:rsidRPr="000C181F">
        <w:rPr>
          <w:rFonts w:ascii="GHEA Grapalat" w:eastAsia="Times New Roman" w:hAnsi="GHEA Grapalat"/>
          <w:color w:val="000000"/>
          <w:lang w:val="hy-AM" w:eastAsia="en-US"/>
        </w:rPr>
        <w:t xml:space="preserve"> </w:t>
      </w:r>
      <w:r w:rsidR="003261A3" w:rsidRPr="000C181F">
        <w:rPr>
          <w:rFonts w:ascii="GHEA Grapalat" w:eastAsia="Times New Roman" w:hAnsi="GHEA Grapalat"/>
          <w:color w:val="000000"/>
          <w:lang w:val="hy-AM" w:eastAsia="en-US"/>
        </w:rPr>
        <w:t>-</w:t>
      </w:r>
      <w:r w:rsidR="006A2F74" w:rsidRPr="000C181F">
        <w:rPr>
          <w:rFonts w:ascii="GHEA Grapalat" w:eastAsia="Times New Roman" w:hAnsi="GHEA Grapalat"/>
          <w:color w:val="000000"/>
          <w:lang w:val="hy-AM" w:eastAsia="en-US"/>
        </w:rPr>
        <w:t xml:space="preserve"> </w:t>
      </w:r>
      <w:r w:rsidR="003261A3" w:rsidRPr="000C181F">
        <w:rPr>
          <w:rFonts w:ascii="GHEA Grapalat" w:eastAsia="Times New Roman" w:hAnsi="GHEA Grapalat"/>
          <w:color w:val="000000"/>
          <w:lang w:val="hy-AM" w:eastAsia="en-US"/>
        </w:rPr>
        <w:t>Աղվանի</w:t>
      </w:r>
      <w:r w:rsidR="006A2F74" w:rsidRPr="000C181F">
        <w:rPr>
          <w:rFonts w:ascii="GHEA Grapalat" w:eastAsia="Times New Roman" w:hAnsi="GHEA Grapalat"/>
          <w:color w:val="000000"/>
          <w:lang w:val="hy-AM" w:eastAsia="en-US"/>
        </w:rPr>
        <w:t xml:space="preserve"> </w:t>
      </w:r>
      <w:r w:rsidR="003261A3" w:rsidRPr="000C181F">
        <w:rPr>
          <w:rFonts w:ascii="GHEA Grapalat" w:eastAsia="Times New Roman" w:hAnsi="GHEA Grapalat"/>
          <w:color w:val="000000"/>
          <w:lang w:val="hy-AM" w:eastAsia="en-US"/>
        </w:rPr>
        <w:t>-</w:t>
      </w:r>
      <w:r w:rsidR="006A2F74" w:rsidRPr="000C181F">
        <w:rPr>
          <w:rFonts w:ascii="GHEA Grapalat" w:eastAsia="Times New Roman" w:hAnsi="GHEA Grapalat"/>
          <w:color w:val="000000"/>
          <w:lang w:val="hy-AM" w:eastAsia="en-US"/>
        </w:rPr>
        <w:t xml:space="preserve"> </w:t>
      </w:r>
      <w:r w:rsidR="003261A3" w:rsidRPr="000C181F">
        <w:rPr>
          <w:rFonts w:ascii="GHEA Grapalat" w:eastAsia="Times New Roman" w:hAnsi="GHEA Grapalat"/>
          <w:color w:val="000000"/>
          <w:lang w:val="hy-AM" w:eastAsia="en-US"/>
        </w:rPr>
        <w:t>/Մ-2/(Սյունիք) հանրապետական նշանակության ավտոճանապարհի կմ55+000</w:t>
      </w:r>
      <w:r w:rsidR="006A2F74" w:rsidRPr="000C181F">
        <w:rPr>
          <w:rFonts w:ascii="GHEA Grapalat" w:eastAsia="Times New Roman" w:hAnsi="GHEA Grapalat"/>
          <w:color w:val="000000"/>
          <w:lang w:val="hy-AM" w:eastAsia="en-US"/>
        </w:rPr>
        <w:t xml:space="preserve"> </w:t>
      </w:r>
      <w:r w:rsidR="003261A3" w:rsidRPr="000C181F">
        <w:rPr>
          <w:rFonts w:ascii="GHEA Grapalat" w:eastAsia="Times New Roman" w:hAnsi="GHEA Grapalat"/>
          <w:color w:val="000000"/>
          <w:lang w:val="hy-AM" w:eastAsia="en-US"/>
        </w:rPr>
        <w:t>-</w:t>
      </w:r>
      <w:r w:rsidR="006A2F74" w:rsidRPr="000C181F">
        <w:rPr>
          <w:rFonts w:ascii="GHEA Grapalat" w:eastAsia="Times New Roman" w:hAnsi="GHEA Grapalat"/>
          <w:color w:val="000000"/>
          <w:lang w:val="hy-AM" w:eastAsia="en-US"/>
        </w:rPr>
        <w:t xml:space="preserve"> </w:t>
      </w:r>
      <w:r w:rsidR="003261A3" w:rsidRPr="000C181F">
        <w:rPr>
          <w:rFonts w:ascii="GHEA Grapalat" w:eastAsia="Times New Roman" w:hAnsi="GHEA Grapalat"/>
          <w:color w:val="000000"/>
          <w:lang w:val="hy-AM" w:eastAsia="en-US"/>
        </w:rPr>
        <w:t>կմ68+000 հատվածը</w:t>
      </w:r>
      <w:r w:rsidR="00792B08">
        <w:rPr>
          <w:rFonts w:ascii="GHEA Grapalat" w:eastAsia="Times New Roman" w:hAnsi="GHEA Grapalat"/>
          <w:color w:val="000000"/>
          <w:lang w:val="hy-AM" w:eastAsia="en-US"/>
        </w:rPr>
        <w:t xml:space="preserve"> </w:t>
      </w:r>
      <w:r w:rsidR="00792B08">
        <w:rPr>
          <w:rFonts w:ascii="GHEA Grapalat" w:eastAsia="Times New Roman" w:hAnsi="GHEA Grapalat"/>
          <w:color w:val="000000"/>
          <w:lang w:val="hy-AM"/>
        </w:rPr>
        <w:t>(</w:t>
      </w:r>
      <w:r w:rsidR="005B00CE">
        <w:rPr>
          <w:rFonts w:ascii="GHEA Grapalat" w:eastAsia="Times New Roman" w:hAnsi="GHEA Grapalat"/>
          <w:color w:val="000000"/>
          <w:lang w:val="hy-AM"/>
        </w:rPr>
        <w:t xml:space="preserve">սկիզբը </w:t>
      </w:r>
      <w:r w:rsidR="00792B08">
        <w:rPr>
          <w:rFonts w:ascii="GHEA Grapalat" w:eastAsia="Times New Roman" w:hAnsi="GHEA Grapalat"/>
          <w:color w:val="000000"/>
          <w:lang w:val="hy-AM"/>
        </w:rPr>
        <w:t>դեպի Շրվենանց գնացող հատվածից</w:t>
      </w:r>
      <w:r w:rsidR="005B00CE">
        <w:rPr>
          <w:rFonts w:ascii="GHEA Grapalat" w:eastAsia="Times New Roman" w:hAnsi="GHEA Grapalat"/>
          <w:color w:val="000000"/>
          <w:lang w:val="hy-AM"/>
        </w:rPr>
        <w:t>,</w:t>
      </w:r>
      <w:r w:rsidR="00792B08">
        <w:rPr>
          <w:rFonts w:ascii="GHEA Grapalat" w:eastAsia="Times New Roman" w:hAnsi="GHEA Grapalat"/>
          <w:color w:val="000000"/>
          <w:lang w:val="hy-AM"/>
        </w:rPr>
        <w:t xml:space="preserve"> </w:t>
      </w:r>
      <w:r w:rsidR="005B00CE">
        <w:rPr>
          <w:rFonts w:ascii="GHEA Grapalat" w:eastAsia="Times New Roman" w:hAnsi="GHEA Grapalat"/>
          <w:color w:val="000000"/>
          <w:lang w:val="hy-AM"/>
        </w:rPr>
        <w:t>Նորաշենիկ, Աճանան, Կապան</w:t>
      </w:r>
      <w:r w:rsidR="00792B08">
        <w:rPr>
          <w:rFonts w:ascii="GHEA Grapalat" w:eastAsia="Times New Roman" w:hAnsi="GHEA Grapalat"/>
          <w:color w:val="000000"/>
          <w:lang w:val="hy-AM"/>
        </w:rPr>
        <w:t xml:space="preserve"> բնակավայր</w:t>
      </w:r>
      <w:r w:rsidR="005B00CE">
        <w:rPr>
          <w:rFonts w:ascii="GHEA Grapalat" w:eastAsia="Times New Roman" w:hAnsi="GHEA Grapalat"/>
          <w:color w:val="000000"/>
          <w:lang w:val="hy-AM"/>
        </w:rPr>
        <w:t>եր</w:t>
      </w:r>
      <w:r w:rsidR="00792B08">
        <w:rPr>
          <w:rFonts w:ascii="GHEA Grapalat" w:eastAsia="Times New Roman" w:hAnsi="GHEA Grapalat"/>
          <w:color w:val="000000"/>
          <w:lang w:val="hy-AM"/>
        </w:rPr>
        <w:t>)</w:t>
      </w:r>
      <w:r w:rsidR="003261A3" w:rsidRPr="000C181F">
        <w:rPr>
          <w:rFonts w:ascii="GHEA Grapalat" w:eastAsia="Times New Roman" w:hAnsi="GHEA Grapalat"/>
          <w:color w:val="000000"/>
          <w:lang w:val="hy-AM" w:eastAsia="en-US"/>
        </w:rPr>
        <w:t>։</w:t>
      </w:r>
      <w:r w:rsidR="00215735" w:rsidRPr="000C181F">
        <w:rPr>
          <w:rFonts w:ascii="GHEA Grapalat" w:eastAsia="Times New Roman" w:hAnsi="GHEA Grapalat"/>
          <w:color w:val="000000"/>
          <w:lang w:val="hy-AM" w:eastAsia="en-US"/>
        </w:rPr>
        <w:t xml:space="preserve"> </w:t>
      </w:r>
      <w:r w:rsidR="00AF67BF" w:rsidRPr="000C181F">
        <w:rPr>
          <w:rFonts w:ascii="GHEA Grapalat" w:eastAsia="Times New Roman" w:hAnsi="GHEA Grapalat"/>
          <w:color w:val="000000"/>
          <w:lang w:val="hy-AM" w:eastAsia="en-US"/>
        </w:rPr>
        <w:t xml:space="preserve">06.07.2021թ.-ին կնքվել է թիվ 1 համաձայնագիրը, որով հաստատվել է  վճարման ժամանակացույցը և աշխատանքների կատարման օրացույցային գրաֆիկը, ըստ որի աշխատանքների կատարման ժամկետ է սահմանվել համաձայնագրի ուժի մեջ մտնելու </w:t>
      </w:r>
      <w:r w:rsidR="00AF67BF" w:rsidRPr="000C181F">
        <w:rPr>
          <w:rFonts w:ascii="GHEA Grapalat" w:eastAsia="Times New Roman" w:hAnsi="GHEA Grapalat"/>
          <w:color w:val="000000"/>
          <w:lang w:val="hy-AM" w:eastAsia="en-US"/>
        </w:rPr>
        <w:lastRenderedPageBreak/>
        <w:t>օրվանից 180 օր, բայց ոչ ուշ քան 30.11.2021թ-ը։ Արդյունքում, պայմանագրով նախատեսված աշխատանքների կատարման համար Կապալառուն փաստացի ունեցել է 147 օր:</w:t>
      </w:r>
      <w:r w:rsidR="00215735" w:rsidRPr="000C181F">
        <w:rPr>
          <w:rFonts w:ascii="GHEA Grapalat" w:eastAsia="Times New Roman" w:hAnsi="GHEA Grapalat"/>
          <w:color w:val="000000"/>
          <w:lang w:val="hy-AM" w:eastAsia="en-US"/>
        </w:rPr>
        <w:t xml:space="preserve"> </w:t>
      </w:r>
      <w:r w:rsidR="00AF67BF" w:rsidRPr="000C181F">
        <w:rPr>
          <w:rFonts w:ascii="GHEA Grapalat" w:eastAsia="Times New Roman" w:hAnsi="GHEA Grapalat"/>
          <w:color w:val="000000"/>
          <w:lang w:val="hy-AM" w:eastAsia="en-US"/>
        </w:rPr>
        <w:t>Աշխատանքների մեկնարկից հետո Կապալառուն ձեռնարկել է հնարավոր բոլոր միջոցները, որպեսզի աշխատանքները կատարվեն և ավարտվեն սահմանված ժամկետում, սակայն շինարարական աշխատանքներն իրականացնելու ընթացքում ի հայտ են եկել մի շարք խնդիրներ, որոնք խոչընդոտել են աշխատանքների բնականոն ընթացքին:</w:t>
      </w:r>
      <w:r w:rsidR="001046B5" w:rsidRPr="000C181F">
        <w:rPr>
          <w:rFonts w:ascii="GHEA Grapalat" w:eastAsia="Times New Roman" w:hAnsi="GHEA Grapalat"/>
          <w:color w:val="000000"/>
          <w:lang w:val="hy-AM" w:eastAsia="en-US"/>
        </w:rPr>
        <w:t xml:space="preserve"> </w:t>
      </w:r>
      <w:r w:rsidR="00AF67BF" w:rsidRPr="000C181F">
        <w:rPr>
          <w:rFonts w:ascii="GHEA Grapalat" w:eastAsia="Times New Roman" w:hAnsi="GHEA Grapalat"/>
          <w:color w:val="000000"/>
          <w:lang w:val="hy-AM" w:eastAsia="en-US"/>
        </w:rPr>
        <w:t xml:space="preserve">Կապալառուն դիմել է Պատվիրատուին հայտնելով, որ աշխատանքները հնարավոր չէ սահմանված ժամկետում ավարտել, քանի որ կողմերից անկախ մի շարք պատճառներ աշխատանքների ձգձգման պատճառ են հանդիսացել: Մասնավորապես՝ աշխատանքներն </w:t>
      </w:r>
      <w:r w:rsidR="00AF67BF" w:rsidRPr="002F6799">
        <w:rPr>
          <w:rFonts w:ascii="GHEA Grapalat" w:eastAsia="Times New Roman" w:hAnsi="GHEA Grapalat"/>
          <w:color w:val="000000"/>
          <w:lang w:val="hy-AM" w:eastAsia="en-US"/>
        </w:rPr>
        <w:t xml:space="preserve">իրականացվել են չընդհատելով ճանապարհային երթևեկությունը, որը վերջին շրջանում բավականին ինտեսիվ և ծանրաբեռնված է եղել, իսկ տվյալ հատվածներում շրջանցիկ ճանապարհներ չկան, ինչը ազդել է աշխատանքի կատարման ժամկետների վրա՝ դանդաղեցնելով աշխատանքի </w:t>
      </w:r>
      <w:r w:rsidR="00183C60" w:rsidRPr="002F6799">
        <w:rPr>
          <w:rFonts w:ascii="GHEA Grapalat" w:eastAsia="Times New Roman" w:hAnsi="GHEA Grapalat"/>
          <w:color w:val="000000"/>
          <w:lang w:val="hy-AM" w:eastAsia="en-US"/>
        </w:rPr>
        <w:t xml:space="preserve">ընթացքը: </w:t>
      </w:r>
      <w:r w:rsidR="005565DE" w:rsidRPr="002F6799">
        <w:rPr>
          <w:rFonts w:ascii="GHEA Grapalat" w:eastAsia="Times New Roman" w:hAnsi="GHEA Grapalat"/>
          <w:color w:val="000000"/>
          <w:lang w:val="hy-AM" w:eastAsia="en-US"/>
        </w:rPr>
        <w:t>Բացի այդ՝ նոյեմբեր ամսվա ընթացքում եղանակային պայմանները</w:t>
      </w:r>
      <w:r w:rsidR="005565DE" w:rsidRPr="000C181F">
        <w:rPr>
          <w:rFonts w:ascii="GHEA Grapalat" w:eastAsia="Times New Roman" w:hAnsi="GHEA Grapalat"/>
          <w:color w:val="000000"/>
          <w:lang w:val="hy-AM" w:eastAsia="en-US"/>
        </w:rPr>
        <w:t xml:space="preserve"> վատթարացել են, </w:t>
      </w:r>
      <w:r w:rsidR="005565DE">
        <w:rPr>
          <w:rFonts w:ascii="GHEA Grapalat" w:eastAsia="Times New Roman" w:hAnsi="GHEA Grapalat"/>
          <w:color w:val="000000"/>
          <w:lang w:val="hy-AM" w:eastAsia="en-US"/>
        </w:rPr>
        <w:t>ինչ</w:t>
      </w:r>
      <w:r w:rsidR="005565DE" w:rsidRPr="000C181F">
        <w:rPr>
          <w:rFonts w:ascii="GHEA Grapalat" w:eastAsia="Times New Roman" w:hAnsi="GHEA Grapalat"/>
          <w:color w:val="000000"/>
          <w:lang w:val="hy-AM" w:eastAsia="en-US"/>
        </w:rPr>
        <w:t xml:space="preserve">ը նույնպես առաջացրել է նախատեսված աշխատանքների կատարման ժամանակացույցից շեղուﬓեր: </w:t>
      </w:r>
      <w:r w:rsidR="00183C60" w:rsidRPr="002F6799">
        <w:rPr>
          <w:rFonts w:ascii="GHEA Grapalat" w:eastAsia="Times New Roman" w:hAnsi="GHEA Grapalat"/>
          <w:color w:val="000000"/>
          <w:lang w:val="hy-AM" w:eastAsia="en-US"/>
        </w:rPr>
        <w:t xml:space="preserve">Միևնույն ժամանակ, </w:t>
      </w:r>
      <w:r w:rsidR="005565DE" w:rsidRPr="002F6799">
        <w:rPr>
          <w:rFonts w:ascii="GHEA Grapalat" w:eastAsia="Times New Roman" w:hAnsi="GHEA Grapalat"/>
          <w:color w:val="000000"/>
          <w:lang w:val="hy-AM" w:eastAsia="en-US"/>
        </w:rPr>
        <w:t xml:space="preserve">տվյալ տեղամասում </w:t>
      </w:r>
      <w:r w:rsidR="00183C60" w:rsidRPr="002F6799">
        <w:rPr>
          <w:rFonts w:ascii="GHEA Grapalat" w:eastAsia="Times New Roman" w:hAnsi="GHEA Grapalat"/>
          <w:color w:val="000000"/>
          <w:lang w:val="hy-AM" w:eastAsia="en-US"/>
        </w:rPr>
        <w:t>լրացուցիչ աշխատանքների կատարման անհրաժեշտություն է առաջացել, որը հնարավոր է իրականացնել բարենպաստ եղանակային պայմանների առկայության դեպքում:</w:t>
      </w:r>
      <w:r w:rsidR="00AF67BF" w:rsidRPr="002F6799">
        <w:rPr>
          <w:rFonts w:ascii="GHEA Grapalat" w:eastAsia="Times New Roman" w:hAnsi="GHEA Grapalat"/>
          <w:color w:val="000000"/>
          <w:lang w:val="hy-AM" w:eastAsia="en-US"/>
        </w:rPr>
        <w:t xml:space="preserve"> </w:t>
      </w:r>
      <w:r w:rsidR="005565DE">
        <w:rPr>
          <w:rFonts w:ascii="GHEA Grapalat" w:eastAsia="Times New Roman" w:hAnsi="GHEA Grapalat"/>
          <w:color w:val="000000"/>
          <w:lang w:val="hy-AM" w:eastAsia="en-US"/>
        </w:rPr>
        <w:t xml:space="preserve">Արդյունքում, </w:t>
      </w:r>
      <w:r w:rsidR="005565DE" w:rsidRPr="000C181F">
        <w:rPr>
          <w:rFonts w:ascii="GHEA Grapalat" w:hAnsi="GHEA Grapalat"/>
          <w:lang w:val="hy-AM"/>
        </w:rPr>
        <w:t xml:space="preserve">որոշում է կայացվել </w:t>
      </w:r>
      <w:r w:rsidR="005565DE">
        <w:rPr>
          <w:rFonts w:ascii="GHEA Grapalat" w:hAnsi="GHEA Grapalat"/>
          <w:lang w:val="hy-AM"/>
        </w:rPr>
        <w:t>լրացուցիչ աշխատանքներն</w:t>
      </w:r>
      <w:r w:rsidR="005565DE" w:rsidRPr="000C181F">
        <w:rPr>
          <w:rFonts w:ascii="GHEA Grapalat" w:hAnsi="GHEA Grapalat"/>
          <w:lang w:val="hy-AM"/>
        </w:rPr>
        <w:t xml:space="preserve"> իրականացնել մոտակա ձմեռային ժամանակաշրջանից հետո՝ բարենպաստ եղանակային պայմանների առկայության ժամանակ:</w:t>
      </w:r>
      <w:r w:rsidR="001602E9">
        <w:rPr>
          <w:rFonts w:ascii="GHEA Grapalat" w:hAnsi="GHEA Grapalat"/>
          <w:lang w:val="hy-AM"/>
        </w:rPr>
        <w:t xml:space="preserve"> </w:t>
      </w:r>
      <w:r w:rsidR="005565DE" w:rsidRPr="000C181F">
        <w:rPr>
          <w:rFonts w:ascii="GHEA Grapalat" w:hAnsi="GHEA Grapalat"/>
          <w:lang w:val="hy-AM"/>
        </w:rPr>
        <w:t xml:space="preserve">  </w:t>
      </w:r>
    </w:p>
    <w:p w:rsidR="00AF67BF" w:rsidRPr="000C181F" w:rsidRDefault="00AF67BF" w:rsidP="006A2F74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eastAsia="Times New Roman" w:hAnsi="GHEA Grapalat"/>
          <w:color w:val="000000"/>
          <w:lang w:val="hy-AM" w:eastAsia="en-US"/>
        </w:rPr>
      </w:pPr>
    </w:p>
    <w:p w:rsidR="00885D58" w:rsidRPr="000C181F" w:rsidRDefault="00AF67BF" w:rsidP="006A2F74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eastAsia="Times New Roman" w:hAnsi="GHEA Grapalat"/>
          <w:color w:val="000000"/>
          <w:lang w:val="hy-AM" w:eastAsia="en-US"/>
        </w:rPr>
      </w:pPr>
      <w:r w:rsidRPr="000C181F">
        <w:rPr>
          <w:rFonts w:ascii="GHEA Grapalat" w:eastAsia="Times New Roman" w:hAnsi="GHEA Grapalat"/>
          <w:color w:val="000000"/>
          <w:lang w:val="hy-AM" w:eastAsia="en-US"/>
        </w:rPr>
        <w:t xml:space="preserve">Հիմնվելով վերոնշյալ հանգամանքների վրա, ինչպես նաև առաջնորդվելով ՀՀՇՆ IV-11.05.02-99 շինարարական նորմերով բերված պահանջներով՝ ըստ որոնց ասֆալտապատման աշխատանքները կարող են կատարվել միայն բարենպաստ եղանակային պայմաններում, Կապալառուն խնդրել է </w:t>
      </w:r>
      <w:r w:rsidR="00B24DD4" w:rsidRPr="000C181F">
        <w:rPr>
          <w:rFonts w:ascii="GHEA Grapalat" w:eastAsia="Times New Roman" w:hAnsi="GHEA Grapalat"/>
          <w:color w:val="000000"/>
          <w:lang w:val="hy-AM" w:eastAsia="en-US"/>
        </w:rPr>
        <w:t xml:space="preserve">թիվ ՏԿԵՆ-ԳՀԱՇՁԲ-2021/2Շ </w:t>
      </w:r>
      <w:r w:rsidR="008F68AA" w:rsidRPr="000C181F">
        <w:rPr>
          <w:rFonts w:ascii="GHEA Grapalat" w:hAnsi="GHEA Grapalat"/>
          <w:lang w:val="hy-AM"/>
        </w:rPr>
        <w:t>պայմանագրում կատարել փոփոխություններ՝ պայմանագրով նախատեսված աշխատանքների կատարման ավարտը տեղափոխել 2022թ. և չկատարված</w:t>
      </w:r>
      <w:r w:rsidRPr="000C181F">
        <w:rPr>
          <w:rFonts w:ascii="GHEA Grapalat" w:eastAsia="Times New Roman" w:hAnsi="GHEA Grapalat"/>
          <w:color w:val="000000"/>
          <w:lang w:val="hy-AM" w:eastAsia="en-US"/>
        </w:rPr>
        <w:t xml:space="preserve"> աշխատանքների կատարման ժամկետ սահմանել </w:t>
      </w:r>
      <w:r w:rsidR="002F6799" w:rsidRPr="002F6799">
        <w:rPr>
          <w:rFonts w:ascii="GHEA Grapalat" w:eastAsia="Times New Roman" w:hAnsi="GHEA Grapalat"/>
          <w:color w:val="000000"/>
          <w:lang w:val="hy-AM" w:eastAsia="en-US"/>
        </w:rPr>
        <w:t>2022 թվականին աշխատանքների կատարման համար ֆինանսական միջոցներ նախատեսվելու դեպքում Կողմերի միջև կնքվող համաձայնագիրը ուժի մեջ մտնելու օրվանից հաշված 35 (երեսունհինգ) օր՝ չկիրառելով Հայաստանի Հանրապետության կառավարության 2017 թվականի մայիսի 4-ի N 526-Ն որոշման N 1 հավելվածի 56-րդ կետի 4-րդ ենթակետի պահանջը։</w:t>
      </w:r>
    </w:p>
    <w:p w:rsidR="00AF67BF" w:rsidRPr="000C181F" w:rsidRDefault="00F5512F" w:rsidP="006A2F74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eastAsia="Times New Roman" w:hAnsi="GHEA Grapalat"/>
          <w:color w:val="000000"/>
          <w:lang w:val="hy-AM" w:eastAsia="en-US"/>
        </w:rPr>
      </w:pPr>
      <w:r w:rsidRPr="000C181F">
        <w:rPr>
          <w:rFonts w:ascii="GHEA Grapalat" w:eastAsia="Times New Roman" w:hAnsi="GHEA Grapalat"/>
          <w:color w:val="000000"/>
          <w:lang w:val="hy-AM" w:eastAsia="en-US"/>
        </w:rPr>
        <w:lastRenderedPageBreak/>
        <w:t>6)</w:t>
      </w:r>
      <w:r w:rsidR="00885D58" w:rsidRPr="000C181F">
        <w:rPr>
          <w:rFonts w:ascii="GHEA Grapalat" w:eastAsia="Times New Roman" w:hAnsi="GHEA Grapalat"/>
          <w:color w:val="000000"/>
          <w:lang w:val="hy-AM" w:eastAsia="en-US"/>
        </w:rPr>
        <w:t xml:space="preserve"> «Շինպլյուս» սահմանափակ պատասխանատվությամբ ընկերության </w:t>
      </w:r>
      <w:r w:rsidR="00DF3662" w:rsidRPr="000C181F">
        <w:rPr>
          <w:rFonts w:ascii="GHEA Grapalat" w:eastAsia="Times New Roman" w:hAnsi="GHEA Grapalat"/>
          <w:color w:val="000000"/>
          <w:lang w:val="hy-AM" w:eastAsia="en-US"/>
        </w:rPr>
        <w:t xml:space="preserve">(այսուհետ՝ Կապալառու) </w:t>
      </w:r>
      <w:r w:rsidR="00885D58" w:rsidRPr="000C181F">
        <w:rPr>
          <w:rFonts w:ascii="GHEA Grapalat" w:eastAsia="Times New Roman" w:hAnsi="GHEA Grapalat"/>
          <w:color w:val="000000"/>
          <w:lang w:val="hy-AM" w:eastAsia="en-US"/>
        </w:rPr>
        <w:t>հետ 2021 թվականի հունիսի 4-ին կնքված թիվ ՏԿԵՆ-ՀԲՄԱՇՁԲ-2021/1Շ-2 պայմանագր</w:t>
      </w:r>
      <w:r w:rsidR="00396A2B" w:rsidRPr="000C181F">
        <w:rPr>
          <w:rFonts w:ascii="GHEA Grapalat" w:eastAsia="Times New Roman" w:hAnsi="GHEA Grapalat"/>
          <w:color w:val="000000"/>
          <w:lang w:val="hy-AM" w:eastAsia="en-US"/>
        </w:rPr>
        <w:t xml:space="preserve">ի համաձայն </w:t>
      </w:r>
      <w:r w:rsidR="00B41EF5" w:rsidRPr="000C181F">
        <w:rPr>
          <w:rFonts w:ascii="GHEA Grapalat" w:eastAsia="Times New Roman" w:hAnsi="GHEA Grapalat"/>
          <w:color w:val="000000"/>
          <w:lang w:val="hy-AM" w:eastAsia="en-US"/>
        </w:rPr>
        <w:t>նախատեսվում է</w:t>
      </w:r>
      <w:r w:rsidR="00396A2B" w:rsidRPr="000C181F">
        <w:rPr>
          <w:rFonts w:ascii="GHEA Grapalat" w:eastAsia="Times New Roman" w:hAnsi="GHEA Grapalat"/>
          <w:color w:val="000000"/>
          <w:lang w:val="hy-AM" w:eastAsia="en-US"/>
        </w:rPr>
        <w:t xml:space="preserve"> Հ-3, Երևան (Ջրաշխարհ, Մ-4-ի հետ հատման տեղ) - Գառնի -Գեղարդի վանք հանրապետական նշանակության ավտոճանապարհի կմ27+500</w:t>
      </w:r>
      <w:r w:rsidR="006A2F74" w:rsidRPr="000C181F">
        <w:rPr>
          <w:rFonts w:ascii="GHEA Grapalat" w:eastAsia="Times New Roman" w:hAnsi="GHEA Grapalat"/>
          <w:color w:val="000000"/>
          <w:lang w:val="hy-AM" w:eastAsia="en-US"/>
        </w:rPr>
        <w:t xml:space="preserve"> </w:t>
      </w:r>
      <w:r w:rsidR="00396A2B" w:rsidRPr="000C181F">
        <w:rPr>
          <w:rFonts w:ascii="GHEA Grapalat" w:eastAsia="Times New Roman" w:hAnsi="GHEA Grapalat"/>
          <w:color w:val="000000"/>
          <w:lang w:val="hy-AM" w:eastAsia="en-US"/>
        </w:rPr>
        <w:t>-</w:t>
      </w:r>
      <w:r w:rsidR="006A2F74" w:rsidRPr="000C181F">
        <w:rPr>
          <w:rFonts w:ascii="GHEA Grapalat" w:eastAsia="Times New Roman" w:hAnsi="GHEA Grapalat"/>
          <w:color w:val="000000"/>
          <w:lang w:val="hy-AM" w:eastAsia="en-US"/>
        </w:rPr>
        <w:t xml:space="preserve"> </w:t>
      </w:r>
      <w:r w:rsidR="00396A2B" w:rsidRPr="000C181F">
        <w:rPr>
          <w:rFonts w:ascii="GHEA Grapalat" w:eastAsia="Times New Roman" w:hAnsi="GHEA Grapalat"/>
          <w:color w:val="000000"/>
          <w:lang w:val="hy-AM" w:eastAsia="en-US"/>
        </w:rPr>
        <w:t>կմ33+500 հատված</w:t>
      </w:r>
      <w:r w:rsidR="00215735" w:rsidRPr="000C181F">
        <w:rPr>
          <w:rFonts w:ascii="GHEA Grapalat" w:eastAsia="Times New Roman" w:hAnsi="GHEA Grapalat"/>
          <w:color w:val="000000"/>
          <w:lang w:val="hy-AM" w:eastAsia="en-US"/>
        </w:rPr>
        <w:t>ը</w:t>
      </w:r>
      <w:r w:rsidR="009F0086">
        <w:rPr>
          <w:rFonts w:ascii="GHEA Grapalat" w:eastAsia="Times New Roman" w:hAnsi="GHEA Grapalat"/>
          <w:color w:val="000000"/>
          <w:lang w:val="hy-AM" w:eastAsia="en-US"/>
        </w:rPr>
        <w:t xml:space="preserve"> </w:t>
      </w:r>
      <w:r w:rsidR="009F0086">
        <w:rPr>
          <w:rFonts w:ascii="GHEA Grapalat" w:eastAsia="Times New Roman" w:hAnsi="GHEA Grapalat"/>
          <w:color w:val="000000"/>
          <w:lang w:val="hy-AM"/>
        </w:rPr>
        <w:t>(Գառնի, Գողթ բնակավայրեր)</w:t>
      </w:r>
      <w:r w:rsidR="00215735" w:rsidRPr="000C181F">
        <w:rPr>
          <w:rFonts w:ascii="GHEA Grapalat" w:eastAsia="Times New Roman" w:hAnsi="GHEA Grapalat"/>
          <w:color w:val="000000"/>
          <w:lang w:val="hy-AM" w:eastAsia="en-US"/>
        </w:rPr>
        <w:t xml:space="preserve">։ </w:t>
      </w:r>
      <w:r w:rsidR="00AF67BF" w:rsidRPr="000C181F">
        <w:rPr>
          <w:rFonts w:ascii="GHEA Grapalat" w:eastAsia="Times New Roman" w:hAnsi="GHEA Grapalat"/>
          <w:color w:val="000000"/>
          <w:lang w:val="hy-AM" w:eastAsia="en-US"/>
        </w:rPr>
        <w:t xml:space="preserve">15.07.2021թ.-ին կնքվել է թիվ 1 համաձայնագիրը, որով հաստատվել է  վճարման ժամանակացույցը և աշխատանքների կատարման օրացույցային գրաֆիկը, ըստ որի աշխատանքների կատարման ժամկետ է սահմանվել համաձայնագրի ուժի մեջ մտնելու օրվանից 150 օր, բայց ոչ ուշ քան 15.12.2021թ-ը։ Արդյունքում, պայմանագրով նախատեսված աշխատանքների կատարման համար Կապալառուն փաստացի ունեցել է 138 օր:  </w:t>
      </w:r>
    </w:p>
    <w:p w:rsidR="00AF67BF" w:rsidRPr="000C181F" w:rsidRDefault="00AF67BF" w:rsidP="006A2F74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eastAsia="Times New Roman" w:hAnsi="GHEA Grapalat"/>
          <w:color w:val="000000"/>
          <w:lang w:val="hy-AM" w:eastAsia="en-US"/>
        </w:rPr>
      </w:pPr>
      <w:r w:rsidRPr="000C181F">
        <w:rPr>
          <w:rFonts w:ascii="GHEA Grapalat" w:eastAsia="Times New Roman" w:hAnsi="GHEA Grapalat"/>
          <w:color w:val="000000"/>
          <w:lang w:val="hy-AM" w:eastAsia="en-US"/>
        </w:rPr>
        <w:t xml:space="preserve">Շինարարական աշխատանքներն իրականացնելու ընթացքում ի հայտ են եկել մի շարք խնդիրներ, որոնք խոչընդոտել են աշխատանքների բնականոն ընթացքին: Մասնավորապես՝ ճանապարհի հողային աշխատանքների կատարման ընթացքում ի հայտ են եկել բնակիչների  կողմից անցկացված խողովակներ, որոնք ամբողջովին եղել են քայքայված և փոխարինման անհրաժեշտություն են ունեցել: Ճանապարհի տակով անցնող կոմունիակացիաների փոխարինման անհրաժեշտության վերաբերյալ նախարարությանը գրությամբ դիմել են նաև տեղի բնակիչները և համայնքների ղեկավարները, որոնց հիման վրա որոշում է կայացվել փոխարինել քայքայված խողովակները, այդ թվում խմելու ջրագծերը՝  ներտնային միացումների հետ միասին, որից հետո միայն իրականացնել ասֆալտապատման աշխատանքները։ </w:t>
      </w:r>
      <w:r w:rsidR="005565DE">
        <w:rPr>
          <w:rFonts w:ascii="GHEA Grapalat" w:eastAsia="Times New Roman" w:hAnsi="GHEA Grapalat"/>
          <w:color w:val="000000"/>
          <w:lang w:val="hy-AM" w:eastAsia="en-US"/>
        </w:rPr>
        <w:t>Ն</w:t>
      </w:r>
      <w:r w:rsidRPr="000C181F">
        <w:rPr>
          <w:rFonts w:ascii="GHEA Grapalat" w:eastAsia="Times New Roman" w:hAnsi="GHEA Grapalat"/>
          <w:color w:val="000000"/>
          <w:lang w:val="hy-AM" w:eastAsia="en-US"/>
        </w:rPr>
        <w:t>մանատիպ խնդիրներն էլ նախագծային փոփոխությունների անհրաժեշտություն են առաջացրել, որ</w:t>
      </w:r>
      <w:r w:rsidR="005565DE">
        <w:rPr>
          <w:rFonts w:ascii="GHEA Grapalat" w:eastAsia="Times New Roman" w:hAnsi="GHEA Grapalat"/>
          <w:color w:val="000000"/>
          <w:lang w:val="hy-AM" w:eastAsia="en-US"/>
        </w:rPr>
        <w:t>ոնց</w:t>
      </w:r>
      <w:r w:rsidRPr="000C181F">
        <w:rPr>
          <w:rFonts w:ascii="GHEA Grapalat" w:eastAsia="Times New Roman" w:hAnsi="GHEA Grapalat"/>
          <w:color w:val="000000"/>
          <w:lang w:val="hy-AM" w:eastAsia="en-US"/>
        </w:rPr>
        <w:t xml:space="preserve"> պատճառով աշխատանքները դանդաղել են և առաջացրել նախատեսված աշխատանքների կատարման ժամանակացույցից շեղուﬓեր:  </w:t>
      </w:r>
    </w:p>
    <w:p w:rsidR="00AF67BF" w:rsidRPr="000C181F" w:rsidRDefault="00AF67BF" w:rsidP="006A2F74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eastAsia="Times New Roman" w:hAnsi="GHEA Grapalat"/>
          <w:color w:val="000000"/>
          <w:lang w:val="hy-AM" w:eastAsia="en-US"/>
        </w:rPr>
      </w:pPr>
      <w:r w:rsidRPr="000C181F">
        <w:rPr>
          <w:rFonts w:ascii="GHEA Grapalat" w:eastAsia="Times New Roman" w:hAnsi="GHEA Grapalat"/>
          <w:color w:val="000000"/>
          <w:lang w:val="hy-AM" w:eastAsia="en-US"/>
        </w:rPr>
        <w:t xml:space="preserve">Հիմնվելով վերոնշյալ հանգամանքների վրա, ինչպես նաև առաջնորդվելով ՀՀՇՆ IV-11.05.02-99 շինարարական նորմերով բերված պահանջներով՝ ըստ որոնց ասֆալտապատման աշխատանքները կարող են կատարվել միայն բարենպաստ եղանակային պայմաններում, Կապալառուն խնդրել է </w:t>
      </w:r>
      <w:r w:rsidR="00B24DD4" w:rsidRPr="000C181F">
        <w:rPr>
          <w:rFonts w:ascii="GHEA Grapalat" w:eastAsia="Times New Roman" w:hAnsi="GHEA Grapalat"/>
          <w:color w:val="000000"/>
          <w:lang w:val="hy-AM" w:eastAsia="en-US"/>
        </w:rPr>
        <w:t xml:space="preserve">թիվ ՏԿԵՆ-ՀԲՄԱՇՁԲ-2021/1Շ-2 </w:t>
      </w:r>
      <w:r w:rsidR="008F68AA" w:rsidRPr="000C181F">
        <w:rPr>
          <w:rFonts w:ascii="GHEA Grapalat" w:hAnsi="GHEA Grapalat"/>
          <w:lang w:val="hy-AM"/>
        </w:rPr>
        <w:t>պայմանագրում կատարել փոփոխություններ՝ պայմանագրով նախատեսված աշխատանքների կատարման ավարտը տեղափոխել 2022թ. և չկատարված</w:t>
      </w:r>
      <w:r w:rsidRPr="000C181F">
        <w:rPr>
          <w:rFonts w:ascii="GHEA Grapalat" w:eastAsia="Times New Roman" w:hAnsi="GHEA Grapalat"/>
          <w:color w:val="000000"/>
          <w:lang w:val="hy-AM" w:eastAsia="en-US"/>
        </w:rPr>
        <w:t xml:space="preserve"> աշխատանքների կատարման ժամկետ սահմանել </w:t>
      </w:r>
      <w:r w:rsidR="002F6799" w:rsidRPr="002F6799">
        <w:rPr>
          <w:rFonts w:ascii="GHEA Grapalat" w:eastAsia="Times New Roman" w:hAnsi="GHEA Grapalat"/>
          <w:color w:val="000000"/>
          <w:lang w:val="hy-AM" w:eastAsia="en-US"/>
        </w:rPr>
        <w:t xml:space="preserve">2022 թվականին աշխատանքների կատարման համար ֆինանսական միջոցներ նախատեսվելու դեպքում Կողմերի միջև կնքվող համաձայնագիրը ուժի մեջ մտնելու օրվանից հաշված 15 </w:t>
      </w:r>
      <w:r w:rsidR="002F6799" w:rsidRPr="002F6799">
        <w:rPr>
          <w:rFonts w:ascii="GHEA Grapalat" w:eastAsia="Times New Roman" w:hAnsi="GHEA Grapalat"/>
          <w:color w:val="000000"/>
          <w:lang w:val="hy-AM" w:eastAsia="en-US"/>
        </w:rPr>
        <w:lastRenderedPageBreak/>
        <w:t>(տասնհինգ) օր՝ չկիրառելով Հայաստանի Հանրապետության կառավարության 2017 թվականի մայիսի 4-ի N 526-Ն որոշման N 1 հավելվածի 56-րդ կետի 4-րդ ենթակետի պահանջը։</w:t>
      </w:r>
    </w:p>
    <w:p w:rsidR="00BF2353" w:rsidRPr="000C181F" w:rsidRDefault="00F5512F" w:rsidP="006A2F74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 w:rsidRPr="000C181F">
        <w:rPr>
          <w:rFonts w:ascii="GHEA Grapalat" w:eastAsia="Times New Roman" w:hAnsi="GHEA Grapalat"/>
          <w:color w:val="000000"/>
          <w:lang w:val="hy-AM" w:eastAsia="en-US"/>
        </w:rPr>
        <w:t>7)</w:t>
      </w:r>
      <w:r w:rsidR="00885D58" w:rsidRPr="000C181F">
        <w:rPr>
          <w:rFonts w:ascii="GHEA Grapalat" w:eastAsia="Times New Roman" w:hAnsi="GHEA Grapalat"/>
          <w:color w:val="000000"/>
          <w:lang w:val="hy-AM" w:eastAsia="en-US"/>
        </w:rPr>
        <w:t xml:space="preserve"> «Ոսմար» սահմանափակ պատասխանատվությամբ ընկերության և «Արարատ-Ճանշին» սահմանափակ պատասխանատվությամբ ընկերության կոնսորցիումի </w:t>
      </w:r>
      <w:r w:rsidR="00DF3662" w:rsidRPr="000C181F">
        <w:rPr>
          <w:rFonts w:ascii="GHEA Grapalat" w:eastAsia="Times New Roman" w:hAnsi="GHEA Grapalat"/>
          <w:color w:val="000000"/>
          <w:lang w:val="hy-AM" w:eastAsia="en-US"/>
        </w:rPr>
        <w:t xml:space="preserve">(այսուհետ՝ Կապալառու) </w:t>
      </w:r>
      <w:r w:rsidR="00885D58" w:rsidRPr="000C181F">
        <w:rPr>
          <w:rFonts w:ascii="GHEA Grapalat" w:eastAsia="Times New Roman" w:hAnsi="GHEA Grapalat"/>
          <w:color w:val="000000"/>
          <w:lang w:val="hy-AM" w:eastAsia="en-US"/>
        </w:rPr>
        <w:t>հետ 2021 թվականի հու</w:t>
      </w:r>
      <w:r w:rsidR="008E464D" w:rsidRPr="000C181F">
        <w:rPr>
          <w:rFonts w:ascii="GHEA Grapalat" w:eastAsia="Times New Roman" w:hAnsi="GHEA Grapalat"/>
          <w:color w:val="000000"/>
          <w:lang w:val="hy-AM" w:eastAsia="en-US"/>
        </w:rPr>
        <w:t>լ</w:t>
      </w:r>
      <w:r w:rsidR="00885D58" w:rsidRPr="000C181F">
        <w:rPr>
          <w:rFonts w:ascii="GHEA Grapalat" w:eastAsia="Times New Roman" w:hAnsi="GHEA Grapalat"/>
          <w:color w:val="000000"/>
          <w:lang w:val="hy-AM" w:eastAsia="en-US"/>
        </w:rPr>
        <w:t>իսի 15-ին կնքված թիվ ՏԿԵՆ-ՀՄԱԱՇՁԲ-2021/3Շ</w:t>
      </w:r>
      <w:r w:rsidR="003261A3" w:rsidRPr="000C181F">
        <w:rPr>
          <w:rFonts w:ascii="GHEA Grapalat" w:eastAsia="Times New Roman" w:hAnsi="GHEA Grapalat"/>
          <w:color w:val="000000"/>
          <w:lang w:val="hy-AM" w:eastAsia="en-US"/>
        </w:rPr>
        <w:t xml:space="preserve"> </w:t>
      </w:r>
      <w:r w:rsidR="00B41EF5" w:rsidRPr="000C181F">
        <w:rPr>
          <w:rFonts w:ascii="GHEA Grapalat" w:eastAsia="Times New Roman" w:hAnsi="GHEA Grapalat"/>
          <w:color w:val="000000"/>
          <w:lang w:val="hy-AM" w:eastAsia="en-US"/>
        </w:rPr>
        <w:t>պայմանագրի համաձայն նախատեսվում է հիմնանորոգել</w:t>
      </w:r>
      <w:r w:rsidR="003261A3" w:rsidRPr="000C181F">
        <w:rPr>
          <w:rFonts w:ascii="GHEA Grapalat" w:eastAsia="Times New Roman" w:hAnsi="GHEA Grapalat"/>
          <w:color w:val="000000"/>
          <w:lang w:val="hy-AM" w:eastAsia="en-US"/>
        </w:rPr>
        <w:t xml:space="preserve"> Հ-46, /Մ-2/</w:t>
      </w:r>
      <w:r w:rsidR="006A2F74" w:rsidRPr="000C181F">
        <w:rPr>
          <w:rFonts w:ascii="GHEA Grapalat" w:eastAsia="Times New Roman" w:hAnsi="GHEA Grapalat"/>
          <w:color w:val="000000"/>
          <w:lang w:val="hy-AM" w:eastAsia="en-US"/>
        </w:rPr>
        <w:t xml:space="preserve"> </w:t>
      </w:r>
      <w:r w:rsidR="003261A3" w:rsidRPr="000C181F">
        <w:rPr>
          <w:rFonts w:ascii="GHEA Grapalat" w:eastAsia="Times New Roman" w:hAnsi="GHEA Grapalat"/>
          <w:color w:val="000000"/>
          <w:lang w:val="hy-AM" w:eastAsia="en-US"/>
        </w:rPr>
        <w:t>-</w:t>
      </w:r>
      <w:r w:rsidR="006A2F74" w:rsidRPr="000C181F">
        <w:rPr>
          <w:rFonts w:ascii="GHEA Grapalat" w:eastAsia="Times New Roman" w:hAnsi="GHEA Grapalat"/>
          <w:color w:val="000000"/>
          <w:lang w:val="hy-AM" w:eastAsia="en-US"/>
        </w:rPr>
        <w:t xml:space="preserve"> </w:t>
      </w:r>
      <w:r w:rsidR="003261A3" w:rsidRPr="000C181F">
        <w:rPr>
          <w:rFonts w:ascii="GHEA Grapalat" w:eastAsia="Times New Roman" w:hAnsi="GHEA Grapalat"/>
          <w:color w:val="000000"/>
          <w:lang w:val="hy-AM" w:eastAsia="en-US"/>
        </w:rPr>
        <w:t>Տաթև</w:t>
      </w:r>
      <w:r w:rsidR="006A2F74" w:rsidRPr="000C181F">
        <w:rPr>
          <w:rFonts w:ascii="GHEA Grapalat" w:eastAsia="Times New Roman" w:hAnsi="GHEA Grapalat"/>
          <w:color w:val="000000"/>
          <w:lang w:val="hy-AM" w:eastAsia="en-US"/>
        </w:rPr>
        <w:t xml:space="preserve"> </w:t>
      </w:r>
      <w:r w:rsidR="003261A3" w:rsidRPr="000C181F">
        <w:rPr>
          <w:rFonts w:ascii="GHEA Grapalat" w:eastAsia="Times New Roman" w:hAnsi="GHEA Grapalat"/>
          <w:color w:val="000000"/>
          <w:lang w:val="hy-AM" w:eastAsia="en-US"/>
        </w:rPr>
        <w:t>-</w:t>
      </w:r>
      <w:r w:rsidR="006A2F74" w:rsidRPr="000C181F">
        <w:rPr>
          <w:rFonts w:ascii="GHEA Grapalat" w:eastAsia="Times New Roman" w:hAnsi="GHEA Grapalat"/>
          <w:color w:val="000000"/>
          <w:lang w:val="hy-AM" w:eastAsia="en-US"/>
        </w:rPr>
        <w:t xml:space="preserve"> </w:t>
      </w:r>
      <w:r w:rsidR="003261A3" w:rsidRPr="000C181F">
        <w:rPr>
          <w:rFonts w:ascii="GHEA Grapalat" w:eastAsia="Times New Roman" w:hAnsi="GHEA Grapalat"/>
          <w:color w:val="000000"/>
          <w:lang w:val="hy-AM" w:eastAsia="en-US"/>
        </w:rPr>
        <w:t>Աղվանի</w:t>
      </w:r>
      <w:r w:rsidR="006A2F74" w:rsidRPr="000C181F">
        <w:rPr>
          <w:rFonts w:ascii="GHEA Grapalat" w:eastAsia="Times New Roman" w:hAnsi="GHEA Grapalat"/>
          <w:color w:val="000000"/>
          <w:lang w:val="hy-AM" w:eastAsia="en-US"/>
        </w:rPr>
        <w:t xml:space="preserve"> </w:t>
      </w:r>
      <w:r w:rsidR="003261A3" w:rsidRPr="000C181F">
        <w:rPr>
          <w:rFonts w:ascii="GHEA Grapalat" w:eastAsia="Times New Roman" w:hAnsi="GHEA Grapalat"/>
          <w:color w:val="000000"/>
          <w:lang w:val="hy-AM" w:eastAsia="en-US"/>
        </w:rPr>
        <w:t>-</w:t>
      </w:r>
      <w:r w:rsidR="006A2F74" w:rsidRPr="000C181F">
        <w:rPr>
          <w:rFonts w:ascii="GHEA Grapalat" w:eastAsia="Times New Roman" w:hAnsi="GHEA Grapalat"/>
          <w:color w:val="000000"/>
          <w:lang w:val="hy-AM" w:eastAsia="en-US"/>
        </w:rPr>
        <w:t xml:space="preserve"> </w:t>
      </w:r>
      <w:r w:rsidR="003261A3" w:rsidRPr="000C181F">
        <w:rPr>
          <w:rFonts w:ascii="GHEA Grapalat" w:eastAsia="Times New Roman" w:hAnsi="GHEA Grapalat"/>
          <w:color w:val="000000"/>
          <w:lang w:val="hy-AM" w:eastAsia="en-US"/>
        </w:rPr>
        <w:t>/Մ-2/(Սյունիք) հանրապետական նշանակության ավտոճանապարհի կմ37+500</w:t>
      </w:r>
      <w:r w:rsidR="006A2F74" w:rsidRPr="000C181F">
        <w:rPr>
          <w:rFonts w:ascii="GHEA Grapalat" w:eastAsia="Times New Roman" w:hAnsi="GHEA Grapalat"/>
          <w:color w:val="000000"/>
          <w:lang w:val="hy-AM" w:eastAsia="en-US"/>
        </w:rPr>
        <w:t xml:space="preserve"> </w:t>
      </w:r>
      <w:r w:rsidR="003261A3" w:rsidRPr="000C181F">
        <w:rPr>
          <w:rFonts w:ascii="GHEA Grapalat" w:eastAsia="Times New Roman" w:hAnsi="GHEA Grapalat"/>
          <w:color w:val="000000"/>
          <w:lang w:val="hy-AM" w:eastAsia="en-US"/>
        </w:rPr>
        <w:t>-</w:t>
      </w:r>
      <w:r w:rsidR="006A2F74" w:rsidRPr="000C181F">
        <w:rPr>
          <w:rFonts w:ascii="GHEA Grapalat" w:eastAsia="Times New Roman" w:hAnsi="GHEA Grapalat"/>
          <w:color w:val="000000"/>
          <w:lang w:val="hy-AM" w:eastAsia="en-US"/>
        </w:rPr>
        <w:t xml:space="preserve"> </w:t>
      </w:r>
      <w:r w:rsidR="003261A3" w:rsidRPr="000C181F">
        <w:rPr>
          <w:rFonts w:ascii="GHEA Grapalat" w:eastAsia="Times New Roman" w:hAnsi="GHEA Grapalat"/>
          <w:color w:val="000000"/>
          <w:lang w:val="hy-AM" w:eastAsia="en-US"/>
        </w:rPr>
        <w:t>կմ55+000 հատվածը</w:t>
      </w:r>
      <w:r w:rsidR="00E21E38">
        <w:rPr>
          <w:rFonts w:ascii="GHEA Grapalat" w:eastAsia="Times New Roman" w:hAnsi="GHEA Grapalat"/>
          <w:color w:val="000000"/>
          <w:lang w:val="hy-AM" w:eastAsia="en-US"/>
        </w:rPr>
        <w:t xml:space="preserve"> </w:t>
      </w:r>
      <w:r w:rsidR="00E21E38">
        <w:rPr>
          <w:rFonts w:ascii="GHEA Grapalat" w:eastAsia="Times New Roman" w:hAnsi="GHEA Grapalat"/>
          <w:color w:val="000000"/>
          <w:lang w:val="hy-AM"/>
        </w:rPr>
        <w:t>(Աղվանի, Տանձավեր, Վերին Խոտանան բնակավայր)</w:t>
      </w:r>
      <w:r w:rsidR="003261A3" w:rsidRPr="000C181F">
        <w:rPr>
          <w:rFonts w:ascii="GHEA Grapalat" w:eastAsia="Times New Roman" w:hAnsi="GHEA Grapalat"/>
          <w:color w:val="000000"/>
          <w:lang w:val="hy-AM" w:eastAsia="en-US"/>
        </w:rPr>
        <w:t>։</w:t>
      </w:r>
      <w:r w:rsidR="00215735" w:rsidRPr="000C181F">
        <w:rPr>
          <w:rFonts w:ascii="GHEA Grapalat" w:eastAsia="Times New Roman" w:hAnsi="GHEA Grapalat"/>
          <w:color w:val="000000"/>
          <w:lang w:val="hy-AM" w:eastAsia="en-US"/>
        </w:rPr>
        <w:t xml:space="preserve"> </w:t>
      </w:r>
      <w:r w:rsidR="00BF2353" w:rsidRPr="000C181F">
        <w:rPr>
          <w:rFonts w:ascii="GHEA Grapalat" w:hAnsi="GHEA Grapalat"/>
          <w:lang w:val="hy-AM"/>
        </w:rPr>
        <w:t xml:space="preserve">15.07.2021թ.-ին կնքվել է թիվ 1 համաձայնագիրը, որով հաստատվել է  վճարման ժամանակացույցը և աշխատանքների կատարման օրացույցային գրաֆիկը, ըստ որի աշխատանքների կատարման ժամկետ է սահմանվել համաձայնագրի ուժի մեջ մտնելու օրվանից 200 օր, բայց ոչ ուշ քան 30.11.2021թ-ը։ Արդյունքում, պայմանագրով նախատեսված աշխատանքների կատարման համար Կապալառուն փաստացի ունեցել է 138 օր:  </w:t>
      </w:r>
    </w:p>
    <w:p w:rsidR="00BF2353" w:rsidRPr="000C181F" w:rsidRDefault="00BF2353" w:rsidP="006A2F74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 w:rsidRPr="000C181F">
        <w:rPr>
          <w:rFonts w:ascii="GHEA Grapalat" w:hAnsi="GHEA Grapalat"/>
          <w:lang w:val="hy-AM"/>
        </w:rPr>
        <w:t xml:space="preserve">Աշխատանքների մեկնարկից հետո Կապալառուն ձեռնարկել է հնարավոր բոլոր միջոցները, որպեսզի աշխատանքները կատարվեն և ավարտվեն սահմանված ժամկետում, սակայն շինարարական աշխատանքներն իրականացնելու ընթացքում ի հայտ են եկել մի շարք խնդիրներ, որոնք խոչընդոտել են աշխատանքների բնականոն ընթացքին: </w:t>
      </w:r>
    </w:p>
    <w:p w:rsidR="00BF2353" w:rsidRPr="000C181F" w:rsidRDefault="00BF2353" w:rsidP="006A2F74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 w:rsidRPr="000C181F">
        <w:rPr>
          <w:rFonts w:ascii="GHEA Grapalat" w:hAnsi="GHEA Grapalat"/>
          <w:lang w:val="hy-AM"/>
        </w:rPr>
        <w:t xml:space="preserve">Կապալառուն դիմել է Պատվիրատուին հայտնելով, որ աշխատանքները հնարավոր չէ սահմանված ժամկետում ավարտել, քանի որ կողմերից անկախ մի շարք պատճառներ աշխատանքների ձգձգման պատճառ են հանդիսացել: Մասնավորապես՝ աշխատանքներն իրականացվել են չընդհատելով ճանապարհային երթևեկությունը, որը վերջին շրջանում բավականին ինտեսիվ և ծանրաբեռնված է եղել, իսկ տվյալ հատվածներում շրջանցիկ ճանապարհներ չկան, ինչը էապես ազդել է աշխատանքի կատարման ժամկետների վրա՝ դանդաղեցնելով աշխատանքի ընթացքը: </w:t>
      </w:r>
      <w:r w:rsidR="00F5512F" w:rsidRPr="000C181F">
        <w:rPr>
          <w:rFonts w:ascii="GHEA Grapalat" w:hAnsi="GHEA Grapalat"/>
          <w:lang w:val="hy-AM"/>
        </w:rPr>
        <w:t xml:space="preserve">Շինարարական աշխատանքնների ժամանակ պարզվել է, որ Տանձավեր գյուղի խմելու ջրագծերը գտնվում են անմխիթար վիճակում և առաջացել է անհրաժեշտություն ջրագծերը ապամոնտաժելու և նոր ջրագծեր տեղադրելու համար։ </w:t>
      </w:r>
      <w:r w:rsidRPr="000C181F">
        <w:rPr>
          <w:rFonts w:ascii="GHEA Grapalat" w:hAnsi="GHEA Grapalat"/>
          <w:lang w:val="hy-AM"/>
        </w:rPr>
        <w:t xml:space="preserve">Բացի այդ՝ </w:t>
      </w:r>
      <w:r w:rsidR="004D06EF" w:rsidRPr="000C181F">
        <w:rPr>
          <w:rFonts w:ascii="GHEA Grapalat" w:hAnsi="GHEA Grapalat"/>
          <w:lang w:val="hy-AM"/>
        </w:rPr>
        <w:t>2021</w:t>
      </w:r>
      <w:r w:rsidRPr="000C181F">
        <w:rPr>
          <w:rFonts w:ascii="GHEA Grapalat" w:hAnsi="GHEA Grapalat"/>
          <w:lang w:val="hy-AM"/>
        </w:rPr>
        <w:t xml:space="preserve">թ. </w:t>
      </w:r>
      <w:r w:rsidR="004D06EF" w:rsidRPr="000C181F">
        <w:rPr>
          <w:rFonts w:ascii="GHEA Grapalat" w:hAnsi="GHEA Grapalat"/>
          <w:lang w:val="hy-AM"/>
        </w:rPr>
        <w:t>նոյեմբեր ամսվա ընթացքում</w:t>
      </w:r>
      <w:r w:rsidRPr="000C181F">
        <w:rPr>
          <w:rFonts w:ascii="GHEA Grapalat" w:hAnsi="GHEA Grapalat"/>
          <w:lang w:val="hy-AM"/>
        </w:rPr>
        <w:t xml:space="preserve"> եղանակային պայմանները վատթարացել են և ցածր ջերմաստիճանն ու խոնավությունը ասֆալտապատման աշխատանքների համար առանձին օրերին նպաստավոր չեն եղել: Միաժամանակ, տվյալ ճանապարհահատվածի հողային պաստառի վերականգնման ընթացքում առանձին </w:t>
      </w:r>
      <w:r w:rsidRPr="000C181F">
        <w:rPr>
          <w:rFonts w:ascii="GHEA Grapalat" w:hAnsi="GHEA Grapalat"/>
          <w:lang w:val="hy-AM"/>
        </w:rPr>
        <w:lastRenderedPageBreak/>
        <w:t xml:space="preserve">հատվածներում իրականացվել են լիցքեր: Չնայած այն հանգամանքին, որ կատարված լիցքերը սահմանված եղանակով խտացվել են, այնուամենայնիվ հետագայում հնարավոր նստվածքներից ապահոված լինելու նպատակով որոշում է կայացվել ա/բ ծածկի վերին շերտը իրականացնել մոտակա ձմեռային ժամանակաշրջանից հետո՝ բարենպաստ եղանակային պայմանների առկայության ժամանակ:  </w:t>
      </w:r>
    </w:p>
    <w:p w:rsidR="002F41B5" w:rsidRPr="000C181F" w:rsidRDefault="00BF2353" w:rsidP="006A2F74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 w:rsidRPr="000C181F">
        <w:rPr>
          <w:rFonts w:ascii="GHEA Grapalat" w:hAnsi="GHEA Grapalat"/>
          <w:lang w:val="hy-AM"/>
        </w:rPr>
        <w:t xml:space="preserve">Հիմնվելով վերոնշյալ հանգամանքների վրա, ինչպես նաև առաջնորդվելով ՀՀՇՆ IV-11.05.02-99 շինարարական նորմերով բերված պահանջներով՝ ըստ որոնց ասֆալտապատման աշխատանքները կարող են կատարվել միայն բարենպաստ եղանակային պայմաններում, Կապալառուն խնդրել է </w:t>
      </w:r>
      <w:r w:rsidR="00B24DD4" w:rsidRPr="000C181F">
        <w:rPr>
          <w:rFonts w:ascii="GHEA Grapalat" w:eastAsia="Times New Roman" w:hAnsi="GHEA Grapalat"/>
          <w:color w:val="000000"/>
          <w:lang w:val="hy-AM" w:eastAsia="en-US"/>
        </w:rPr>
        <w:t xml:space="preserve">թիվ ՏԿԵՆ-ՀՄԱԱՇՁԲ-2021/3Շ </w:t>
      </w:r>
      <w:r w:rsidR="008F68AA" w:rsidRPr="000C181F">
        <w:rPr>
          <w:rFonts w:ascii="GHEA Grapalat" w:hAnsi="GHEA Grapalat"/>
          <w:lang w:val="hy-AM"/>
        </w:rPr>
        <w:t>պայմանագրում կատարել փոփոխություններ՝ պայմանագրով նախատեսված աշխատանքների կատարման ավարտը տեղափոխել 2022թ. և չկատարված</w:t>
      </w:r>
      <w:r w:rsidRPr="000C181F">
        <w:rPr>
          <w:rFonts w:ascii="GHEA Grapalat" w:hAnsi="GHEA Grapalat"/>
          <w:lang w:val="hy-AM"/>
        </w:rPr>
        <w:t xml:space="preserve"> աշխատանքների կատարման ժամկետ սահմանել </w:t>
      </w:r>
      <w:r w:rsidR="0024419E" w:rsidRPr="0024419E">
        <w:rPr>
          <w:rFonts w:ascii="GHEA Grapalat" w:eastAsia="Times New Roman" w:hAnsi="GHEA Grapalat"/>
          <w:color w:val="000000"/>
          <w:lang w:val="hy-AM" w:eastAsia="en-US"/>
        </w:rPr>
        <w:t>2022 թվականին աշխատանքների կատարման համար ֆինանսական միջոցներ նախատեսվելու դեպքում Կողմերի միջև կնքվող համաձայնագիրը ուժի մեջ մտնելու օրվանից հաշված 65 (վաթսունհինգ) օր՝ չկիրառելով Հայաստանի Հանրապետության կառավարության 2017 թվականի մայիսի 4-ի N 526-Ն որոշման N 1 հավելվածի 56-րդ կետի 4-րդ ենթակետի պահանջը։</w:t>
      </w:r>
    </w:p>
    <w:p w:rsidR="007C1D44" w:rsidRPr="000C181F" w:rsidRDefault="007C1D44" w:rsidP="006A2F74">
      <w:pPr>
        <w:pStyle w:val="NormalWeb"/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lang w:val="hy-AM"/>
        </w:rPr>
      </w:pPr>
      <w:r w:rsidRPr="000C181F">
        <w:rPr>
          <w:rFonts w:ascii="GHEA Grapalat" w:hAnsi="GHEA Grapalat"/>
          <w:lang w:val="hy-AM"/>
        </w:rPr>
        <w:t>Միաժամանակ</w:t>
      </w:r>
      <w:r w:rsidR="005B38FF" w:rsidRPr="000C181F">
        <w:rPr>
          <w:rFonts w:ascii="GHEA Grapalat" w:hAnsi="GHEA Grapalat"/>
          <w:lang w:val="hy-AM"/>
        </w:rPr>
        <w:t xml:space="preserve"> նախագծով նախատեսվում է</w:t>
      </w:r>
      <w:r w:rsidR="005B38FF" w:rsidRPr="000C181F">
        <w:rPr>
          <w:rFonts w:ascii="Cambria Math" w:hAnsi="Cambria Math" w:cs="Cambria Math"/>
          <w:lang w:val="hy-AM"/>
        </w:rPr>
        <w:t>․</w:t>
      </w:r>
    </w:p>
    <w:p w:rsidR="005B38FF" w:rsidRPr="000C181F" w:rsidRDefault="005B38FF" w:rsidP="006A2F74">
      <w:pPr>
        <w:spacing w:after="0" w:line="360" w:lineRule="auto"/>
        <w:ind w:firstLine="426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C181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Թույլատրել ՀՀ տարածքային կառավարման և ենթակառուցվածքների նախարար</w:t>
      </w:r>
      <w:r w:rsidR="00DF3662" w:rsidRPr="000C181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ությանը</w:t>
      </w:r>
      <w:r w:rsidRPr="000C181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 «Ա</w:t>
      </w:r>
      <w:r w:rsidRPr="000C181F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Pr="000C181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Ա</w:t>
      </w:r>
      <w:r w:rsidRPr="000C181F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Pr="000C181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Բ</w:t>
      </w:r>
      <w:r w:rsidRPr="000C181F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Pr="000C181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C181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Պրոեկտ</w:t>
      </w:r>
      <w:r w:rsidRPr="000C181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» սահմանափակ պատասխանատվությամբ ընկերության հետ 2021 թվականի հուլիսի 21-ին կնքված թիվ </w:t>
      </w:r>
      <w:r w:rsidRPr="000C18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ՏԿԵՆ-ՀԲՄԱՇՁԲ-2021/15Շ </w:t>
      </w:r>
      <w:r w:rsidRPr="000C181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պայմանագրում կատարել փոփոխություն և հիմնանորոգման ենթակա Մ-3, Թուրքիայի սահման</w:t>
      </w:r>
      <w:r w:rsidR="00DF3662" w:rsidRPr="000C181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– </w:t>
      </w:r>
      <w:r w:rsidRPr="000C181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Մարգարա</w:t>
      </w:r>
      <w:r w:rsidR="00DF3662" w:rsidRPr="000C181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– </w:t>
      </w:r>
      <w:r w:rsidRPr="000C181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Վանաձոր</w:t>
      </w:r>
      <w:r w:rsidR="00DF3662" w:rsidRPr="000C181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– </w:t>
      </w:r>
      <w:r w:rsidRPr="000C181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Տաշիր</w:t>
      </w:r>
      <w:r w:rsidR="00DF3662" w:rsidRPr="000C181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C181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</w:t>
      </w:r>
      <w:r w:rsidR="00DF3662" w:rsidRPr="000C181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C181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Վրաստանի սահման միջպետական նշանակության ավտոճանապարհի կմ130+400</w:t>
      </w:r>
      <w:r w:rsidR="00DF3662" w:rsidRPr="000C181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C181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</w:t>
      </w:r>
      <w:r w:rsidR="00DF3662" w:rsidRPr="000C181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C18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կմ135+200 </w:t>
      </w:r>
      <w:r w:rsidRPr="000C181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հատվածի</w:t>
      </w:r>
      <w:r w:rsidR="002D1EF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(Բազում բնակավայր)</w:t>
      </w:r>
      <w:r w:rsidRPr="000C181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փոխարեն պայմանագրում փոփոխություն կատարելու միջոցով ապահովել ևս 154 մետր լրացուցիչ հատվածի հիմնանորոգում։ </w:t>
      </w:r>
      <w:r w:rsidR="00E76B08" w:rsidRPr="000C181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Նկատի ունենալով այն հանգամանքը, որ տվյալ ճանապարհահատվածի կմ135+200 - կմ135+354 հատվածը նույնպես անբարեկարգ վիճակում է, որի հետևանքով չի ապահովվում երթևեկության անվտանգությունը ու հարմարավետությունը և կարիք ունի շտապ հիմնանորոգման, ուստի Պատվիրատուն դիմել է տվյալ ճանապարհահատվածի հիմնանորոգման նախագծի պատրաստման, ծախսերի գնահատման ծառայությունները մատուցած ընկերությանը և խնդրել հնարավորության դեպքում կազմել ու Պատվիրատուին տրամադրել տվյալ </w:t>
      </w:r>
      <w:r w:rsidR="00E76B08" w:rsidRPr="000C181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ճանապարհահատվածի կմ135+200 - կմ135+354 հատվածի հիմնանորոգման համար անհրաժեշտ նախագծանախահաշվային փաստաթղթեր: Նախագծող ընկերությունը ընդառաջելով Պատվիրատուի խնդրանքին, անհատույց կազմել և Պատվիրատուին է տրամադրել տվյալ ճանապարհահատվածի կմ135+200 - կմ135+354 հատվածի հիմնանորոգման համար անհրաժեշտ նախագծանախահաշվային փաստաթղթերը, որը տրամադրվել է Ա.Ա.Բ Պրոեկտ ՍՊ ընկերությանը ու առաջարկվել է քննարկել նշված լրացուցիչ հատվածի հիմնանորոգման հնարավորությունը և համաձայնության դեպքում Պատվիրատուն կձեռնարկի լրացուցիչ աշխատանքների կատարման համար անհրաժեշտ ֆինանսական միջոցներ նախատեսելու և Ա.Ա.Բ Պրոեկտ ՍՊ ընկերության հետ ՀՀ օրենսդրությանը համապատասխան պայմանագիր/համաձայնագիր կնքելու գործընթաց: Ա.Ա.Բ Պրոեկտ ՍՊ ընկերությունը համաձայնվել և արդեն իսկ փաստացի կ</w:t>
      </w:r>
      <w:r w:rsidR="00E76B08" w:rsidRPr="000C181F">
        <w:rPr>
          <w:rFonts w:ascii="GHEA Grapalat" w:eastAsia="Calibri" w:hAnsi="GHEA Grapalat" w:cs="Times New Roman"/>
          <w:sz w:val="24"/>
          <w:szCs w:val="24"/>
          <w:lang w:val="hy-AM"/>
        </w:rPr>
        <w:t>ատարել է նշված</w:t>
      </w:r>
      <w:r w:rsidR="00E76B08" w:rsidRPr="000C181F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="00E76B08" w:rsidRPr="000C181F">
        <w:rPr>
          <w:rFonts w:ascii="GHEA Grapalat" w:eastAsia="Calibri" w:hAnsi="GHEA Grapalat" w:cs="Times New Roman"/>
          <w:sz w:val="24"/>
          <w:szCs w:val="24"/>
          <w:lang w:val="hy-AM"/>
        </w:rPr>
        <w:t>լրացուցիչ հատվածի</w:t>
      </w:r>
      <w:r w:rsidR="00E76B08" w:rsidRPr="000C181F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="00E76B08" w:rsidRPr="000C181F">
        <w:rPr>
          <w:rFonts w:ascii="GHEA Grapalat" w:eastAsia="Calibri" w:hAnsi="GHEA Grapalat" w:cs="Times New Roman"/>
          <w:sz w:val="24"/>
          <w:szCs w:val="24"/>
          <w:lang w:val="hy-AM"/>
        </w:rPr>
        <w:t>հիմնանորոգման աշխատանքները:</w:t>
      </w:r>
      <w:r w:rsidRPr="000C181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Արդյունքում կմ130+400</w:t>
      </w:r>
      <w:r w:rsidR="00DF3662" w:rsidRPr="000C181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C181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</w:t>
      </w:r>
      <w:r w:rsidR="00DF3662" w:rsidRPr="000C181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C18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կմ135+200-ի փոխարեն կհիմնանորոգվի</w:t>
      </w:r>
      <w:r w:rsidRPr="000C181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կմ130+400</w:t>
      </w:r>
      <w:r w:rsidR="00DF3662" w:rsidRPr="000C181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C181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</w:t>
      </w:r>
      <w:r w:rsidR="00DF3662" w:rsidRPr="000C181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C18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կմ135+354 հատվածը։ Հարկ է նշել, որ </w:t>
      </w:r>
      <w:r w:rsidRPr="000C181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նշված լրացուցիչ աշխատանք</w:t>
      </w:r>
      <w:r w:rsidR="00E114F8" w:rsidRPr="000C181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ների գումարը</w:t>
      </w:r>
      <w:r w:rsidRPr="000C181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F664AB" w:rsidRPr="000C181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կազմում է 15,829,139.0 ՀՀ դրամ, որը </w:t>
      </w:r>
      <w:r w:rsidRPr="000C181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չի գերազանցում </w:t>
      </w:r>
      <w:r w:rsidR="00952D41" w:rsidRPr="000C181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պայմանագրի ընդհանուր գնի տասը տոկոսը</w:t>
      </w:r>
      <w:r w:rsidRPr="000C181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</w:p>
    <w:p w:rsidR="00CE17AD" w:rsidRPr="00EE5BAF" w:rsidRDefault="00CE17AD" w:rsidP="006A2F74">
      <w:pPr>
        <w:spacing w:after="0" w:line="360" w:lineRule="auto"/>
        <w:ind w:firstLine="426"/>
        <w:jc w:val="both"/>
        <w:rPr>
          <w:rFonts w:ascii="GHEA Grapalat" w:eastAsia="Times New Roman" w:hAnsi="GHEA Grapalat" w:cs="Times New Roman"/>
          <w:color w:val="000000"/>
          <w:sz w:val="16"/>
          <w:szCs w:val="16"/>
          <w:lang w:val="hy-AM"/>
        </w:rPr>
      </w:pPr>
    </w:p>
    <w:p w:rsidR="00CE17AD" w:rsidRPr="00CE17AD" w:rsidRDefault="00CE17AD" w:rsidP="00CE17AD">
      <w:pPr>
        <w:tabs>
          <w:tab w:val="left" w:pos="709"/>
        </w:tabs>
        <w:spacing w:after="0" w:line="360" w:lineRule="auto"/>
        <w:ind w:firstLine="426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Թ</w:t>
      </w:r>
      <w:r w:rsidRPr="000C181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ույլատրել ՀՀ տարածքային կառավարման և ենթակառուցվածքների նախարարությանը՝ Մ-3, Թուրքիայի սահման – Մարգարա – Վանաձոր - Տաշիր - Վրաստանի սահման կմ144+020-ում գտնվող կամրջի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(Գառգառ բնակավայր)</w:t>
      </w:r>
      <w:r w:rsidRPr="000C181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հիմնանորոգման աշխատանքների իրականացման համար «Մոնտաժտրանսսշին» սահմանափակ պատասխանատվությամբ ընկերության հետ 2021 թվականի սեպտեմբերի 14-ին կնքված թիվ ՏԿԵՆ-ՀԲՄԱՇՁԲ-2021/30Շ պայմանագրում կատարելու փոփոխություններ՝ </w:t>
      </w:r>
      <w:r w:rsidRPr="00CE17A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պայմանագրով սահմանված աշխատանքների կատարման ժամկետը սահմանելով՝ 2021 թվականին իրականացվելիք աշխատանքների համար՝ մինչև 2021 թվականի դեկտեմբերի 20-ը, իսկ 2022 թվականի համար՝ </w:t>
      </w:r>
      <w:r w:rsidR="0024419E" w:rsidRPr="0024419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2022 թվականին աշխատանքների կատարման համար ֆինանսական միջոցներ նախատեսվելու դեպքում Կողմերի միջև կնքվող համաձայնագիրը ուժի մեջ մտնելու օրվանից հաշված 130 (հարյուր երեսուն) օր</w:t>
      </w:r>
      <w:r w:rsidR="0024419E" w:rsidRPr="0024419E" w:rsidDel="004675F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4419E" w:rsidRPr="0024419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 չկիրառելով Հայաստանի Հանրապետության կառավարության 2017 թվականի մայիսի 4-ի N 526-Ն որոշման N 1 հավելվածի 56-րդ կետի 4-րդ ենթակետի պահանջը։</w:t>
      </w:r>
    </w:p>
    <w:p w:rsidR="00CE17AD" w:rsidRDefault="00CE17AD" w:rsidP="006A2F74">
      <w:pPr>
        <w:spacing w:after="0" w:line="360" w:lineRule="auto"/>
        <w:ind w:firstLine="426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Հարկ է նշել</w:t>
      </w:r>
      <w:r w:rsidR="00FC664C" w:rsidRPr="000C181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որ </w:t>
      </w:r>
      <w:r w:rsidRPr="000C181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«Մոնտաժտրանսսշին» սահմանափակ պատասխանատվությամբ ընկերության հետ </w:t>
      </w:r>
      <w:r w:rsidR="00FC664C" w:rsidRPr="000C181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պայմանագիրը կնքվել է</w:t>
      </w:r>
      <w:r w:rsidR="00FC664C" w:rsidRPr="000C181F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="00FC664C" w:rsidRPr="000C181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«Գնումների</w:t>
      </w:r>
      <w:r w:rsidR="00FC664C" w:rsidRPr="000C181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FC664C" w:rsidRPr="000C181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մասին»</w:t>
      </w:r>
      <w:r w:rsidR="00FC664C" w:rsidRPr="000C181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FC664C" w:rsidRPr="000C181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ՀՀ</w:t>
      </w:r>
      <w:r w:rsidR="00FC664C" w:rsidRPr="000C181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FC664C" w:rsidRPr="000C181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օրենքի</w:t>
      </w:r>
      <w:r w:rsidR="00FC664C" w:rsidRPr="000C181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15-</w:t>
      </w:r>
      <w:r w:rsidR="00FC664C" w:rsidRPr="000C181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րդ</w:t>
      </w:r>
      <w:r w:rsidR="00FC664C" w:rsidRPr="000C181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FC664C" w:rsidRPr="000C181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հոդվածի</w:t>
      </w:r>
      <w:r w:rsidR="00FC664C" w:rsidRPr="000C181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6-</w:t>
      </w:r>
      <w:r w:rsidR="00FC664C" w:rsidRPr="000C181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րդ</w:t>
      </w:r>
      <w:r w:rsidR="00FC664C" w:rsidRPr="000C181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FC664C" w:rsidRPr="000C181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lastRenderedPageBreak/>
        <w:t>մասի</w:t>
      </w:r>
      <w:r w:rsidR="00FC664C" w:rsidRPr="000C181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FC664C" w:rsidRPr="000C181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պահանջներին</w:t>
      </w:r>
      <w:r w:rsidR="00FC664C" w:rsidRPr="000C181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FC664C" w:rsidRPr="000C181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համապատասխան</w:t>
      </w:r>
      <w:r w:rsidR="00FC664C" w:rsidRPr="000C181F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="00FC664C" w:rsidRPr="000C181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և</w:t>
      </w:r>
      <w:r w:rsidR="00FC664C" w:rsidRPr="000C181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FC664C" w:rsidRPr="000C181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ֆինանսական</w:t>
      </w:r>
      <w:r w:rsidR="00FC664C" w:rsidRPr="000C181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FC664C" w:rsidRPr="000C181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միջոցները</w:t>
      </w:r>
      <w:r w:rsidR="00FC664C" w:rsidRPr="000C181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նախատեսվում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է ներկայացված որոշման նախագծով։</w:t>
      </w:r>
      <w:r w:rsidR="00FC664C" w:rsidRPr="000C181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Մինչև 2021 թվականի դեկտեմբերի 2</w:t>
      </w:r>
      <w:r w:rsidR="00FD27D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0</w:t>
      </w:r>
      <w:r w:rsidR="00FC664C" w:rsidRPr="000C181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-ը նախատեսվում է մոտ 26 մլն.</w:t>
      </w:r>
      <w:r w:rsidR="00FC664C" w:rsidRPr="000C181F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="00FC664C" w:rsidRPr="000C181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ՀՀ</w:t>
      </w:r>
      <w:r w:rsidR="00FC664C" w:rsidRPr="000C181F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="00FC664C" w:rsidRPr="000C181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դրամի</w:t>
      </w:r>
      <w:r w:rsidR="00FC664C" w:rsidRPr="000C181F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="00FC664C" w:rsidRPr="000C181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աշխատանքների</w:t>
      </w:r>
      <w:r w:rsidR="00FC664C" w:rsidRPr="000C181F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կատարում։</w:t>
      </w:r>
    </w:p>
    <w:p w:rsidR="00CE17AD" w:rsidRPr="00EE5BAF" w:rsidRDefault="00CE17AD" w:rsidP="006A2F74">
      <w:pPr>
        <w:spacing w:after="0" w:line="360" w:lineRule="auto"/>
        <w:ind w:firstLine="426"/>
        <w:jc w:val="both"/>
        <w:rPr>
          <w:rFonts w:ascii="GHEA Grapalat" w:eastAsia="Times New Roman" w:hAnsi="GHEA Grapalat" w:cs="Times New Roman"/>
          <w:color w:val="000000"/>
          <w:sz w:val="16"/>
          <w:szCs w:val="16"/>
          <w:lang w:val="hy-AM"/>
        </w:rPr>
      </w:pPr>
    </w:p>
    <w:p w:rsidR="002847FC" w:rsidRPr="000C181F" w:rsidRDefault="002847FC" w:rsidP="006A2F74">
      <w:pPr>
        <w:spacing w:after="0" w:line="360" w:lineRule="auto"/>
        <w:ind w:firstLine="426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C181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Լրացուցիչ աշխատանքների մասով նախագծով նախատեսվում է </w:t>
      </w:r>
      <w:r w:rsidR="00600D63" w:rsidRPr="000C181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նաև </w:t>
      </w:r>
      <w:r w:rsidRPr="000C181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ներքոհիշյալ </w:t>
      </w:r>
      <w:r w:rsidR="00600D63" w:rsidRPr="000C181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կազմակերպություններին</w:t>
      </w:r>
      <w:r w:rsidRPr="000C181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600D63" w:rsidRPr="000C181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հատկացնել հետևյալ ֆինանսական միջոցները</w:t>
      </w:r>
      <w:r w:rsidRPr="000C181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:rsidR="00600D63" w:rsidRPr="000C181F" w:rsidRDefault="00600D63" w:rsidP="006A2F74">
      <w:pPr>
        <w:spacing w:after="0" w:line="360" w:lineRule="auto"/>
        <w:ind w:firstLine="426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C181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«Շանթ Սեյրան» ՍՊԸ-ի հետ 10.09.2021թ. կնքված թիվ  ՏԿԵՆ-ԳՀԱՇՁԲ-2021/5Շ պայմանագրով նախատեսված </w:t>
      </w:r>
      <w:r w:rsidR="002847FC" w:rsidRPr="000C181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Մ-10, Սևան-Մարտունի-Գետափ միջպետական նշանակության ավտոճանապարհի կմ57+450-կմ59+450 հատվածի</w:t>
      </w:r>
      <w:r w:rsidR="00A17BA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(Լիճք բնակավայր)</w:t>
      </w:r>
      <w:r w:rsidR="002847FC" w:rsidRPr="000C181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մայթերի կառուցմ</w:t>
      </w:r>
      <w:r w:rsidR="00953E07" w:rsidRPr="000C181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ան համար</w:t>
      </w:r>
      <w:r w:rsidRPr="000C181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– 2,889,919.4 ՀՀ դրամ։</w:t>
      </w:r>
    </w:p>
    <w:p w:rsidR="00E114F8" w:rsidRPr="000C181F" w:rsidRDefault="00E114F8" w:rsidP="006A2F74">
      <w:pPr>
        <w:spacing w:after="0" w:line="360" w:lineRule="auto"/>
        <w:ind w:firstLine="426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C18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</w:t>
      </w:r>
      <w:r w:rsidRPr="000C181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շված լրացուցիչ աշխատանքների գումարը չի գերազանցում պայմանագրի ընդհանուր գնի տասը տոկոսը:</w:t>
      </w:r>
    </w:p>
    <w:p w:rsidR="00E70CA1" w:rsidRPr="000C181F" w:rsidRDefault="00CA6051" w:rsidP="006A2F74">
      <w:pPr>
        <w:spacing w:after="0" w:line="360" w:lineRule="auto"/>
        <w:ind w:firstLine="426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C181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83CC6" w:rsidRPr="000C181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«Շինպլյուս» ՍՊԸ-ի հետ </w:t>
      </w:r>
      <w:r w:rsidR="00E70CA1" w:rsidRPr="000C181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23.0</w:t>
      </w:r>
      <w:r w:rsidR="008E464D" w:rsidRPr="000C181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7</w:t>
      </w:r>
      <w:r w:rsidR="00E70CA1" w:rsidRPr="000C181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.2021թ. թիվ ՏԿԵՆ-ՀԲՄԱՇՁԲ-2021/9Շ-2</w:t>
      </w:r>
      <w:r w:rsidR="00E70CA1" w:rsidRPr="000C181F">
        <w:rPr>
          <w:rFonts w:ascii="GHEA Grapalat" w:hAnsi="GHEA Grapalat"/>
          <w:sz w:val="24"/>
          <w:szCs w:val="24"/>
          <w:lang w:val="hy-AM"/>
        </w:rPr>
        <w:t xml:space="preserve"> </w:t>
      </w:r>
      <w:r w:rsidR="00E70CA1" w:rsidRPr="000C181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պայմանագրով նախատեսված</w:t>
      </w:r>
      <w:r w:rsidR="00E70CA1" w:rsidRPr="000C181F">
        <w:rPr>
          <w:rFonts w:ascii="GHEA Grapalat" w:hAnsi="GHEA Grapalat"/>
          <w:sz w:val="24"/>
          <w:szCs w:val="24"/>
          <w:lang w:val="hy-AM"/>
        </w:rPr>
        <w:t xml:space="preserve"> </w:t>
      </w:r>
      <w:r w:rsidR="00283CC6" w:rsidRPr="000C181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Իջևան քաղաքի Սարիբեկ-Օհանյան փողոցի կմ0+000-կմ1+145 հատվածի</w:t>
      </w:r>
      <w:r w:rsidR="00A17BA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(Իջևան քաղաք)</w:t>
      </w:r>
      <w:r w:rsidR="00283CC6" w:rsidRPr="000C181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հիմնանորոգմ</w:t>
      </w:r>
      <w:r w:rsidR="00E70CA1" w:rsidRPr="000C181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ան</w:t>
      </w:r>
      <w:r w:rsidR="00283CC6" w:rsidRPr="000C181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E70CA1" w:rsidRPr="000C181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աշխատանքների իրականացման համար – 14,400,000 ՀՀ դրամ։</w:t>
      </w:r>
    </w:p>
    <w:p w:rsidR="00E114F8" w:rsidRPr="000C181F" w:rsidRDefault="00E114F8" w:rsidP="006A2F74">
      <w:pPr>
        <w:spacing w:after="0" w:line="360" w:lineRule="auto"/>
        <w:ind w:firstLine="426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C18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</w:t>
      </w:r>
      <w:r w:rsidRPr="000C181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շված լրացուցիչ աշխատանքների գումարը չի գերազանցում պայմանագրի ընդհանուր գնի տասը տոկոսը:</w:t>
      </w:r>
    </w:p>
    <w:p w:rsidR="0064170B" w:rsidRPr="000C181F" w:rsidRDefault="007072C2" w:rsidP="00EE5BAF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C181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</w:t>
      </w:r>
      <w:r w:rsidR="00305BA0" w:rsidRPr="000C181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:rsidR="004B0FE7" w:rsidRPr="000C181F" w:rsidRDefault="004B0FE7" w:rsidP="00305BA0">
      <w:pPr>
        <w:pStyle w:val="ListParagraph"/>
        <w:numPr>
          <w:ilvl w:val="0"/>
          <w:numId w:val="1"/>
        </w:numPr>
        <w:spacing w:after="0" w:line="360" w:lineRule="auto"/>
        <w:ind w:right="11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0C181F">
        <w:rPr>
          <w:rFonts w:ascii="GHEA Grapalat" w:eastAsia="Times New Roman" w:hAnsi="GHEA Grapalat" w:cs="Sylfaen"/>
          <w:b/>
          <w:sz w:val="24"/>
          <w:szCs w:val="24"/>
          <w:lang w:val="hy-AM"/>
        </w:rPr>
        <w:t>Կարգավորման</w:t>
      </w:r>
      <w:r w:rsidRPr="000C181F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Pr="000C181F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նպատակը</w:t>
      </w:r>
    </w:p>
    <w:p w:rsidR="00EE5BAF" w:rsidRDefault="00EE5BAF" w:rsidP="00EE5BAF">
      <w:pPr>
        <w:spacing w:after="200" w:line="360" w:lineRule="auto"/>
        <w:ind w:firstLine="630"/>
        <w:jc w:val="both"/>
        <w:rPr>
          <w:rFonts w:ascii="GHEA Grapalat" w:eastAsia="Times New Roman" w:hAnsi="GHEA Grapalat" w:cs="Sylfaen"/>
          <w:kern w:val="16"/>
          <w:sz w:val="24"/>
          <w:szCs w:val="24"/>
          <w:lang w:val="hy-AM"/>
        </w:rPr>
      </w:pPr>
      <w:r w:rsidRPr="000C181F">
        <w:rPr>
          <w:rFonts w:ascii="GHEA Grapalat" w:eastAsia="Times New Roman" w:hAnsi="GHEA Grapalat" w:cs="Sylfaen"/>
          <w:kern w:val="16"/>
          <w:sz w:val="24"/>
          <w:szCs w:val="24"/>
          <w:lang w:val="hy-AM"/>
        </w:rPr>
        <w:t xml:space="preserve">Որոշման նախագծով առաջարկվում է 2021 թվականի բյուջեից հատկացնել </w:t>
      </w:r>
      <w:r>
        <w:rPr>
          <w:rFonts w:ascii="GHEA Grapalat" w:eastAsia="Times New Roman" w:hAnsi="GHEA Grapalat" w:cs="Sylfaen"/>
          <w:kern w:val="16"/>
          <w:sz w:val="24"/>
          <w:szCs w:val="24"/>
          <w:lang w:val="hy-AM"/>
        </w:rPr>
        <w:t>թվով 16</w:t>
      </w:r>
      <w:r>
        <w:rPr>
          <w:rFonts w:ascii="GHEA Grapalat" w:eastAsia="Times New Roman" w:hAnsi="GHEA Grapalat" w:cs="Sylfaen"/>
          <w:kern w:val="16"/>
          <w:sz w:val="24"/>
          <w:szCs w:val="24"/>
          <w:lang w:val="hy-AM"/>
        </w:rPr>
        <w:t>3</w:t>
      </w:r>
      <w:r>
        <w:rPr>
          <w:rFonts w:ascii="GHEA Grapalat" w:eastAsia="Times New Roman" w:hAnsi="GHEA Grapalat" w:cs="Sylfaen"/>
          <w:kern w:val="16"/>
          <w:sz w:val="24"/>
          <w:szCs w:val="24"/>
          <w:lang w:val="hy-AM"/>
        </w:rPr>
        <w:t xml:space="preserve"> ծրագրերի համար </w:t>
      </w:r>
      <w:r w:rsidRPr="000C181F">
        <w:rPr>
          <w:rFonts w:ascii="GHEA Grapalat" w:eastAsia="Times New Roman" w:hAnsi="GHEA Grapalat" w:cs="Sylfaen"/>
          <w:kern w:val="16"/>
          <w:sz w:val="24"/>
          <w:szCs w:val="24"/>
          <w:lang w:val="hy-AM"/>
        </w:rPr>
        <w:t>4,00</w:t>
      </w:r>
      <w:r>
        <w:rPr>
          <w:rFonts w:ascii="GHEA Grapalat" w:eastAsia="Times New Roman" w:hAnsi="GHEA Grapalat" w:cs="Sylfaen"/>
          <w:kern w:val="16"/>
          <w:sz w:val="24"/>
          <w:szCs w:val="24"/>
          <w:lang w:val="hy-AM"/>
        </w:rPr>
        <w:t>1</w:t>
      </w:r>
      <w:r w:rsidRPr="000C181F">
        <w:rPr>
          <w:rFonts w:ascii="GHEA Grapalat" w:eastAsia="Times New Roman" w:hAnsi="GHEA Grapalat" w:cs="Sylfaen"/>
          <w:kern w:val="16"/>
          <w:sz w:val="24"/>
          <w:szCs w:val="24"/>
          <w:lang w:val="hy-AM"/>
        </w:rPr>
        <w:t>,</w:t>
      </w:r>
      <w:r>
        <w:rPr>
          <w:rFonts w:ascii="GHEA Grapalat" w:eastAsia="Times New Roman" w:hAnsi="GHEA Grapalat" w:cs="Sylfaen"/>
          <w:kern w:val="16"/>
          <w:sz w:val="24"/>
          <w:szCs w:val="24"/>
          <w:lang w:val="hy-AM"/>
        </w:rPr>
        <w:t>194․8</w:t>
      </w:r>
      <w:r w:rsidRPr="000C181F">
        <w:rPr>
          <w:rFonts w:ascii="GHEA Grapalat" w:eastAsia="Times New Roman" w:hAnsi="GHEA Grapalat" w:cs="Sylfaen"/>
          <w:kern w:val="16"/>
          <w:sz w:val="24"/>
          <w:szCs w:val="24"/>
          <w:lang w:val="hy-AM"/>
        </w:rPr>
        <w:t xml:space="preserve"> դրամ՝ համապատասխան շինարարական կազմակերպությունների նկատմամբ ֆինանսական պարտավորությունները կատարելու համար, ինչպես նաև սահմանել նոր ժամկետներ ավտոմոբիլային ճանապարհների հիմնանորոգման ընթացքում առաջացած լրացուցիչ աշխատանքների կատարման համար: </w:t>
      </w:r>
    </w:p>
    <w:p w:rsidR="005C2B67" w:rsidRPr="002C04FA" w:rsidRDefault="00EE5BAF" w:rsidP="00EE5BAF">
      <w:pPr>
        <w:spacing w:after="200" w:line="360" w:lineRule="auto"/>
        <w:ind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kern w:val="16"/>
          <w:sz w:val="24"/>
          <w:szCs w:val="24"/>
          <w:lang w:val="hy-AM"/>
        </w:rPr>
        <w:t xml:space="preserve">  Մասավորապես՝ </w:t>
      </w:r>
      <w:r w:rsidR="004B0FE7" w:rsidRPr="007A7F45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առաջարկվում է </w:t>
      </w:r>
      <w:r w:rsidR="005C2B67" w:rsidRPr="000C181F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թույլատրել ՀՀ տարածքային կառավարման և ենթակառուցվածքների նախարարությանը փոփոխություն կատարել </w:t>
      </w:r>
      <w:r w:rsidR="005C2B67" w:rsidRPr="000C181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N</w:t>
      </w:r>
      <w:r w:rsidR="005C2B67" w:rsidRPr="000C181F">
        <w:rPr>
          <w:rFonts w:ascii="GHEA Grapalat" w:hAnsi="GHEA Grapalat"/>
          <w:sz w:val="24"/>
          <w:szCs w:val="24"/>
          <w:lang w:val="hy-AM"/>
        </w:rPr>
        <w:t xml:space="preserve"> </w:t>
      </w:r>
      <w:r w:rsidR="005C2B67" w:rsidRPr="000C181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ՏԿԵՆ-ՀԲՄԱՇՁԲ-2021/19Շ, N</w:t>
      </w:r>
      <w:r w:rsidR="005C2B67" w:rsidRPr="000C181F">
        <w:rPr>
          <w:rFonts w:ascii="GHEA Grapalat" w:hAnsi="GHEA Grapalat"/>
          <w:sz w:val="24"/>
          <w:szCs w:val="24"/>
          <w:lang w:val="hy-AM"/>
        </w:rPr>
        <w:t xml:space="preserve"> </w:t>
      </w:r>
      <w:r w:rsidR="005C2B67" w:rsidRPr="000C181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ՏԿԵՆ-ՀԲՄԱՇՁԲ-2021/1Շ-2,  </w:t>
      </w:r>
      <w:r w:rsidR="005C2B67" w:rsidRPr="000C181F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NՏԿԵՆ-ՀԲՄԱՇՁԲ-2021/17Շ, N</w:t>
      </w:r>
      <w:r w:rsidR="005C2B67" w:rsidRPr="000C181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ՏԿԵՆ-ՀԲՄԱՇՁԲ-2021/8Շ</w:t>
      </w:r>
      <w:r w:rsidR="005C2B6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="005C2B67" w:rsidRPr="000C181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NՏԿԵՆ-ՀՄԱԱՇՁԲ-2021/3Շ և N</w:t>
      </w:r>
      <w:r w:rsidR="005C2B67" w:rsidRPr="000C181F">
        <w:rPr>
          <w:rFonts w:ascii="GHEA Grapalat" w:hAnsi="GHEA Grapalat"/>
          <w:sz w:val="24"/>
          <w:szCs w:val="24"/>
          <w:lang w:val="hy-AM"/>
        </w:rPr>
        <w:t xml:space="preserve"> </w:t>
      </w:r>
      <w:r w:rsidR="005C2B67" w:rsidRPr="000C181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ՏԿԵՆ-ՀՄԱԱՇՁԲ-2021/2Շ </w:t>
      </w:r>
      <w:r w:rsidR="005C2B67" w:rsidRPr="000C181F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պայմանագրերում՝ կապալառուների կողմից 2021 թվականին կատարման ենթակա, սակայն չկատարված </w:t>
      </w:r>
      <w:r w:rsidR="005C2B67" w:rsidRPr="000C181F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lastRenderedPageBreak/>
        <w:t>աշխատանքները 2022 թվական տեղափոխելու համար,</w:t>
      </w:r>
      <w:r w:rsidR="005C2B67" w:rsidRPr="000C181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ՏԿԵՆ-ՀԲՄԱՇՁԲ-2021/14Շ, պայմանագրո</w:t>
      </w:r>
      <w:r w:rsidR="005C2B6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ւմ՝</w:t>
      </w:r>
      <w:r w:rsidR="005C2B67" w:rsidRPr="000C181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5C2B67" w:rsidRPr="000C181F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կապալառուի կողմից 2021 թվականին կատարման ենթակա, սակայն </w:t>
      </w:r>
      <w:r w:rsidR="005C2B67" w:rsidRPr="004B670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չկատարված աշխատանքների համար</w:t>
      </w:r>
      <w:r w:rsidR="005C2B67" w:rsidRPr="000C181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5C2B67" w:rsidRPr="004B670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սահմանվում</w:t>
      </w:r>
      <w:r w:rsidR="005C2B67" w:rsidRPr="000C181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է նոր ժամկետ՝ կիրառելով </w:t>
      </w:r>
      <w:r w:rsidR="005C2B6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պայմանագրի 6.2 պահանջները՝ ներկայացված որոշմամբ սահմանված ժամկետներով: Նշված պայմանագրերով նախատեսված աշխատանքների կատարման </w:t>
      </w:r>
      <w:r w:rsidR="005C2B67" w:rsidRPr="002C04F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համար 2021 թվականին նախատեսված ընդհանուր 5,988,772,401 ՀՀ դրամ </w:t>
      </w:r>
      <w:r w:rsidR="005C2B67" w:rsidRPr="004B670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ֆինանսական հատկացումների նվազեց</w:t>
      </w:r>
      <w:r w:rsidR="005C2B6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ումներից՝</w:t>
      </w:r>
      <w:r w:rsidR="005C2B67" w:rsidRPr="002C04F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1,202,681,393 ՀՀ դրամ</w:t>
      </w:r>
      <w:r w:rsidR="005C2B6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</w:t>
      </w:r>
      <w:r w:rsidR="005C2B67" w:rsidRPr="002C04F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5C2B6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ուղղել</w:t>
      </w:r>
      <w:r w:rsidR="005C2B67" w:rsidRPr="002C04F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ՀՀ կառավարության 2021 թվականի հոկտեմբերի 1-ի թիվ 1626-Ն որոշման շրջանակներում Մ-4, Երևան-Սևան-Իջևան-Ադրբեջանի սահման միջպետական նշանակության ավտոճանապարհի կմ83+200-կմ91+176 հատվածի (Դիլիջանի ոլորաններ) հիմնանորոգման ,</w:t>
      </w:r>
      <w:r w:rsidR="005C2B67" w:rsidRPr="002C04FA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  <w:r w:rsidR="005C2B67" w:rsidRPr="002C04F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5C2B67" w:rsidRPr="002C04FA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Մ</w:t>
      </w:r>
      <w:r w:rsidR="005C2B67" w:rsidRPr="002C04F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-11, </w:t>
      </w:r>
      <w:r w:rsidR="005C2B67" w:rsidRPr="002C04FA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Մարտունի</w:t>
      </w:r>
      <w:r w:rsidR="005C2B67" w:rsidRPr="002C04F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- </w:t>
      </w:r>
      <w:r w:rsidR="005C2B67" w:rsidRPr="002C04FA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Վարդենիս</w:t>
      </w:r>
      <w:r w:rsidR="005C2B67" w:rsidRPr="002C04F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- </w:t>
      </w:r>
      <w:r w:rsidR="005C2B67" w:rsidRPr="002C04FA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ԼՂՀ</w:t>
      </w:r>
      <w:r w:rsidR="005C2B67" w:rsidRPr="002C04F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5C2B67" w:rsidRPr="002C04FA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սահման</w:t>
      </w:r>
      <w:r w:rsidR="005C2B67" w:rsidRPr="002C04F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5C2B67" w:rsidRPr="002C04FA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միջպետական</w:t>
      </w:r>
      <w:r w:rsidR="005C2B67" w:rsidRPr="002C04F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5C2B67" w:rsidRPr="002C04FA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նշանակութ</w:t>
      </w:r>
      <w:r w:rsidR="005C2B67" w:rsidRPr="002C04F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յան ավտոճանապարհի կմ0+000- կմ5+900 հատվածի (Մարտունի, Աստղաձոր, 2021 թվական՝ կմ0+000</w:t>
      </w:r>
      <w:r w:rsidR="005C2B6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5C2B67" w:rsidRPr="002C04F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</w:t>
      </w:r>
      <w:r w:rsidR="005C2B6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5C2B67" w:rsidRPr="002C04F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կմ1+000 հատված) հիմնանորոգման, Մ-13, /Մ-2/ - Անգեղակոթ - Նախիջևանի սահման միջպետական նշանակության ավտոճանապարհի կմ0+000</w:t>
      </w:r>
      <w:r w:rsidR="005C2B6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5C2B67" w:rsidRPr="002C04F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</w:t>
      </w:r>
      <w:r w:rsidR="005C2B6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5C2B67" w:rsidRPr="002C04F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կմ8+000   հատվածի (Անգեղակոթ, Շաղարտ բնակավայրեր) հիմնանորոգման և Արթիկ համայնքի Սպանդարյան փողոցի (Արթիկ) ասֆալտապատման նպատակով կնքված համաձայնագրերով կատարված շինարարական աշխատանքների</w:t>
      </w:r>
      <w:r w:rsidR="005C2B6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5C2B67" w:rsidRPr="002C04F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և</w:t>
      </w:r>
      <w:r w:rsidR="005C2B6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5C2B67" w:rsidRPr="002C04F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մատուցված</w:t>
      </w:r>
      <w:r w:rsidR="005C2B6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5C2B67" w:rsidRPr="002C04F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ծառայությունների վճարմանը, 4,001,</w:t>
      </w:r>
      <w:r w:rsidR="005C2B6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194</w:t>
      </w:r>
      <w:r w:rsidR="005C2B67" w:rsidRPr="002C04F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="005C2B6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8</w:t>
      </w:r>
      <w:r w:rsidR="005C2B67" w:rsidRPr="002C04F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00 ՀՀ դրամ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</w:t>
      </w:r>
      <w:r w:rsidR="005C2B67" w:rsidRPr="002C04F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 ուղղել սուբվենցիայի </w:t>
      </w:r>
      <w:r w:rsidR="005C2B6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տրամադրմանը</w:t>
      </w:r>
      <w:r w:rsidR="005C2B67" w:rsidRPr="002C04F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 </w:t>
      </w:r>
      <w:r w:rsidRPr="00EE5BA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5C2B6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33,119,058</w:t>
      </w:r>
      <w:r w:rsidR="005C2B67" w:rsidRPr="002C04F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դրամը ուղղել  «1049</w:t>
      </w:r>
      <w:r w:rsidR="005C2B6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5C2B67" w:rsidRPr="002C04F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Ճանապարհային ցանցի բարելավում» ծրագրի «</w:t>
      </w:r>
      <w:r w:rsidR="005C2B6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21001 </w:t>
      </w:r>
      <w:r w:rsidR="005C2B67" w:rsidRPr="002C04F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Պետական նշանակության ավտոճանապարհների հիմնանորոգում» միջոցառման լրացուցիչ աշխատանքների կատարմանը, իսկ</w:t>
      </w:r>
      <w:r w:rsidR="005C2B67" w:rsidRPr="002C04FA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  <w:r w:rsidR="005C2B67" w:rsidRPr="002C04FA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մնացած</w:t>
      </w:r>
      <w:r w:rsidR="005C2B67" w:rsidRPr="002C04F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7</w:t>
      </w:r>
      <w:r w:rsidR="005C2B6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51</w:t>
      </w:r>
      <w:r w:rsidR="005C2B67" w:rsidRPr="002C04F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="005C2B6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777,150</w:t>
      </w:r>
      <w:r w:rsidR="005C2B67" w:rsidRPr="002C04F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5C2B67" w:rsidRPr="002C04FA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ՀՀ</w:t>
      </w:r>
      <w:r w:rsidR="005C2B67" w:rsidRPr="002C04F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5C2B67" w:rsidRPr="002C04FA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դրամը</w:t>
      </w:r>
      <w:r w:rsidR="005C2B67" w:rsidRPr="002C04F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5C2B67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ուղղել</w:t>
      </w:r>
      <w:r w:rsidR="005C2B67" w:rsidRPr="002C04FA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 </w:t>
      </w:r>
      <w:r w:rsidR="005C2B67" w:rsidRPr="002C04FA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ՀՀ</w:t>
      </w:r>
      <w:r w:rsidR="005C2B67" w:rsidRPr="002C04F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2021 </w:t>
      </w:r>
      <w:r w:rsidR="005C2B67" w:rsidRPr="002C04FA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թվականի</w:t>
      </w:r>
      <w:r w:rsidR="005C2B67" w:rsidRPr="002C04F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5C2B67" w:rsidRPr="002C04FA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պետական</w:t>
      </w:r>
      <w:r w:rsidR="005C2B67" w:rsidRPr="002C04F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5C2B67" w:rsidRPr="002C04FA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բյուջեի</w:t>
      </w:r>
      <w:r w:rsidR="005C2B67" w:rsidRPr="002C04F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</w:t>
      </w:r>
      <w:r w:rsidR="005C2B67" w:rsidRPr="002C04FA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«</w:t>
      </w:r>
      <w:r w:rsidR="005C2B67" w:rsidRPr="002C04F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1049</w:t>
      </w:r>
      <w:r w:rsidR="005C2B6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5C2B67" w:rsidRPr="002C04FA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Ճանապարհային</w:t>
      </w:r>
      <w:r w:rsidR="005C2B67" w:rsidRPr="002C04F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5C2B67" w:rsidRPr="002C04FA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ցանցի</w:t>
      </w:r>
      <w:r w:rsidR="005C2B67" w:rsidRPr="002C04F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5C2B67" w:rsidRPr="002C04FA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բարելավում»</w:t>
      </w:r>
      <w:r w:rsidR="005C2B67" w:rsidRPr="002C04F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5C2B67" w:rsidRPr="002C04FA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ծրագրով</w:t>
      </w:r>
      <w:r w:rsidR="005C2B67" w:rsidRPr="002C04F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5C2B67" w:rsidRPr="002C04FA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նախատեսված</w:t>
      </w:r>
      <w:r w:rsidR="005C2B67" w:rsidRPr="002C04F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«</w:t>
      </w:r>
      <w:r w:rsidR="005C2B6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21001 </w:t>
      </w:r>
      <w:r w:rsidR="005C2B67" w:rsidRPr="002C04F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Պետական նշանակության ավտոճանապարհների հիմնանորոգում» միջոցառման</w:t>
      </w:r>
      <w:r w:rsidR="005C2B67" w:rsidRPr="002C04FA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 իրականացմանը</w:t>
      </w:r>
      <w:r w:rsidR="005C2B67" w:rsidRPr="002C04F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  <w:r w:rsidR="005C2B6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:rsidR="005C2B67" w:rsidRPr="000C181F" w:rsidRDefault="005C2B67" w:rsidP="005C2B67">
      <w:pPr>
        <w:spacing w:line="360" w:lineRule="auto"/>
        <w:ind w:firstLine="42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0C181F">
        <w:rPr>
          <w:rFonts w:ascii="GHEA Grapalat" w:eastAsia="Calibri" w:hAnsi="GHEA Grapalat" w:cs="Times New Roman"/>
          <w:sz w:val="24"/>
          <w:szCs w:val="24"/>
          <w:lang w:val="hy-AM"/>
        </w:rPr>
        <w:t>Առաջարկ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վ</w:t>
      </w:r>
      <w:r w:rsidRPr="000C181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ում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է</w:t>
      </w:r>
      <w:r w:rsidRPr="000C181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նաև 2021 թվականի ՀՀ պետական բյուջեով նախատեսված  «1049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0C181F">
        <w:rPr>
          <w:rFonts w:ascii="GHEA Grapalat" w:eastAsia="Calibri" w:hAnsi="GHEA Grapalat" w:cs="Times New Roman"/>
          <w:sz w:val="24"/>
          <w:szCs w:val="24"/>
          <w:lang w:val="hy-AM"/>
        </w:rPr>
        <w:t>Ճանապարհային ցանցի բարելավում» ծրագրի «21002 Տրանսպորտային օբյեկտների հիմնանորոգում» միջոցառման համար Կառավարության ներքո հաստատված միջոցներից 26,657,056 դրամը հատկացնել Տարածքային կառավարման և ենթակառուցվածքների նախարարությանը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՝</w:t>
      </w:r>
      <w:r w:rsidRPr="000C181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«1049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0C181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Ճանապարհային ցանցի բարելավում» ծրագրի «21002 Տրանսպորտային օբյեկտների հիմնանորոգում» միջոցառման կատարումն ապահովվելու նպատակով: </w:t>
      </w:r>
    </w:p>
    <w:p w:rsidR="004B0FE7" w:rsidRPr="000C181F" w:rsidRDefault="004B0FE7" w:rsidP="005C2B67">
      <w:pPr>
        <w:spacing w:after="200" w:line="360" w:lineRule="auto"/>
        <w:ind w:firstLine="630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0C181F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lastRenderedPageBreak/>
        <w:t>4.Նախագծի</w:t>
      </w:r>
      <w:r w:rsidRPr="000C181F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Pr="000C181F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մշակման</w:t>
      </w:r>
      <w:r w:rsidRPr="000C181F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Pr="000C181F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գործընթացում</w:t>
      </w:r>
      <w:r w:rsidRPr="000C181F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Pr="000C181F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ներգրավված</w:t>
      </w:r>
      <w:r w:rsidRPr="000C181F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Pr="000C181F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ինստիտուտները</w:t>
      </w:r>
      <w:r w:rsidRPr="000C181F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Pr="000C181F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և</w:t>
      </w:r>
      <w:r w:rsidRPr="000C181F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Pr="000C181F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անձիք</w:t>
      </w:r>
    </w:p>
    <w:p w:rsidR="004B0FE7" w:rsidRDefault="004B0FE7" w:rsidP="006A2F74">
      <w:pPr>
        <w:spacing w:after="0" w:line="360" w:lineRule="auto"/>
        <w:ind w:firstLine="450"/>
        <w:jc w:val="both"/>
        <w:rPr>
          <w:rFonts w:ascii="GHEA Grapalat" w:eastAsia="Times New Roman" w:hAnsi="GHEA Grapalat" w:cs="Times New Roman"/>
          <w:sz w:val="24"/>
          <w:szCs w:val="24"/>
          <w:lang w:val="af-ZA"/>
        </w:rPr>
      </w:pPr>
      <w:r w:rsidRPr="000C181F">
        <w:rPr>
          <w:rFonts w:ascii="GHEA Grapalat" w:eastAsia="Times New Roman" w:hAnsi="GHEA Grapalat" w:cs="Times New Roman"/>
          <w:sz w:val="24"/>
          <w:szCs w:val="24"/>
          <w:lang w:val="hy-AM"/>
        </w:rPr>
        <w:t>Նախագիծը մշակվել է Հ</w:t>
      </w:r>
      <w:r w:rsidRPr="000C181F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Հ տարածքային կառավարման և </w:t>
      </w:r>
      <w:r w:rsidRPr="000C181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ենթակառուցվածքների </w:t>
      </w:r>
      <w:r w:rsidRPr="000C181F">
        <w:rPr>
          <w:rFonts w:ascii="GHEA Grapalat" w:eastAsia="Times New Roman" w:hAnsi="GHEA Grapalat" w:cs="Times New Roman"/>
          <w:sz w:val="24"/>
          <w:szCs w:val="24"/>
          <w:lang w:val="af-ZA"/>
        </w:rPr>
        <w:t>նախարարությ</w:t>
      </w:r>
      <w:r w:rsidRPr="000C181F">
        <w:rPr>
          <w:rFonts w:ascii="GHEA Grapalat" w:eastAsia="Times New Roman" w:hAnsi="GHEA Grapalat" w:cs="Times New Roman"/>
          <w:sz w:val="24"/>
          <w:szCs w:val="24"/>
          <w:lang w:val="hy-AM"/>
        </w:rPr>
        <w:t>ան կողմից</w:t>
      </w:r>
      <w:r w:rsidRPr="000C181F">
        <w:rPr>
          <w:rFonts w:ascii="GHEA Grapalat" w:eastAsia="Times New Roman" w:hAnsi="GHEA Grapalat" w:cs="Times New Roman"/>
          <w:sz w:val="24"/>
          <w:szCs w:val="24"/>
          <w:lang w:val="af-ZA"/>
        </w:rPr>
        <w:t>:</w:t>
      </w:r>
    </w:p>
    <w:p w:rsidR="00EE5BAF" w:rsidRPr="000C181F" w:rsidRDefault="00EE5BAF" w:rsidP="006A2F74">
      <w:pPr>
        <w:spacing w:after="0" w:line="360" w:lineRule="auto"/>
        <w:ind w:firstLine="450"/>
        <w:jc w:val="both"/>
        <w:rPr>
          <w:rFonts w:ascii="GHEA Grapalat" w:eastAsia="Times New Roman" w:hAnsi="GHEA Grapalat" w:cs="Times New Roman"/>
          <w:sz w:val="24"/>
          <w:szCs w:val="24"/>
          <w:lang w:val="af-ZA"/>
        </w:rPr>
      </w:pPr>
    </w:p>
    <w:p w:rsidR="004B0FE7" w:rsidRPr="000C181F" w:rsidRDefault="004B0FE7" w:rsidP="006A2F74">
      <w:pPr>
        <w:autoSpaceDE w:val="0"/>
        <w:autoSpaceDN w:val="0"/>
        <w:adjustRightInd w:val="0"/>
        <w:spacing w:after="0" w:line="360" w:lineRule="auto"/>
        <w:ind w:left="630"/>
        <w:jc w:val="both"/>
        <w:rPr>
          <w:rFonts w:ascii="GHEA Grapalat" w:eastAsia="Times New Roman" w:hAnsi="GHEA Grapalat" w:cs="GHEA Grapalat"/>
          <w:b/>
          <w:sz w:val="24"/>
          <w:szCs w:val="24"/>
          <w:lang w:val="af-ZA"/>
        </w:rPr>
      </w:pPr>
      <w:r w:rsidRPr="000C181F">
        <w:rPr>
          <w:rFonts w:ascii="GHEA Grapalat" w:eastAsia="Times New Roman" w:hAnsi="GHEA Grapalat" w:cs="GHEA Grapalat"/>
          <w:b/>
          <w:sz w:val="24"/>
          <w:szCs w:val="24"/>
          <w:lang w:val="af-ZA"/>
        </w:rPr>
        <w:t>5.</w:t>
      </w:r>
      <w:proofErr w:type="spellStart"/>
      <w:r w:rsidRPr="000C181F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Ակնկալվող</w:t>
      </w:r>
      <w:proofErr w:type="spellEnd"/>
      <w:r w:rsidRPr="000C181F">
        <w:rPr>
          <w:rFonts w:ascii="GHEA Grapalat" w:eastAsia="Times New Roman" w:hAnsi="GHEA Grapalat" w:cs="GHEA Grapalat"/>
          <w:b/>
          <w:sz w:val="24"/>
          <w:szCs w:val="24"/>
          <w:lang w:val="af-ZA"/>
        </w:rPr>
        <w:t xml:space="preserve"> </w:t>
      </w:r>
      <w:proofErr w:type="spellStart"/>
      <w:r w:rsidRPr="000C181F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արդյունքը</w:t>
      </w:r>
      <w:proofErr w:type="spellEnd"/>
    </w:p>
    <w:p w:rsidR="004B0FE7" w:rsidRDefault="00EE5BAF" w:rsidP="006A2F74">
      <w:pPr>
        <w:spacing w:after="0" w:line="360" w:lineRule="auto"/>
        <w:ind w:firstLine="450"/>
        <w:jc w:val="both"/>
        <w:rPr>
          <w:rFonts w:ascii="GHEA Grapalat" w:eastAsia="Times New Roman" w:hAnsi="GHEA Grapalat" w:cs="Calibri"/>
          <w:color w:val="000000"/>
          <w:sz w:val="24"/>
          <w:szCs w:val="24"/>
          <w:lang w:val="af-ZA"/>
        </w:rPr>
      </w:pP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ՀՀ</w:t>
      </w:r>
      <w:r w:rsidRPr="00886C89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համայնքների</w:t>
      </w:r>
      <w:r w:rsidRPr="00886C89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տնտեսական</w:t>
      </w:r>
      <w:r w:rsidRPr="00886C89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և</w:t>
      </w:r>
      <w:r w:rsidRPr="00886C89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սոցիալական</w:t>
      </w:r>
      <w:r w:rsidRPr="00886C89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ենթակառուցվածքների</w:t>
      </w:r>
      <w:r w:rsidRPr="00886C89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զարգացման ապահովում</w:t>
      </w:r>
      <w:r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և Հ</w:t>
      </w:r>
      <w:r w:rsidR="004B0FE7" w:rsidRPr="000C181F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Հ</w:t>
      </w:r>
      <w:r w:rsidR="004B0FE7" w:rsidRPr="000C181F">
        <w:rPr>
          <w:rFonts w:ascii="GHEA Grapalat" w:eastAsia="Times New Roman" w:hAnsi="GHEA Grapalat" w:cs="Calibri"/>
          <w:color w:val="000000"/>
          <w:sz w:val="24"/>
          <w:szCs w:val="24"/>
          <w:lang w:val="af-ZA"/>
        </w:rPr>
        <w:t xml:space="preserve"> </w:t>
      </w:r>
      <w:r w:rsidR="00E041C7" w:rsidRPr="000C181F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տարածքում ասֆալտապատ ավտոմոբիլային ճանապարհների տոկոսային կշռի ավելացում</w:t>
      </w:r>
      <w:r w:rsidR="004B0FE7" w:rsidRPr="000C181F">
        <w:rPr>
          <w:rFonts w:ascii="GHEA Grapalat" w:eastAsia="Times New Roman" w:hAnsi="GHEA Grapalat" w:cs="Calibri"/>
          <w:color w:val="000000"/>
          <w:sz w:val="24"/>
          <w:szCs w:val="24"/>
          <w:lang w:val="af-ZA"/>
        </w:rPr>
        <w:t>:</w:t>
      </w:r>
    </w:p>
    <w:p w:rsidR="00EE5BAF" w:rsidRPr="000C181F" w:rsidRDefault="00EE5BAF" w:rsidP="006A2F74">
      <w:pPr>
        <w:spacing w:after="0" w:line="360" w:lineRule="auto"/>
        <w:ind w:firstLine="450"/>
        <w:jc w:val="both"/>
        <w:rPr>
          <w:rFonts w:ascii="GHEA Grapalat" w:eastAsia="Times New Roman" w:hAnsi="GHEA Grapalat" w:cs="Calibri"/>
          <w:color w:val="000000"/>
          <w:sz w:val="24"/>
          <w:szCs w:val="24"/>
          <w:lang w:val="af-ZA"/>
        </w:rPr>
      </w:pPr>
    </w:p>
    <w:p w:rsidR="004B0FE7" w:rsidRPr="000C181F" w:rsidRDefault="004B0FE7" w:rsidP="006A2F74">
      <w:pPr>
        <w:spacing w:line="360" w:lineRule="auto"/>
        <w:ind w:left="630"/>
        <w:contextualSpacing/>
        <w:jc w:val="both"/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</w:pPr>
      <w:r w:rsidRPr="000C181F">
        <w:rPr>
          <w:rFonts w:ascii="GHEA Grapalat" w:eastAsia="Calibri" w:hAnsi="GHEA Grapalat" w:cs="Times New Roman"/>
          <w:b/>
          <w:sz w:val="24"/>
          <w:szCs w:val="24"/>
          <w:lang w:val="af-ZA" w:eastAsia="x-none"/>
        </w:rPr>
        <w:t>6.</w:t>
      </w:r>
      <w:r w:rsidRPr="000C181F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:rsidR="004B0FE7" w:rsidRDefault="004B0FE7" w:rsidP="006A2F74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0C181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Որոշման նախագծի ընդունմամբ Հայաստանի Հանրապետության պետական բյուջեի </w:t>
      </w:r>
      <w:r w:rsidR="00E041C7" w:rsidRPr="000C181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եկամուտների ու ծախսերի </w:t>
      </w:r>
      <w:r w:rsidRPr="000C181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լրացուցիչ  </w:t>
      </w:r>
      <w:r w:rsidRPr="000C181F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նվազեցում չի առաջա</w:t>
      </w:r>
      <w:r w:rsidR="00E041C7" w:rsidRPr="000C181F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ց</w:t>
      </w:r>
      <w:r w:rsidRPr="000C181F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նում</w:t>
      </w:r>
      <w:r w:rsidRPr="000C181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: </w:t>
      </w:r>
    </w:p>
    <w:p w:rsidR="00EE5BAF" w:rsidRPr="000C181F" w:rsidRDefault="00EE5BAF" w:rsidP="006A2F74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</w:p>
    <w:p w:rsidR="004B0FE7" w:rsidRPr="000C181F" w:rsidRDefault="004B0FE7" w:rsidP="006A2F74">
      <w:pPr>
        <w:spacing w:after="0" w:line="360" w:lineRule="auto"/>
        <w:ind w:left="630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0C181F">
        <w:rPr>
          <w:rFonts w:ascii="GHEA Grapalat" w:eastAsia="Times New Roman" w:hAnsi="GHEA Grapalat" w:cs="Sylfaen"/>
          <w:b/>
          <w:sz w:val="24"/>
          <w:szCs w:val="24"/>
          <w:lang w:val="hy-AM"/>
        </w:rPr>
        <w:t>7. Նախագծի ընդունման առնչությամբ ընդունվելիք այլ իրավական ակտերի նախագծերը կամ դրանց ընդունման անհրաժեշտության բացակայության մասին</w:t>
      </w:r>
    </w:p>
    <w:p w:rsidR="004B0FE7" w:rsidRDefault="004B0FE7" w:rsidP="006A2F74">
      <w:pPr>
        <w:shd w:val="clear" w:color="auto" w:fill="FFFFFF"/>
        <w:tabs>
          <w:tab w:val="center" w:pos="4844"/>
          <w:tab w:val="right" w:pos="9689"/>
        </w:tabs>
        <w:spacing w:after="0"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 w:rsidRPr="000C181F">
        <w:rPr>
          <w:rFonts w:ascii="GHEA Grapalat" w:eastAsia="Times New Roman" w:hAnsi="GHEA Grapalat" w:cs="Sylfaen"/>
          <w:sz w:val="24"/>
          <w:szCs w:val="24"/>
          <w:lang w:val="hy-AM" w:eastAsia="hy-AM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:rsidR="00EE5BAF" w:rsidRPr="000C181F" w:rsidRDefault="00EE5BAF" w:rsidP="006A2F74">
      <w:pPr>
        <w:shd w:val="clear" w:color="auto" w:fill="FFFFFF"/>
        <w:tabs>
          <w:tab w:val="center" w:pos="4844"/>
          <w:tab w:val="right" w:pos="9689"/>
        </w:tabs>
        <w:spacing w:after="0"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</w:p>
    <w:p w:rsidR="004B0FE7" w:rsidRPr="000C181F" w:rsidRDefault="004B0FE7" w:rsidP="006A2F74">
      <w:pPr>
        <w:spacing w:after="0" w:line="360" w:lineRule="auto"/>
        <w:ind w:left="567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0C181F">
        <w:rPr>
          <w:rFonts w:ascii="GHEA Grapalat" w:eastAsia="Times New Roman" w:hAnsi="GHEA Grapalat" w:cs="Sylfaen"/>
          <w:b/>
          <w:sz w:val="24"/>
          <w:szCs w:val="24"/>
          <w:lang w:val="hy-AM"/>
        </w:rPr>
        <w:t>8. Կապը ռազմավարական փաստաթղթերի հետ. Հայաստանի վերափոխման ռազմավարություն 2050, Կառավարության 2021-2026թթ. ծրագիր, ոլորտային և/կամ այլ ռազմավարու</w:t>
      </w:r>
      <w:bookmarkStart w:id="0" w:name="_GoBack"/>
      <w:bookmarkEnd w:id="0"/>
      <w:r w:rsidRPr="000C181F">
        <w:rPr>
          <w:rFonts w:ascii="GHEA Grapalat" w:eastAsia="Times New Roman" w:hAnsi="GHEA Grapalat" w:cs="Sylfaen"/>
          <w:b/>
          <w:sz w:val="24"/>
          <w:szCs w:val="24"/>
          <w:lang w:val="hy-AM"/>
        </w:rPr>
        <w:t>թյուններ</w:t>
      </w:r>
    </w:p>
    <w:p w:rsidR="00D75C62" w:rsidRPr="000C181F" w:rsidRDefault="00D75C62" w:rsidP="00D75C62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0C181F">
        <w:rPr>
          <w:rFonts w:ascii="GHEA Grapalat" w:hAnsi="GHEA Grapalat" w:cs="Sylfaen"/>
          <w:lang w:val="hy-AM"/>
        </w:rPr>
        <w:t>Որոշման նախագիծը բխում է «Հայաստանի վերափոխման ռազմավարություն 2050», «Կառավարության 2021-2026թթ. ծրագիր» /կետ 6</w:t>
      </w:r>
      <w:r w:rsidRPr="000C181F">
        <w:rPr>
          <w:rFonts w:ascii="Cambria Math" w:hAnsi="Cambria Math" w:cs="Cambria Math"/>
          <w:lang w:val="hy-AM"/>
        </w:rPr>
        <w:t>․</w:t>
      </w:r>
      <w:r w:rsidRPr="000C181F">
        <w:rPr>
          <w:rFonts w:ascii="GHEA Grapalat" w:hAnsi="GHEA Grapalat" w:cs="Sylfaen"/>
          <w:lang w:val="hy-AM"/>
        </w:rPr>
        <w:t xml:space="preserve">6, 2-րդ ենթակետ և կետ 3.2, 3-րդ պարբերության 1-ին ենթակետ/  ռազմավարական փաստաթղթերի դրույթներից:  </w:t>
      </w:r>
    </w:p>
    <w:p w:rsidR="004B0FE7" w:rsidRPr="004B0FE7" w:rsidRDefault="00D75C62" w:rsidP="00D75C62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eastAsia="Times New Roman" w:hAnsi="GHEA Grapalat" w:cs="Sylfaen"/>
          <w:lang w:val="hy-AM" w:eastAsia="hy-AM"/>
        </w:rPr>
      </w:pPr>
      <w:r w:rsidRPr="000C181F">
        <w:rPr>
          <w:rFonts w:ascii="GHEA Grapalat" w:hAnsi="GHEA Grapalat" w:cs="Sylfaen"/>
          <w:lang w:val="hy-AM"/>
        </w:rPr>
        <w:t>Մասնավորապես</w:t>
      </w:r>
      <w:r w:rsidRPr="000C181F">
        <w:rPr>
          <w:rFonts w:ascii="Cambria Math" w:hAnsi="Cambria Math" w:cs="Cambria Math"/>
          <w:lang w:val="hy-AM"/>
        </w:rPr>
        <w:t>․</w:t>
      </w:r>
      <w:r w:rsidRPr="000C181F">
        <w:rPr>
          <w:rFonts w:ascii="GHEA Grapalat" w:hAnsi="GHEA Grapalat" w:cs="Sylfaen"/>
          <w:lang w:val="hy-AM"/>
        </w:rPr>
        <w:t xml:space="preserve"> սուբվենցիոն ծրագրերի իրականացումը նպատակաուղղված է հանրապետության բոլոր բնակավայրերում համաչափ և կայուն զարգացում ապահովմանը, բնակչության բարեկեցության բարելավմանը, բնակավայրերն ավելի հարմարավետ ապրելու և գործելու կենսամիջավայր դարձնելուն, ինչպես նաև գործարարության և ներդրումների համար </w:t>
      </w:r>
      <w:r w:rsidRPr="000C181F">
        <w:rPr>
          <w:rFonts w:ascii="GHEA Grapalat" w:hAnsi="GHEA Grapalat" w:cs="Sylfaen"/>
          <w:lang w:val="hy-AM"/>
        </w:rPr>
        <w:lastRenderedPageBreak/>
        <w:t>բարենպաստ միջավայր ստեղծելուն։ Միաժամանակ Հայաստանի վերափոխման ռազմավարության 9</w:t>
      </w:r>
      <w:r w:rsidRPr="000C181F">
        <w:rPr>
          <w:rFonts w:ascii="Cambria Math" w:hAnsi="Cambria Math" w:cs="Cambria Math"/>
          <w:lang w:val="hy-AM"/>
        </w:rPr>
        <w:t>․</w:t>
      </w:r>
      <w:r w:rsidRPr="000C181F">
        <w:rPr>
          <w:rFonts w:ascii="GHEA Grapalat" w:hAnsi="GHEA Grapalat" w:cs="Sylfaen"/>
          <w:lang w:val="hy-AM"/>
        </w:rPr>
        <w:t>2</w:t>
      </w:r>
      <w:r w:rsidRPr="000C181F">
        <w:rPr>
          <w:rFonts w:ascii="Cambria Math" w:hAnsi="Cambria Math" w:cs="Cambria Math"/>
          <w:lang w:val="hy-AM"/>
        </w:rPr>
        <w:t>․</w:t>
      </w:r>
      <w:r w:rsidRPr="000C181F">
        <w:rPr>
          <w:rFonts w:ascii="GHEA Grapalat" w:hAnsi="GHEA Grapalat" w:cs="Sylfaen"/>
          <w:lang w:val="hy-AM"/>
        </w:rPr>
        <w:t xml:space="preserve">2 </w:t>
      </w:r>
      <w:r w:rsidRPr="000C181F">
        <w:rPr>
          <w:rFonts w:ascii="GHEA Grapalat" w:hAnsi="GHEA Grapalat" w:cs="GHEA Grapalat"/>
          <w:lang w:val="hy-AM"/>
        </w:rPr>
        <w:t>և</w:t>
      </w:r>
      <w:r w:rsidRPr="000C181F">
        <w:rPr>
          <w:rFonts w:ascii="GHEA Grapalat" w:hAnsi="GHEA Grapalat" w:cs="Sylfaen"/>
          <w:lang w:val="hy-AM"/>
        </w:rPr>
        <w:t xml:space="preserve"> 9</w:t>
      </w:r>
      <w:r w:rsidRPr="000C181F">
        <w:rPr>
          <w:rFonts w:ascii="Cambria Math" w:hAnsi="Cambria Math" w:cs="Cambria Math"/>
          <w:lang w:val="hy-AM"/>
        </w:rPr>
        <w:t>․</w:t>
      </w:r>
      <w:r w:rsidRPr="000C181F">
        <w:rPr>
          <w:rFonts w:ascii="GHEA Grapalat" w:hAnsi="GHEA Grapalat" w:cs="Sylfaen"/>
          <w:lang w:val="hy-AM"/>
        </w:rPr>
        <w:t>2</w:t>
      </w:r>
      <w:r w:rsidRPr="000C181F">
        <w:rPr>
          <w:rFonts w:ascii="Cambria Math" w:hAnsi="Cambria Math" w:cs="Cambria Math"/>
          <w:lang w:val="hy-AM"/>
        </w:rPr>
        <w:t>․</w:t>
      </w:r>
      <w:r w:rsidRPr="000C181F">
        <w:rPr>
          <w:rFonts w:ascii="GHEA Grapalat" w:hAnsi="GHEA Grapalat" w:cs="Sylfaen"/>
          <w:lang w:val="hy-AM"/>
        </w:rPr>
        <w:t xml:space="preserve">3 </w:t>
      </w:r>
      <w:r w:rsidRPr="000C181F">
        <w:rPr>
          <w:rFonts w:ascii="GHEA Grapalat" w:hAnsi="GHEA Grapalat" w:cs="GHEA Grapalat"/>
          <w:lang w:val="hy-AM"/>
        </w:rPr>
        <w:t>գործողությունների</w:t>
      </w:r>
      <w:r w:rsidRPr="000C181F">
        <w:rPr>
          <w:rFonts w:ascii="GHEA Grapalat" w:hAnsi="GHEA Grapalat" w:cs="Sylfaen"/>
          <w:lang w:val="hy-AM"/>
        </w:rPr>
        <w:t xml:space="preserve"> </w:t>
      </w:r>
      <w:r w:rsidRPr="000C181F">
        <w:rPr>
          <w:rFonts w:ascii="GHEA Grapalat" w:hAnsi="GHEA Grapalat" w:cs="GHEA Grapalat"/>
          <w:lang w:val="hy-AM"/>
        </w:rPr>
        <w:t>համաձայն՝</w:t>
      </w:r>
      <w:r w:rsidRPr="000C181F">
        <w:rPr>
          <w:rFonts w:ascii="GHEA Grapalat" w:hAnsi="GHEA Grapalat" w:cs="Sylfaen"/>
          <w:lang w:val="hy-AM"/>
        </w:rPr>
        <w:t xml:space="preserve"> </w:t>
      </w:r>
      <w:r w:rsidRPr="000C181F">
        <w:rPr>
          <w:rFonts w:ascii="GHEA Grapalat" w:hAnsi="GHEA Grapalat" w:cs="GHEA Grapalat"/>
          <w:lang w:val="hy-AM"/>
        </w:rPr>
        <w:t>նպաստում</w:t>
      </w:r>
      <w:r w:rsidRPr="000C181F">
        <w:rPr>
          <w:rFonts w:ascii="GHEA Grapalat" w:hAnsi="GHEA Grapalat" w:cs="Sylfaen"/>
          <w:lang w:val="hy-AM"/>
        </w:rPr>
        <w:t xml:space="preserve"> </w:t>
      </w:r>
      <w:r w:rsidRPr="000C181F">
        <w:rPr>
          <w:rFonts w:ascii="GHEA Grapalat" w:hAnsi="GHEA Grapalat" w:cs="GHEA Grapalat"/>
          <w:lang w:val="hy-AM"/>
        </w:rPr>
        <w:t>է</w:t>
      </w:r>
      <w:r w:rsidRPr="000C181F">
        <w:rPr>
          <w:rFonts w:ascii="GHEA Grapalat" w:hAnsi="GHEA Grapalat" w:cs="Sylfaen"/>
          <w:lang w:val="hy-AM"/>
        </w:rPr>
        <w:t xml:space="preserve"> ֆիզիկական ենթակառուցվածքների  մեջ կապիտալ ներդրումների իրականացմանը և ՀՀ մարզերում հարմարավետ ու գրավիչ պայմանների ապահովմանը։ Դրա հետ մեկտեղ, </w:t>
      </w:r>
      <w:r w:rsidR="00961B90" w:rsidRPr="000C181F">
        <w:rPr>
          <w:rFonts w:ascii="GHEA Grapalat" w:eastAsia="Times New Roman" w:hAnsi="GHEA Grapalat" w:cs="Sylfaen"/>
          <w:lang w:val="hy-AM" w:eastAsia="hy-AM"/>
        </w:rPr>
        <w:t>միջպետական, հանրապետական և տեղական նշանակության ավտոմոբիլային ճանապարհների ցանցի նորոգում, հիմնանորոգում և որակի շարունակական բարձրացում, որոնց շնորհիվ նախատեսվում է ապահովել</w:t>
      </w:r>
      <w:r w:rsidR="00961B90">
        <w:rPr>
          <w:rFonts w:ascii="GHEA Grapalat" w:eastAsia="Times New Roman" w:hAnsi="GHEA Grapalat" w:cs="Sylfaen"/>
          <w:lang w:val="hy-AM" w:eastAsia="hy-AM"/>
        </w:rPr>
        <w:t xml:space="preserve"> տարեկան մոտ 500 կմ վերանորոգված ավտոճանապարհ։ </w:t>
      </w:r>
    </w:p>
    <w:sectPr w:rsidR="004B0FE7" w:rsidRPr="004B0FE7" w:rsidSect="00EE5BAF">
      <w:pgSz w:w="12240" w:h="15840"/>
      <w:pgMar w:top="709" w:right="616" w:bottom="568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9C6121"/>
    <w:multiLevelType w:val="hybridMultilevel"/>
    <w:tmpl w:val="933CD316"/>
    <w:lvl w:ilvl="0" w:tplc="25AA7428">
      <w:start w:val="1"/>
      <w:numFmt w:val="decimal"/>
      <w:lvlText w:val="%1."/>
      <w:lvlJc w:val="left"/>
      <w:pPr>
        <w:ind w:left="1326" w:hanging="9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1DBF70D3"/>
    <w:multiLevelType w:val="hybridMultilevel"/>
    <w:tmpl w:val="5F7C7462"/>
    <w:lvl w:ilvl="0" w:tplc="8FB453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554A3C3C"/>
    <w:multiLevelType w:val="hybridMultilevel"/>
    <w:tmpl w:val="E350FD26"/>
    <w:lvl w:ilvl="0" w:tplc="72A4731E">
      <w:start w:val="3"/>
      <w:numFmt w:val="decimal"/>
      <w:lvlText w:val="%1."/>
      <w:lvlJc w:val="left"/>
      <w:pPr>
        <w:ind w:left="786" w:hanging="360"/>
      </w:pPr>
      <w:rPr>
        <w:rFonts w:ascii="GHEA Grapalat" w:eastAsia="Times New Roman" w:hAnsi="GHEA Grapalat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5C25"/>
    <w:rsid w:val="000038CD"/>
    <w:rsid w:val="00031046"/>
    <w:rsid w:val="000468CC"/>
    <w:rsid w:val="00063E7F"/>
    <w:rsid w:val="000B5598"/>
    <w:rsid w:val="000C181F"/>
    <w:rsid w:val="000F1C70"/>
    <w:rsid w:val="000F33F4"/>
    <w:rsid w:val="001046B5"/>
    <w:rsid w:val="00122C7A"/>
    <w:rsid w:val="00142B21"/>
    <w:rsid w:val="001471B5"/>
    <w:rsid w:val="00154DB7"/>
    <w:rsid w:val="001602E9"/>
    <w:rsid w:val="00183C60"/>
    <w:rsid w:val="001A02A7"/>
    <w:rsid w:val="001E68AF"/>
    <w:rsid w:val="00215735"/>
    <w:rsid w:val="00234A6C"/>
    <w:rsid w:val="0024419E"/>
    <w:rsid w:val="00255387"/>
    <w:rsid w:val="0027636F"/>
    <w:rsid w:val="00282BF3"/>
    <w:rsid w:val="00283CC6"/>
    <w:rsid w:val="002847FC"/>
    <w:rsid w:val="002A0218"/>
    <w:rsid w:val="002C04FA"/>
    <w:rsid w:val="002D1EF0"/>
    <w:rsid w:val="002F41B5"/>
    <w:rsid w:val="002F6799"/>
    <w:rsid w:val="00305BA0"/>
    <w:rsid w:val="00323934"/>
    <w:rsid w:val="003261A3"/>
    <w:rsid w:val="00336F49"/>
    <w:rsid w:val="0034576A"/>
    <w:rsid w:val="003526EF"/>
    <w:rsid w:val="00354C98"/>
    <w:rsid w:val="00396A2B"/>
    <w:rsid w:val="003E7ED8"/>
    <w:rsid w:val="003F1AEA"/>
    <w:rsid w:val="004050CA"/>
    <w:rsid w:val="00406C8C"/>
    <w:rsid w:val="004123F7"/>
    <w:rsid w:val="004241A9"/>
    <w:rsid w:val="0042462A"/>
    <w:rsid w:val="00431A60"/>
    <w:rsid w:val="004B0FE7"/>
    <w:rsid w:val="004B670C"/>
    <w:rsid w:val="004C207B"/>
    <w:rsid w:val="004D06EF"/>
    <w:rsid w:val="004F0EE2"/>
    <w:rsid w:val="00507CED"/>
    <w:rsid w:val="0051119C"/>
    <w:rsid w:val="00533834"/>
    <w:rsid w:val="005358FD"/>
    <w:rsid w:val="00550B88"/>
    <w:rsid w:val="005565DE"/>
    <w:rsid w:val="005B00CE"/>
    <w:rsid w:val="005B38FF"/>
    <w:rsid w:val="005C2B67"/>
    <w:rsid w:val="005D073A"/>
    <w:rsid w:val="00600D63"/>
    <w:rsid w:val="00607E2A"/>
    <w:rsid w:val="0064170B"/>
    <w:rsid w:val="00652958"/>
    <w:rsid w:val="006A2F74"/>
    <w:rsid w:val="006A796E"/>
    <w:rsid w:val="006C3DDD"/>
    <w:rsid w:val="007072C2"/>
    <w:rsid w:val="0075565A"/>
    <w:rsid w:val="007611AD"/>
    <w:rsid w:val="00792B08"/>
    <w:rsid w:val="007A68BC"/>
    <w:rsid w:val="007A7F45"/>
    <w:rsid w:val="007C1D44"/>
    <w:rsid w:val="007E15A4"/>
    <w:rsid w:val="007E29EA"/>
    <w:rsid w:val="008200E8"/>
    <w:rsid w:val="008700A6"/>
    <w:rsid w:val="00872B6E"/>
    <w:rsid w:val="008752D4"/>
    <w:rsid w:val="00885D58"/>
    <w:rsid w:val="008E464D"/>
    <w:rsid w:val="008F68AA"/>
    <w:rsid w:val="009026CC"/>
    <w:rsid w:val="00910469"/>
    <w:rsid w:val="009166A0"/>
    <w:rsid w:val="00930722"/>
    <w:rsid w:val="009521A7"/>
    <w:rsid w:val="00952D41"/>
    <w:rsid w:val="00953E07"/>
    <w:rsid w:val="00961B90"/>
    <w:rsid w:val="00972BBF"/>
    <w:rsid w:val="009A221A"/>
    <w:rsid w:val="009D61B3"/>
    <w:rsid w:val="009F0086"/>
    <w:rsid w:val="00A17BA0"/>
    <w:rsid w:val="00A25D42"/>
    <w:rsid w:val="00A72FB5"/>
    <w:rsid w:val="00AA0BB0"/>
    <w:rsid w:val="00AB27B9"/>
    <w:rsid w:val="00AD36EA"/>
    <w:rsid w:val="00AF5DB0"/>
    <w:rsid w:val="00AF67BF"/>
    <w:rsid w:val="00B230B9"/>
    <w:rsid w:val="00B24DD4"/>
    <w:rsid w:val="00B41EF5"/>
    <w:rsid w:val="00B448B8"/>
    <w:rsid w:val="00B53F8B"/>
    <w:rsid w:val="00B67017"/>
    <w:rsid w:val="00B76DD1"/>
    <w:rsid w:val="00B76FAE"/>
    <w:rsid w:val="00BD7139"/>
    <w:rsid w:val="00BF2353"/>
    <w:rsid w:val="00C26FF8"/>
    <w:rsid w:val="00C641E5"/>
    <w:rsid w:val="00C668E0"/>
    <w:rsid w:val="00C67E72"/>
    <w:rsid w:val="00C74D9A"/>
    <w:rsid w:val="00CA6051"/>
    <w:rsid w:val="00CA74E5"/>
    <w:rsid w:val="00CC19FA"/>
    <w:rsid w:val="00CD6B82"/>
    <w:rsid w:val="00CE17AD"/>
    <w:rsid w:val="00D22755"/>
    <w:rsid w:val="00D607FC"/>
    <w:rsid w:val="00D75C25"/>
    <w:rsid w:val="00D75C62"/>
    <w:rsid w:val="00DB0628"/>
    <w:rsid w:val="00DC0A01"/>
    <w:rsid w:val="00DF10E3"/>
    <w:rsid w:val="00DF3662"/>
    <w:rsid w:val="00DF4B36"/>
    <w:rsid w:val="00E041C7"/>
    <w:rsid w:val="00E114F8"/>
    <w:rsid w:val="00E160B3"/>
    <w:rsid w:val="00E2061D"/>
    <w:rsid w:val="00E21E38"/>
    <w:rsid w:val="00E61DBD"/>
    <w:rsid w:val="00E66186"/>
    <w:rsid w:val="00E70CA1"/>
    <w:rsid w:val="00E76B08"/>
    <w:rsid w:val="00E94FC3"/>
    <w:rsid w:val="00EC635D"/>
    <w:rsid w:val="00EE5BAF"/>
    <w:rsid w:val="00F1398B"/>
    <w:rsid w:val="00F217FF"/>
    <w:rsid w:val="00F223D8"/>
    <w:rsid w:val="00F32CD8"/>
    <w:rsid w:val="00F42A4E"/>
    <w:rsid w:val="00F5512F"/>
    <w:rsid w:val="00F658CA"/>
    <w:rsid w:val="00F664AB"/>
    <w:rsid w:val="00FA5311"/>
    <w:rsid w:val="00FB1C5E"/>
    <w:rsid w:val="00FC0FD6"/>
    <w:rsid w:val="00FC4C70"/>
    <w:rsid w:val="00FC664C"/>
    <w:rsid w:val="00FD2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F368DC1-F208-4D6C-A050-4F87F8337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75C25"/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75C25"/>
    <w:pPr>
      <w:ind w:left="720"/>
      <w:contextualSpacing/>
    </w:p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,Знак Знак1 Char"/>
    <w:link w:val="NormalWeb"/>
    <w:uiPriority w:val="99"/>
    <w:locked/>
    <w:rsid w:val="00D75C25"/>
    <w:rPr>
      <w:rFonts w:ascii="Times New Roman" w:hAnsi="Times New Roman" w:cs="Times New Roman"/>
      <w:sz w:val="24"/>
      <w:szCs w:val="24"/>
      <w:lang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,Знак Знак1"/>
    <w:basedOn w:val="Normal"/>
    <w:link w:val="NormalWebChar"/>
    <w:uiPriority w:val="99"/>
    <w:unhideWhenUsed/>
    <w:qFormat/>
    <w:rsid w:val="00D75C25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371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5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1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8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7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D6B365-5D8F-43EE-891A-6D4827BEC1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4260</Words>
  <Characters>24282</Characters>
  <Application>Microsoft Office Word</Application>
  <DocSecurity>0</DocSecurity>
  <Lines>202</Lines>
  <Paragraphs>56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28486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h.aperyan</dc:creator>
  <cp:lastModifiedBy>Narine Avetyan</cp:lastModifiedBy>
  <cp:revision>2</cp:revision>
  <dcterms:created xsi:type="dcterms:W3CDTF">2021-12-15T12:34:00Z</dcterms:created>
  <dcterms:modified xsi:type="dcterms:W3CDTF">2021-12-15T12:34:00Z</dcterms:modified>
  <cp:keywords>https://mul2.gov.am/tasks/539633/oneclick/4himnavorum.docx?token=cd6e7e96b979b2cb3b9b1afc47cef47c</cp:keywords>
</cp:coreProperties>
</file>