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A087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007E88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07E88" w:rsidRPr="00007E88" w:rsidRDefault="00007E88" w:rsidP="00007E8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07E8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20</w:t>
      </w:r>
      <w:r w:rsidRPr="00007E88">
        <w:rPr>
          <w:rFonts w:ascii="GHEA Mariam" w:hAnsi="GHEA Mariam"/>
          <w:sz w:val="24"/>
          <w:szCs w:val="24"/>
          <w:lang w:val="hy-AM"/>
        </w:rPr>
        <w:t>06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7E8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07E88" w:rsidRPr="00007E88" w:rsidRDefault="00007E88" w:rsidP="00007E8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007E88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07E88">
        <w:rPr>
          <w:rFonts w:ascii="GHEA Mariam" w:hAnsi="GHEA Mariam"/>
          <w:sz w:val="24"/>
          <w:szCs w:val="24"/>
          <w:lang w:val="hy-AM"/>
        </w:rPr>
        <w:t xml:space="preserve"> 26</w:t>
      </w:r>
      <w:r w:rsidRPr="00007E88">
        <w:rPr>
          <w:rFonts w:ascii="GHEA Mariam" w:hAnsi="GHEA Mariam"/>
          <w:sz w:val="24"/>
          <w:szCs w:val="24"/>
          <w:lang w:val="af-ZA"/>
        </w:rPr>
        <w:t>-</w:t>
      </w:r>
      <w:r w:rsidRPr="00007E88">
        <w:rPr>
          <w:rFonts w:ascii="GHEA Mariam" w:hAnsi="GHEA Mariam" w:cs="Arial"/>
          <w:sz w:val="24"/>
          <w:szCs w:val="24"/>
          <w:lang w:val="hy-AM"/>
        </w:rPr>
        <w:t>Ի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N </w:t>
      </w:r>
      <w:r w:rsidRPr="00007E88">
        <w:rPr>
          <w:rFonts w:ascii="GHEA Mariam" w:hAnsi="GHEA Mariam"/>
          <w:sz w:val="24"/>
          <w:szCs w:val="24"/>
          <w:lang w:val="hy-AM"/>
        </w:rPr>
        <w:t>346</w:t>
      </w:r>
      <w:r w:rsidRPr="00007E88">
        <w:rPr>
          <w:rFonts w:ascii="GHEA Mariam" w:hAnsi="GHEA Mariam"/>
          <w:sz w:val="24"/>
          <w:szCs w:val="24"/>
          <w:lang w:val="af-ZA"/>
        </w:rPr>
        <w:t>-</w:t>
      </w:r>
      <w:r w:rsidRPr="00007E88">
        <w:rPr>
          <w:rFonts w:ascii="GHEA Mariam" w:hAnsi="GHEA Mariam" w:cs="Arial"/>
          <w:sz w:val="24"/>
          <w:szCs w:val="24"/>
          <w:lang w:val="af-ZA"/>
        </w:rPr>
        <w:t>Ն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ՄԵՋ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af-ZA"/>
        </w:rPr>
        <w:t>ՓՈՓՈԽՈՒԹՅՈՒՆ</w:t>
      </w:r>
      <w:r w:rsidRPr="00007E88">
        <w:rPr>
          <w:rFonts w:ascii="GHEA Mariam" w:hAnsi="GHEA Mariam" w:cs="Arial"/>
          <w:sz w:val="24"/>
          <w:szCs w:val="24"/>
          <w:lang w:val="hy-AM"/>
        </w:rPr>
        <w:t>ՆԵՐ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007E88" w:rsidRDefault="00007E88" w:rsidP="00007E8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07E8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07E88">
        <w:rPr>
          <w:rFonts w:ascii="GHEA Mariam" w:hAnsi="GHEA Mariam"/>
          <w:sz w:val="24"/>
          <w:szCs w:val="24"/>
          <w:lang w:val="af-ZA"/>
        </w:rPr>
        <w:t xml:space="preserve"> </w:t>
      </w:r>
      <w:r w:rsidRPr="00007E8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07E88" w:rsidRPr="00007E88" w:rsidRDefault="00007E88" w:rsidP="00007E8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07E88" w:rsidRPr="00C37013" w:rsidRDefault="00007E88" w:rsidP="00007E88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:rsidR="00007E88" w:rsidRPr="00007E88" w:rsidRDefault="00007E88" w:rsidP="00007E88">
      <w:pPr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af-ZA"/>
        </w:rPr>
      </w:pP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Հիմք ընդունելով «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Նորմատիվ իրավական ակտերի մասին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» Հայաստանի Հանրապետության օրենքի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33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-րդ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հոդվածի 1-ին մասի և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34-րդ հոդվածի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պահանջները՝ Հայաստանի Հանրապետության կառավարությունը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ո ր ո շ ու մ  է.</w:t>
      </w:r>
    </w:p>
    <w:p w:rsidR="00007E88" w:rsidRPr="00007E88" w:rsidRDefault="00007E88" w:rsidP="00007E88">
      <w:pPr>
        <w:pStyle w:val="mechtex"/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af-ZA"/>
        </w:rPr>
      </w:pP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1.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Հայաստանի Հանրապետության կառավարության 2006 թվականի հունվարի 26-ի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«Պ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ետական կառավարման համակարգի մարմինների ենթակա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յության պետական ոչ առ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տրային կազմակերպություններին, պետական մաս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նակցությամբ առ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տրային կազմակերպություններին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հիմնադրամներին անհա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տույց օգտագործման իրավունքով ամրացված պետական սեփականություն հան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դիսացող շենքերն ու շինությունները (տարածքները) պետական գույքի կառա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bookmarkStart w:id="0" w:name="_GoBack"/>
      <w:bookmarkEnd w:id="0"/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վարման կոմիտեի տնօրինությանը հանձնելու մասին» N 346-Ն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>որոշման  3-րդ կետի 1-ին ենթակետում «2021 թվականի դեկտեմբերի 31-ը» բառերն ու թվերը փոխարինել «202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3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թվականի հունիսի 1-ը» բառերով և թվերով, իսկ 2-րդ ենթակետում «2022 թվականի հունվարի 31-ը» բառերն ու թվերը փոխարինել «2024 թվականի հունիսի 1-ը» բառերով և թվերով։</w:t>
      </w:r>
    </w:p>
    <w:p w:rsidR="00007E88" w:rsidRPr="00007E88" w:rsidRDefault="00007E88" w:rsidP="00007E88">
      <w:pPr>
        <w:pStyle w:val="mechtex"/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af-ZA"/>
        </w:rPr>
      </w:pP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lastRenderedPageBreak/>
        <w:t>2.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Սույն որոշումն ուժի մեջ է մտնում պաշտոնական հրապարակմանը հաջորդող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007E88">
        <w:rPr>
          <w:rFonts w:ascii="GHEA Mariam" w:hAnsi="GHEA Mariam" w:cs="Arial"/>
          <w:bCs/>
          <w:kern w:val="16"/>
          <w:sz w:val="24"/>
          <w:szCs w:val="24"/>
          <w:lang w:val="af-ZA"/>
        </w:rPr>
        <w:t>օրվանից:</w:t>
      </w:r>
    </w:p>
    <w:p w:rsidR="00BA5707" w:rsidRPr="00007E88" w:rsidRDefault="00BA5707" w:rsidP="00447D26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007E88">
      <w:headerReference w:type="even" r:id="rId8"/>
      <w:headerReference w:type="default" r:id="rId9"/>
      <w:footerReference w:type="even" r:id="rId10"/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385" w:rsidRDefault="008E1385">
      <w:r>
        <w:separator/>
      </w:r>
    </w:p>
  </w:endnote>
  <w:endnote w:type="continuationSeparator" w:id="0">
    <w:p w:rsidR="008E1385" w:rsidRDefault="008E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385" w:rsidRDefault="008E1385">
      <w:r>
        <w:separator/>
      </w:r>
    </w:p>
  </w:footnote>
  <w:footnote w:type="continuationSeparator" w:id="0">
    <w:p w:rsidR="008E1385" w:rsidRDefault="008E1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7E88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88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385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121</cp:revision>
  <cp:lastPrinted>2021-07-09T08:40:00Z</cp:lastPrinted>
  <dcterms:created xsi:type="dcterms:W3CDTF">2021-03-09T05:28:00Z</dcterms:created>
  <dcterms:modified xsi:type="dcterms:W3CDTF">2021-12-15T07:43:00Z</dcterms:modified>
</cp:coreProperties>
</file>