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39" w:rsidRDefault="00871639" w:rsidP="0097050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39" w:rsidRDefault="00871639" w:rsidP="00970506">
      <w:pPr>
        <w:jc w:val="center"/>
      </w:pPr>
    </w:p>
    <w:p w:rsidR="00871639" w:rsidRDefault="00871639" w:rsidP="0097050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871639" w:rsidRDefault="00871639" w:rsidP="00970506">
      <w:pPr>
        <w:pStyle w:val="mechtex"/>
        <w:rPr>
          <w:rFonts w:ascii="GHEA Mariam" w:hAnsi="GHEA Mariam"/>
          <w:b/>
        </w:rPr>
      </w:pPr>
    </w:p>
    <w:p w:rsidR="00871639" w:rsidRDefault="00871639" w:rsidP="00970506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871639" w:rsidRPr="008E1B5A" w:rsidRDefault="00871639" w:rsidP="00970506">
      <w:pPr>
        <w:jc w:val="center"/>
        <w:rPr>
          <w:rFonts w:ascii="GHEA Mariam" w:hAnsi="GHEA Mariam"/>
          <w:sz w:val="24"/>
          <w:szCs w:val="24"/>
        </w:rPr>
      </w:pPr>
    </w:p>
    <w:p w:rsidR="00871639" w:rsidRPr="008E1B5A" w:rsidRDefault="00871639" w:rsidP="00970506">
      <w:pPr>
        <w:jc w:val="center"/>
        <w:rPr>
          <w:rFonts w:ascii="GHEA Mariam" w:hAnsi="GHEA Mariam"/>
          <w:sz w:val="24"/>
          <w:szCs w:val="24"/>
        </w:rPr>
      </w:pPr>
    </w:p>
    <w:p w:rsidR="00871639" w:rsidRPr="00001CF7" w:rsidRDefault="00871639" w:rsidP="00970506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16</w:t>
      </w:r>
      <w:r w:rsidRPr="00001CF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դե</w:t>
      </w:r>
      <w:r w:rsidRPr="00001CF7">
        <w:rPr>
          <w:rFonts w:ascii="GHEA Mariam" w:hAnsi="GHEA Mariam" w:cs="Sylfaen"/>
          <w:sz w:val="24"/>
          <w:szCs w:val="24"/>
        </w:rPr>
        <w:t>կտեմբերի</w:t>
      </w:r>
      <w:r w:rsidRPr="00001CF7">
        <w:rPr>
          <w:rFonts w:ascii="GHEA Mariam" w:hAnsi="GHEA Mariam"/>
          <w:sz w:val="24"/>
          <w:szCs w:val="24"/>
        </w:rPr>
        <w:t xml:space="preserve"> 2021 </w:t>
      </w:r>
      <w:r w:rsidRPr="00001CF7">
        <w:rPr>
          <w:rFonts w:ascii="GHEA Mariam" w:hAnsi="GHEA Mariam" w:cs="Sylfaen"/>
          <w:sz w:val="24"/>
          <w:szCs w:val="24"/>
        </w:rPr>
        <w:t>թվականի</w:t>
      </w:r>
      <w:r w:rsidRPr="00001CF7">
        <w:rPr>
          <w:rFonts w:ascii="GHEA Mariam" w:hAnsi="GHEA Mariam"/>
          <w:sz w:val="24"/>
          <w:szCs w:val="24"/>
        </w:rPr>
        <w:t xml:space="preserve">  N              - Ն</w:t>
      </w:r>
    </w:p>
    <w:p w:rsidR="00871639" w:rsidRPr="00000A81" w:rsidRDefault="00871639" w:rsidP="00970506">
      <w:pPr>
        <w:jc w:val="center"/>
        <w:rPr>
          <w:rFonts w:ascii="GHEA Mariam" w:hAnsi="GHEA Mariam"/>
          <w:sz w:val="24"/>
          <w:szCs w:val="24"/>
        </w:rPr>
      </w:pPr>
    </w:p>
    <w:p w:rsidR="00871639" w:rsidRPr="008E1B5A" w:rsidRDefault="00871639" w:rsidP="00970506">
      <w:pPr>
        <w:jc w:val="center"/>
        <w:rPr>
          <w:rFonts w:ascii="GHEA Mariam" w:hAnsi="GHEA Mariam"/>
          <w:sz w:val="24"/>
          <w:szCs w:val="24"/>
        </w:rPr>
      </w:pPr>
    </w:p>
    <w:p w:rsidR="00871639" w:rsidRDefault="00871639" w:rsidP="00970506">
      <w:pPr>
        <w:pStyle w:val="mechtex"/>
        <w:rPr>
          <w:rFonts w:ascii="GHEA Mariam" w:hAnsi="GHEA Mariam" w:cs="Arial"/>
          <w:sz w:val="24"/>
        </w:rPr>
      </w:pPr>
      <w:r w:rsidRPr="00970506">
        <w:rPr>
          <w:rFonts w:ascii="GHEA Mariam" w:hAnsi="GHEA Mariam"/>
          <w:sz w:val="24"/>
          <w:lang w:val="af-ZA"/>
        </w:rPr>
        <w:t>«</w:t>
      </w:r>
      <w:r w:rsidRPr="00970506">
        <w:rPr>
          <w:rFonts w:ascii="GHEA Mariam" w:hAnsi="GHEA Mariam" w:cs="Arial"/>
          <w:sz w:val="24"/>
        </w:rPr>
        <w:t>ՀԱՅԱՍՏԱՆԻ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ՀԱՆՐԱՊԵՏՈՒԹՅԱՆ</w:t>
      </w:r>
      <w:r w:rsidRPr="00970506">
        <w:rPr>
          <w:rFonts w:ascii="GHEA Mariam" w:hAnsi="GHEA Mariam"/>
          <w:sz w:val="24"/>
          <w:lang w:val="af-ZA"/>
        </w:rPr>
        <w:t xml:space="preserve"> 2021 </w:t>
      </w:r>
      <w:r w:rsidRPr="00970506">
        <w:rPr>
          <w:rFonts w:ascii="GHEA Mariam" w:hAnsi="GHEA Mariam" w:cs="Arial"/>
          <w:sz w:val="24"/>
        </w:rPr>
        <w:t>ԹՎԱԿԱՆԻ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ՊԵՏԱԿԱՆ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ԲՅՈՒՋԵԻ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ՄԱՍԻՆ</w:t>
      </w:r>
      <w:r w:rsidRPr="00970506">
        <w:rPr>
          <w:rFonts w:ascii="GHEA Mariam" w:hAnsi="GHEA Mariam"/>
          <w:sz w:val="24"/>
          <w:lang w:val="af-ZA"/>
        </w:rPr>
        <w:t xml:space="preserve">» </w:t>
      </w:r>
      <w:r w:rsidRPr="00970506">
        <w:rPr>
          <w:rFonts w:ascii="GHEA Mariam" w:hAnsi="GHEA Mariam" w:cs="Arial"/>
          <w:sz w:val="24"/>
          <w:lang w:val="hy-AM"/>
        </w:rPr>
        <w:t>ՀԱՅԱՍՏԱՆԻ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ՀԱՆՐԱՊԵՏՈՒԹՅԱՆ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ՕՐԵՆՔՈՒՄ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ՎԵՐԱԲԱՇԽՈՒՄ</w:t>
      </w:r>
      <w:r w:rsidR="006A0B88">
        <w:rPr>
          <w:rFonts w:ascii="GHEA Mariam" w:hAnsi="GHEA Mariam" w:cs="Arial"/>
          <w:sz w:val="24"/>
        </w:rPr>
        <w:t xml:space="preserve"> </w:t>
      </w:r>
      <w:r w:rsidR="006A0B88">
        <w:rPr>
          <w:rFonts w:ascii="GHEA Mariam" w:hAnsi="GHEA Mariam" w:cs="Arial"/>
          <w:sz w:val="24"/>
          <w:lang w:val="hy-AM"/>
        </w:rPr>
        <w:t>ԵՎ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ՀԱՅԱՍՏԱՆԻ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ՀԱՆՐԱՊԵՏՈՒԹՅԱՆ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ԿԱՌԱՎԱՐՈՒԹՅԱՆ</w:t>
      </w:r>
      <w:r w:rsidRPr="00970506">
        <w:rPr>
          <w:rFonts w:ascii="GHEA Mariam" w:hAnsi="GHEA Mariam"/>
          <w:sz w:val="24"/>
          <w:lang w:val="af-ZA"/>
        </w:rPr>
        <w:t xml:space="preserve"> 2020 </w:t>
      </w:r>
      <w:r w:rsidRPr="00970506">
        <w:rPr>
          <w:rFonts w:ascii="GHEA Mariam" w:hAnsi="GHEA Mariam" w:cs="Arial"/>
          <w:sz w:val="24"/>
        </w:rPr>
        <w:t>ԹՎԱԿԱՆԻ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ԴԵԿՏԵՄԲԵՐԻ</w:t>
      </w:r>
      <w:r w:rsidRPr="00970506">
        <w:rPr>
          <w:rFonts w:ascii="GHEA Mariam" w:hAnsi="GHEA Mariam"/>
          <w:sz w:val="24"/>
          <w:lang w:val="af-ZA"/>
        </w:rPr>
        <w:t xml:space="preserve"> 30-</w:t>
      </w:r>
      <w:r w:rsidRPr="00970506">
        <w:rPr>
          <w:rFonts w:ascii="GHEA Mariam" w:hAnsi="GHEA Mariam" w:cs="Arial"/>
          <w:sz w:val="24"/>
        </w:rPr>
        <w:t>Ի</w:t>
      </w:r>
      <w:r w:rsidRPr="00970506">
        <w:rPr>
          <w:rFonts w:ascii="GHEA Mariam" w:hAnsi="GHEA Mariam"/>
          <w:sz w:val="24"/>
          <w:lang w:val="af-ZA"/>
        </w:rPr>
        <w:t xml:space="preserve"> N 2215-</w:t>
      </w:r>
      <w:r w:rsidRPr="00970506">
        <w:rPr>
          <w:rFonts w:ascii="GHEA Mariam" w:hAnsi="GHEA Mariam" w:cs="Arial"/>
          <w:sz w:val="24"/>
        </w:rPr>
        <w:t>Ն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ՈՐՈՇՄԱՆ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ՄԵՋ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ՓՈՓՈԽՈՒԹՅՈՒՆՆԵՐ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ԿԱՏԱՐԵԼՈՒ</w:t>
      </w:r>
      <w:r w:rsidRPr="00970506">
        <w:rPr>
          <w:rFonts w:ascii="GHEA Mariam" w:hAnsi="GHEA Mariam"/>
          <w:sz w:val="24"/>
          <w:lang w:val="af-ZA"/>
        </w:rPr>
        <w:t xml:space="preserve"> </w:t>
      </w:r>
      <w:r w:rsidRPr="00970506">
        <w:rPr>
          <w:rFonts w:ascii="GHEA Mariam" w:hAnsi="GHEA Mariam" w:cs="Arial"/>
          <w:sz w:val="24"/>
        </w:rPr>
        <w:t>ՄԱՍԻՆ</w:t>
      </w:r>
    </w:p>
    <w:p w:rsidR="00970506" w:rsidRPr="000045DA" w:rsidRDefault="00970506" w:rsidP="00970506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871639" w:rsidRPr="00970506" w:rsidRDefault="00871639" w:rsidP="00970506">
      <w:pPr>
        <w:pStyle w:val="mechtex"/>
        <w:rPr>
          <w:rFonts w:ascii="GHEA Mariam" w:hAnsi="GHEA Mariam"/>
          <w:sz w:val="18"/>
          <w:lang w:val="af-ZA"/>
        </w:rPr>
      </w:pPr>
    </w:p>
    <w:p w:rsidR="00871639" w:rsidRPr="00970506" w:rsidRDefault="00871639" w:rsidP="00970506">
      <w:pPr>
        <w:pStyle w:val="mechtex"/>
        <w:rPr>
          <w:rFonts w:ascii="GHEA Mariam" w:hAnsi="GHEA Mariam"/>
          <w:sz w:val="24"/>
          <w:lang w:val="af-ZA"/>
        </w:rPr>
      </w:pPr>
    </w:p>
    <w:p w:rsidR="00970506" w:rsidRPr="008E1B5A" w:rsidRDefault="00871639" w:rsidP="00970506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970506">
        <w:rPr>
          <w:rFonts w:ascii="GHEA Mariam" w:hAnsi="GHEA Mariam"/>
          <w:spacing w:val="-8"/>
          <w:sz w:val="24"/>
          <w:lang w:val="hy-AM"/>
        </w:rPr>
        <w:tab/>
      </w:r>
      <w:r w:rsidRPr="00970506">
        <w:rPr>
          <w:rFonts w:ascii="GHEA Mariam" w:hAnsi="GHEA Mariam" w:cs="Arial"/>
          <w:spacing w:val="-8"/>
          <w:sz w:val="24"/>
          <w:lang w:val="hy-AM"/>
        </w:rPr>
        <w:t>Հիմք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ընդունելով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/>
          <w:spacing w:val="-8"/>
          <w:sz w:val="24"/>
          <w:lang w:val="fr-FR"/>
        </w:rPr>
        <w:t>«</w:t>
      </w:r>
      <w:r w:rsidRPr="00970506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970506">
        <w:rPr>
          <w:rFonts w:ascii="GHEA Mariam" w:hAnsi="GHEA Mariam" w:cs="Times Armenian"/>
          <w:spacing w:val="-8"/>
          <w:sz w:val="24"/>
          <w:lang w:val="fr-FR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970506">
        <w:rPr>
          <w:rFonts w:ascii="GHEA Mariam" w:hAnsi="GHEA Mariam"/>
          <w:spacing w:val="-8"/>
          <w:sz w:val="24"/>
          <w:lang w:val="fr-FR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բյուջետային</w:t>
      </w:r>
      <w:r w:rsidRPr="00970506">
        <w:rPr>
          <w:rFonts w:ascii="GHEA Mariam" w:hAnsi="GHEA Mariam"/>
          <w:sz w:val="24"/>
          <w:lang w:val="fr-FR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համակարգի</w:t>
      </w:r>
      <w:r w:rsidRPr="00970506">
        <w:rPr>
          <w:rFonts w:ascii="GHEA Mariam" w:hAnsi="GHEA Mariam"/>
          <w:sz w:val="24"/>
          <w:lang w:val="fr-FR"/>
        </w:rPr>
        <w:t xml:space="preserve">  </w:t>
      </w:r>
      <w:r w:rsidRPr="00970506">
        <w:rPr>
          <w:rFonts w:ascii="GHEA Mariam" w:hAnsi="GHEA Mariam" w:cs="Arial"/>
          <w:sz w:val="24"/>
          <w:lang w:val="hy-AM"/>
        </w:rPr>
        <w:t>մասին</w:t>
      </w:r>
      <w:r w:rsidRPr="00970506">
        <w:rPr>
          <w:rFonts w:ascii="GHEA Mariam" w:hAnsi="GHEA Mariam" w:cs="Arial"/>
          <w:sz w:val="24"/>
          <w:lang w:val="fr-FR"/>
        </w:rPr>
        <w:t>»</w:t>
      </w:r>
      <w:r w:rsidRPr="00970506">
        <w:rPr>
          <w:rFonts w:ascii="GHEA Mariam" w:hAnsi="GHEA Mariam"/>
          <w:sz w:val="24"/>
          <w:lang w:val="fr-FR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Հայաստանի</w:t>
      </w:r>
      <w:r w:rsidRPr="00970506">
        <w:rPr>
          <w:rFonts w:ascii="GHEA Mariam" w:hAnsi="GHEA Mariam" w:cs="Times Armenian"/>
          <w:sz w:val="24"/>
          <w:lang w:val="fr-FR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Հանրապետության</w:t>
      </w:r>
      <w:r w:rsidRPr="00970506">
        <w:rPr>
          <w:rFonts w:ascii="GHEA Mariam" w:hAnsi="GHEA Mariam" w:cs="Times Armenian"/>
          <w:sz w:val="24"/>
          <w:lang w:val="fr-FR"/>
        </w:rPr>
        <w:t xml:space="preserve"> </w:t>
      </w:r>
      <w:r w:rsidRPr="00970506">
        <w:rPr>
          <w:rFonts w:ascii="GHEA Mariam" w:hAnsi="GHEA Mariam" w:cs="Arial"/>
          <w:sz w:val="24"/>
          <w:lang w:val="fr-FR"/>
        </w:rPr>
        <w:t>օրենքի</w:t>
      </w:r>
      <w:r w:rsidRPr="00970506">
        <w:rPr>
          <w:rFonts w:ascii="GHEA Mariam" w:hAnsi="GHEA Mariam" w:cs="Times Armenian"/>
          <w:sz w:val="24"/>
          <w:lang w:val="fr-FR"/>
        </w:rPr>
        <w:t xml:space="preserve"> </w:t>
      </w:r>
      <w:r w:rsidRPr="00970506">
        <w:rPr>
          <w:rFonts w:ascii="GHEA Mariam" w:hAnsi="GHEA Mariam" w:cs="Times Armenian"/>
          <w:sz w:val="24"/>
          <w:lang w:val="af-ZA"/>
        </w:rPr>
        <w:t>23</w:t>
      </w:r>
      <w:r w:rsidRPr="00970506">
        <w:rPr>
          <w:rFonts w:ascii="GHEA Mariam" w:hAnsi="GHEA Mariam" w:cs="Times Armenian"/>
          <w:sz w:val="24"/>
          <w:lang w:val="fr-FR"/>
        </w:rPr>
        <w:t>-</w:t>
      </w:r>
      <w:r w:rsidRPr="00970506">
        <w:rPr>
          <w:rFonts w:ascii="GHEA Mariam" w:hAnsi="GHEA Mariam" w:cs="Arial"/>
          <w:sz w:val="24"/>
          <w:lang w:val="fr-FR"/>
        </w:rPr>
        <w:t>րդ</w:t>
      </w:r>
      <w:r w:rsidRPr="00970506">
        <w:rPr>
          <w:rFonts w:ascii="GHEA Mariam" w:hAnsi="GHEA Mariam" w:cs="Times Armenian"/>
          <w:sz w:val="24"/>
          <w:lang w:val="fr-FR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հոդվածի</w:t>
      </w:r>
      <w:r w:rsidRPr="00970506">
        <w:rPr>
          <w:rFonts w:ascii="GHEA Mariam" w:hAnsi="GHEA Mariam" w:cs="Times Armenian"/>
          <w:sz w:val="24"/>
          <w:lang w:val="hy-AM"/>
        </w:rPr>
        <w:t xml:space="preserve"> 3-</w:t>
      </w:r>
      <w:r w:rsidRPr="00970506">
        <w:rPr>
          <w:rFonts w:ascii="GHEA Mariam" w:hAnsi="GHEA Mariam" w:cs="Arial"/>
          <w:sz w:val="24"/>
          <w:lang w:val="hy-AM"/>
        </w:rPr>
        <w:t>րդ</w:t>
      </w:r>
      <w:r w:rsidRPr="00970506">
        <w:rPr>
          <w:rFonts w:ascii="GHEA Mariam" w:hAnsi="GHEA Mariam" w:cs="Times Armenia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կետը՝</w:t>
      </w:r>
      <w:r w:rsidRPr="00970506">
        <w:rPr>
          <w:rFonts w:ascii="GHEA Mariam" w:hAnsi="GHEA Mariam" w:cs="Times Armenian"/>
          <w:sz w:val="24"/>
          <w:lang w:val="fr-FR"/>
        </w:rPr>
        <w:t xml:space="preserve">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Հա</w:t>
      </w:r>
      <w:r w:rsidR="006A0B88">
        <w:rPr>
          <w:rFonts w:ascii="GHEA Mariam" w:hAnsi="GHEA Mariam" w:cs="Sylfaen"/>
          <w:sz w:val="24"/>
          <w:szCs w:val="22"/>
          <w:lang w:val="de-DE"/>
        </w:rPr>
        <w:softHyphen/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յաստանի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970506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970506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871639" w:rsidRPr="00970506" w:rsidRDefault="00871639" w:rsidP="00970506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970506">
        <w:rPr>
          <w:rFonts w:ascii="GHEA Mariam" w:hAnsi="GHEA Mariam" w:cs="Sylfaen"/>
          <w:spacing w:val="-8"/>
          <w:sz w:val="24"/>
          <w:lang w:val="hy-AM"/>
        </w:rPr>
        <w:t>1. «</w:t>
      </w:r>
      <w:r w:rsidRPr="00970506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2021 </w:t>
      </w:r>
      <w:r w:rsidRPr="00970506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բյուջեի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մասին</w:t>
      </w:r>
      <w:r w:rsidRPr="00970506">
        <w:rPr>
          <w:rFonts w:ascii="GHEA Mariam" w:hAnsi="GHEA Mariam" w:cs="Arial Armenian"/>
          <w:sz w:val="24"/>
          <w:lang w:val="hy-AM"/>
        </w:rPr>
        <w:t>»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color w:val="000000"/>
          <w:spacing w:val="-8"/>
          <w:sz w:val="24"/>
          <w:lang w:val="hy-AM"/>
        </w:rPr>
        <w:t>Հայաստանի</w:t>
      </w:r>
      <w:r w:rsidRPr="00970506">
        <w:rPr>
          <w:rFonts w:ascii="GHEA Mariam" w:hAnsi="GHEA Mariam" w:cs="Times Armenian"/>
          <w:color w:val="000000"/>
          <w:spacing w:val="-8"/>
          <w:sz w:val="24"/>
          <w:lang w:val="fr-FR"/>
        </w:rPr>
        <w:t xml:space="preserve"> </w:t>
      </w:r>
      <w:r w:rsidRPr="00970506">
        <w:rPr>
          <w:rFonts w:ascii="GHEA Mariam" w:hAnsi="GHEA Mariam" w:cs="Arial"/>
          <w:color w:val="000000"/>
          <w:spacing w:val="-8"/>
          <w:sz w:val="24"/>
          <w:lang w:val="hy-AM"/>
        </w:rPr>
        <w:t>Հանրապետության</w:t>
      </w:r>
      <w:r w:rsidRPr="00970506">
        <w:rPr>
          <w:rFonts w:ascii="GHEA Mariam" w:hAnsi="GHEA Mariam" w:cs="Sylfaen"/>
          <w:color w:val="000000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color w:val="000000"/>
          <w:spacing w:val="-8"/>
          <w:sz w:val="24"/>
          <w:lang w:val="hy-AM"/>
        </w:rPr>
        <w:t>օրենքում</w:t>
      </w:r>
      <w:r w:rsidRPr="00970506">
        <w:rPr>
          <w:rFonts w:ascii="GHEA Mariam" w:hAnsi="GHEA Mariam" w:cs="Sylfaen"/>
          <w:color w:val="000000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color w:val="000000"/>
          <w:spacing w:val="-8"/>
          <w:sz w:val="24"/>
          <w:lang w:val="hy-AM"/>
        </w:rPr>
        <w:t>կատարել</w:t>
      </w:r>
      <w:r w:rsidRPr="00970506">
        <w:rPr>
          <w:rFonts w:ascii="GHEA Mariam" w:hAnsi="GHEA Mariam" w:cs="Sylfaen"/>
          <w:color w:val="000000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color w:val="000000"/>
          <w:spacing w:val="-8"/>
          <w:sz w:val="24"/>
          <w:lang w:val="hy-AM"/>
        </w:rPr>
        <w:t>վերաբաշխում</w:t>
      </w:r>
      <w:r w:rsidRPr="00970506">
        <w:rPr>
          <w:rFonts w:ascii="GHEA Mariam" w:hAnsi="GHEA Mariam" w:cs="Sylfaen"/>
          <w:color w:val="000000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color w:val="000000"/>
          <w:spacing w:val="-8"/>
          <w:sz w:val="24"/>
          <w:lang w:val="hy-AM"/>
        </w:rPr>
        <w:t>և</w:t>
      </w:r>
      <w:r w:rsidRPr="00970506">
        <w:rPr>
          <w:rFonts w:ascii="GHEA Mariam" w:hAnsi="GHEA Mariam" w:cs="Sylfaen"/>
          <w:color w:val="000000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color w:val="000000"/>
          <w:sz w:val="24"/>
          <w:lang w:val="hy-AM"/>
        </w:rPr>
        <w:t>Հայաստանի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2020 </w:t>
      </w:r>
      <w:r w:rsidRPr="00970506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դեկտեմբերի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30-</w:t>
      </w:r>
      <w:r w:rsidRPr="00970506">
        <w:rPr>
          <w:rFonts w:ascii="GHEA Mariam" w:hAnsi="GHEA Mariam" w:cs="Arial"/>
          <w:spacing w:val="-8"/>
          <w:sz w:val="24"/>
          <w:lang w:val="hy-AM"/>
        </w:rPr>
        <w:t>ի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 Armenian"/>
          <w:sz w:val="24"/>
          <w:lang w:val="hy-AM"/>
        </w:rPr>
        <w:t>«</w:t>
      </w:r>
      <w:r w:rsidRPr="00970506">
        <w:rPr>
          <w:rFonts w:ascii="GHEA Mariam" w:hAnsi="GHEA Mariam" w:cs="Arial"/>
          <w:sz w:val="24"/>
          <w:lang w:val="hy-AM"/>
        </w:rPr>
        <w:t>Հայաստանի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Հանրապետության</w:t>
      </w:r>
      <w:r w:rsidRPr="00970506">
        <w:rPr>
          <w:rFonts w:ascii="GHEA Mariam" w:hAnsi="GHEA Mariam" w:cs="Sylfaen"/>
          <w:sz w:val="24"/>
          <w:lang w:val="hy-AM"/>
        </w:rPr>
        <w:t xml:space="preserve"> 2021 </w:t>
      </w:r>
      <w:r w:rsidRPr="00970506">
        <w:rPr>
          <w:rFonts w:ascii="GHEA Mariam" w:hAnsi="GHEA Mariam" w:cs="Arial"/>
          <w:sz w:val="24"/>
          <w:lang w:val="hy-AM"/>
        </w:rPr>
        <w:t>թվականի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պետական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բյուջեի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կատարումն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ապահովող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միջոցառումների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մասին</w:t>
      </w:r>
      <w:r w:rsidRPr="00970506">
        <w:rPr>
          <w:rFonts w:ascii="GHEA Mariam" w:hAnsi="GHEA Mariam" w:cs="Arial Armenian"/>
          <w:sz w:val="24"/>
          <w:lang w:val="hy-AM"/>
        </w:rPr>
        <w:t>»</w:t>
      </w:r>
      <w:r w:rsidRPr="00970506">
        <w:rPr>
          <w:rFonts w:ascii="GHEA Mariam" w:hAnsi="GHEA Mariam" w:cs="Sylfaen"/>
          <w:sz w:val="24"/>
          <w:lang w:val="hy-AM"/>
        </w:rPr>
        <w:t xml:space="preserve"> N 2215-</w:t>
      </w:r>
      <w:r w:rsidRPr="00970506">
        <w:rPr>
          <w:rFonts w:ascii="GHEA Mariam" w:hAnsi="GHEA Mariam" w:cs="Arial"/>
          <w:sz w:val="24"/>
          <w:lang w:val="hy-AM"/>
        </w:rPr>
        <w:t>Ն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որոշման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NN</w:t>
      </w:r>
      <w:r w:rsidRPr="00970506">
        <w:rPr>
          <w:rFonts w:ascii="GHEA Mariam" w:hAnsi="GHEA Mariam" w:cs="Sylfaen"/>
          <w:sz w:val="24"/>
          <w:lang w:val="hy-AM"/>
        </w:rPr>
        <w:t xml:space="preserve"> 3, 4, 5, 9 </w:t>
      </w:r>
      <w:r w:rsidRPr="00970506">
        <w:rPr>
          <w:rFonts w:ascii="GHEA Mariam" w:hAnsi="GHEA Mariam" w:cs="Arial"/>
          <w:sz w:val="24"/>
          <w:lang w:val="hy-AM"/>
        </w:rPr>
        <w:t>և</w:t>
      </w:r>
      <w:r w:rsidRPr="00970506">
        <w:rPr>
          <w:rFonts w:ascii="GHEA Mariam" w:hAnsi="GHEA Mariam" w:cs="Sylfaen"/>
          <w:sz w:val="24"/>
          <w:lang w:val="hy-AM"/>
        </w:rPr>
        <w:t xml:space="preserve"> 9.1 </w:t>
      </w:r>
      <w:r w:rsidRPr="00970506">
        <w:rPr>
          <w:rFonts w:ascii="GHEA Mariam" w:hAnsi="GHEA Mariam" w:cs="Arial"/>
          <w:sz w:val="24"/>
          <w:lang w:val="hy-AM"/>
        </w:rPr>
        <w:t>հավելվածներում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կատարել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փոփոխություններ</w:t>
      </w:r>
      <w:r w:rsidRPr="00970506">
        <w:rPr>
          <w:rFonts w:ascii="GHEA Mariam" w:hAnsi="GHEA Mariam" w:cs="Sylfaen"/>
          <w:sz w:val="24"/>
          <w:lang w:val="hy-AM"/>
        </w:rPr>
        <w:t xml:space="preserve">` </w:t>
      </w:r>
      <w:r w:rsidRPr="00970506">
        <w:rPr>
          <w:rFonts w:ascii="GHEA Mariam" w:hAnsi="GHEA Mariam" w:cs="Arial"/>
          <w:sz w:val="24"/>
          <w:lang w:val="hy-AM"/>
        </w:rPr>
        <w:t>համաձայն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NN</w:t>
      </w:r>
      <w:r w:rsidRPr="00970506">
        <w:rPr>
          <w:rFonts w:ascii="GHEA Mariam" w:hAnsi="GHEA Mariam" w:cs="Sylfaen"/>
          <w:sz w:val="24"/>
          <w:lang w:val="hy-AM"/>
        </w:rPr>
        <w:t xml:space="preserve"> 1, 2, 3, 4</w:t>
      </w:r>
      <w:r w:rsidR="006A0B88">
        <w:rPr>
          <w:rFonts w:ascii="GHEA Mariam" w:hAnsi="GHEA Mariam" w:cs="Sylfaen"/>
          <w:sz w:val="24"/>
          <w:lang w:val="hy-AM"/>
        </w:rPr>
        <w:t xml:space="preserve"> և</w:t>
      </w:r>
      <w:r w:rsidRPr="00970506">
        <w:rPr>
          <w:rFonts w:ascii="GHEA Mariam" w:hAnsi="GHEA Mariam" w:cs="Sylfaen"/>
          <w:sz w:val="24"/>
          <w:lang w:val="hy-AM"/>
        </w:rPr>
        <w:t xml:space="preserve"> 5 </w:t>
      </w:r>
      <w:r w:rsidRPr="00970506">
        <w:rPr>
          <w:rFonts w:ascii="GHEA Mariam" w:hAnsi="GHEA Mariam" w:cs="Arial"/>
          <w:sz w:val="24"/>
          <w:lang w:val="hy-AM"/>
        </w:rPr>
        <w:t>հավելվածների</w:t>
      </w:r>
      <w:r w:rsidRPr="00970506">
        <w:rPr>
          <w:rFonts w:ascii="GHEA Mariam" w:hAnsi="GHEA Mariam" w:cs="Sylfaen"/>
          <w:sz w:val="24"/>
          <w:lang w:val="hy-AM"/>
        </w:rPr>
        <w:t>:</w:t>
      </w:r>
      <w:r w:rsidRPr="00970506">
        <w:rPr>
          <w:rFonts w:ascii="GHEA Mariam" w:hAnsi="GHEA Mariam" w:cs="Sylfaen"/>
          <w:sz w:val="24"/>
          <w:lang w:val="hy-AM"/>
        </w:rPr>
        <w:tab/>
      </w:r>
    </w:p>
    <w:p w:rsidR="00871639" w:rsidRDefault="00871639" w:rsidP="00970506">
      <w:pPr>
        <w:pStyle w:val="norm"/>
        <w:spacing w:line="360" w:lineRule="auto"/>
        <w:rPr>
          <w:rFonts w:ascii="GHEA Mariam" w:hAnsi="GHEA Mariam" w:cs="Sylfaen"/>
          <w:sz w:val="24"/>
          <w:lang w:val="hy-AM"/>
        </w:rPr>
      </w:pP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2. </w:t>
      </w:r>
      <w:r w:rsidRPr="00970506">
        <w:rPr>
          <w:rFonts w:ascii="GHEA Mariam" w:hAnsi="GHEA Mariam" w:cs="Arial"/>
          <w:spacing w:val="-8"/>
          <w:sz w:val="24"/>
          <w:lang w:val="hy-AM"/>
        </w:rPr>
        <w:t>Սույն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որոշումն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ուժի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մեջ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է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մտնում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Pr="0097050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pacing w:val="-8"/>
          <w:sz w:val="24"/>
          <w:lang w:val="hy-AM"/>
        </w:rPr>
        <w:t>հրապարակմանը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հաջորդող</w:t>
      </w:r>
      <w:r w:rsidRPr="00970506">
        <w:rPr>
          <w:rFonts w:ascii="GHEA Mariam" w:hAnsi="GHEA Mariam" w:cs="Sylfaen"/>
          <w:sz w:val="24"/>
          <w:lang w:val="hy-AM"/>
        </w:rPr>
        <w:t xml:space="preserve"> </w:t>
      </w:r>
      <w:r w:rsidRPr="00970506">
        <w:rPr>
          <w:rFonts w:ascii="GHEA Mariam" w:hAnsi="GHEA Mariam" w:cs="Arial"/>
          <w:sz w:val="24"/>
          <w:lang w:val="hy-AM"/>
        </w:rPr>
        <w:t>օրվանից</w:t>
      </w:r>
      <w:r w:rsidRPr="00970506">
        <w:rPr>
          <w:rFonts w:ascii="GHEA Mariam" w:hAnsi="GHEA Mariam" w:cs="Sylfaen"/>
          <w:sz w:val="24"/>
          <w:lang w:val="hy-AM"/>
        </w:rPr>
        <w:t xml:space="preserve">: </w:t>
      </w:r>
    </w:p>
    <w:p w:rsidR="00970506" w:rsidRPr="00970506" w:rsidRDefault="00970506" w:rsidP="00970506">
      <w:pPr>
        <w:pStyle w:val="norm"/>
        <w:spacing w:line="360" w:lineRule="auto"/>
        <w:rPr>
          <w:rFonts w:ascii="GHEA Mariam" w:hAnsi="GHEA Mariam" w:cs="Sylfaen"/>
          <w:sz w:val="10"/>
          <w:lang w:val="hy-AM"/>
        </w:rPr>
      </w:pPr>
    </w:p>
    <w:p w:rsidR="00970506" w:rsidRPr="00BE2B66" w:rsidRDefault="00970506" w:rsidP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BE2B6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E2B66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BE2B66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70506" w:rsidRPr="00BE2B66" w:rsidRDefault="00970506" w:rsidP="00970506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BE2B66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BE2B66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BE2B66">
        <w:rPr>
          <w:rFonts w:ascii="GHEA Mariam" w:hAnsi="GHEA Mariam" w:cs="Arial Armenian"/>
          <w:sz w:val="24"/>
          <w:szCs w:val="24"/>
          <w:lang w:val="hy-AM"/>
        </w:rPr>
        <w:tab/>
      </w:r>
      <w:r w:rsidRPr="00BE2B66">
        <w:rPr>
          <w:rFonts w:ascii="GHEA Mariam" w:hAnsi="GHEA Mariam" w:cs="Arial Armenian"/>
          <w:sz w:val="24"/>
          <w:szCs w:val="24"/>
          <w:lang w:val="hy-AM"/>
        </w:rPr>
        <w:tab/>
      </w:r>
      <w:r w:rsidRPr="00BE2B66">
        <w:rPr>
          <w:rFonts w:ascii="GHEA Mariam" w:hAnsi="GHEA Mariam" w:cs="Arial Armenian"/>
          <w:sz w:val="24"/>
          <w:szCs w:val="24"/>
          <w:lang w:val="hy-AM"/>
        </w:rPr>
        <w:tab/>
      </w:r>
      <w:r w:rsidRPr="00BE2B66">
        <w:rPr>
          <w:rFonts w:ascii="GHEA Mariam" w:hAnsi="GHEA Mariam" w:cs="Arial Armenian"/>
          <w:sz w:val="24"/>
          <w:szCs w:val="24"/>
          <w:lang w:val="hy-AM"/>
        </w:rPr>
        <w:tab/>
      </w:r>
      <w:r w:rsidRPr="00BE2B66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BE2B66">
        <w:rPr>
          <w:rFonts w:ascii="GHEA Mariam" w:hAnsi="GHEA Mariam" w:cs="Sylfaen"/>
          <w:sz w:val="24"/>
          <w:szCs w:val="24"/>
          <w:lang w:val="hy-AM"/>
        </w:rPr>
        <w:t>.</w:t>
      </w:r>
      <w:r w:rsidRPr="00BE2B66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BE2B6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70506" w:rsidRPr="00BE2B66" w:rsidRDefault="00970506" w:rsidP="00970506">
      <w:pPr>
        <w:pStyle w:val="norm"/>
        <w:spacing w:line="240" w:lineRule="auto"/>
        <w:ind w:firstLine="0"/>
        <w:rPr>
          <w:rFonts w:ascii="GHEA Mariam" w:hAnsi="GHEA Mariam" w:cs="Arial"/>
          <w:sz w:val="18"/>
          <w:szCs w:val="24"/>
          <w:lang w:val="hy-AM"/>
        </w:rPr>
      </w:pPr>
    </w:p>
    <w:p w:rsidR="00970506" w:rsidRPr="00BE2B66" w:rsidRDefault="00970506" w:rsidP="0097050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970506" w:rsidRPr="00BE2B66" w:rsidSect="00BE2B6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27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BE2B66">
        <w:rPr>
          <w:rFonts w:ascii="GHEA Mariam" w:hAnsi="GHEA Mariam" w:cs="Arial"/>
          <w:sz w:val="24"/>
          <w:szCs w:val="24"/>
          <w:lang w:val="hy-AM"/>
        </w:rPr>
        <w:t xml:space="preserve">          Երևան</w:t>
      </w:r>
    </w:p>
    <w:p w:rsidR="00970506" w:rsidRPr="00BE2B66" w:rsidRDefault="00970506" w:rsidP="0097050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E2B66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Հավելված </w:t>
      </w:r>
      <w:r w:rsidRPr="00BE2B66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</w:t>
      </w:r>
      <w:r w:rsidRPr="00BE2B66">
        <w:rPr>
          <w:rFonts w:ascii="GHEA Mariam" w:hAnsi="GHEA Mariam"/>
          <w:spacing w:val="-8"/>
          <w:sz w:val="24"/>
          <w:szCs w:val="24"/>
          <w:lang w:val="hy-AM"/>
        </w:rPr>
        <w:t xml:space="preserve"> 1</w:t>
      </w:r>
    </w:p>
    <w:p w:rsidR="00970506" w:rsidRPr="00BE2B66" w:rsidRDefault="00970506" w:rsidP="0097050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BE2B66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BE2B66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BE2B66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2021 թվականի</w:t>
      </w:r>
    </w:p>
    <w:p w:rsidR="00970506" w:rsidRPr="00BE2B66" w:rsidRDefault="00970506" w:rsidP="00970506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դե</w:t>
      </w:r>
      <w:r w:rsidRPr="00001CF7">
        <w:rPr>
          <w:rFonts w:ascii="GHEA Mariam" w:hAnsi="GHEA Mariam" w:cs="Sylfaen"/>
          <w:spacing w:val="-4"/>
          <w:sz w:val="24"/>
          <w:szCs w:val="24"/>
          <w:lang w:val="pt-BR"/>
        </w:rPr>
        <w:t>կտեմբերի</w:t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 xml:space="preserve"> 16</w:t>
      </w:r>
      <w:r w:rsidRPr="00001CF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E2B66">
        <w:rPr>
          <w:rFonts w:ascii="GHEA Mariam" w:hAnsi="GHEA Mariam"/>
          <w:spacing w:val="-2"/>
          <w:sz w:val="24"/>
          <w:szCs w:val="24"/>
          <w:lang w:val="hy-AM"/>
        </w:rPr>
        <w:t>ի N             - Ն  որոշման</w:t>
      </w:r>
    </w:p>
    <w:p w:rsidR="00970506" w:rsidRPr="00BE2B6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  <w:lang w:val="hy-AM"/>
        </w:rPr>
      </w:pPr>
    </w:p>
    <w:p w:rsidR="00970506" w:rsidRPr="00BE2B6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  <w:lang w:val="hy-AM"/>
        </w:rPr>
      </w:pPr>
    </w:p>
    <w:tbl>
      <w:tblPr>
        <w:tblW w:w="14840" w:type="dxa"/>
        <w:tblInd w:w="20" w:type="dxa"/>
        <w:tblLook w:val="04A0" w:firstRow="1" w:lastRow="0" w:firstColumn="1" w:lastColumn="0" w:noHBand="0" w:noVBand="1"/>
      </w:tblPr>
      <w:tblGrid>
        <w:gridCol w:w="1273"/>
        <w:gridCol w:w="1682"/>
        <w:gridCol w:w="7915"/>
        <w:gridCol w:w="3970"/>
      </w:tblGrid>
      <w:tr w:rsidR="00970506" w:rsidRPr="000E5584" w:rsidTr="00970506">
        <w:trPr>
          <w:trHeight w:val="1605"/>
        </w:trPr>
        <w:tc>
          <w:tcPr>
            <w:tcW w:w="1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0506" w:rsidRPr="00BE2B66" w:rsidRDefault="00970506" w:rsidP="0097050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BE2B66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«ՀԱՅԱՍՏԱՆԻ  ՀԱՆՐԱՊԵՏՈՒԹՅԱՆ 2021 ԹՎԱԿԱՆԻ ՊԵՏԱԿԱՆ ԲՅՈՒՋԵԻ ՄԱՍԻՆ» ՀԱՅԱՍՏԱՆԻ ՀԱՆՐԱՊԵՏՈՒԹՅԱՆ ՕՐԵՆՔԻ N 1 ՀԱՎԵԼՎԱԾԻ N 2 ԱՂՅՈՒՍԱԿՈՒՄ ԿԱՏԱՐՎՈՂ ՎԵՐԱԲԱՇԽՈՒՄԸ ԵՎ ՀԱՅԱՍՏԱՆԻ ՀԱՆՐԱՊԵՏՈՒԹՅԱՆ ԿԱՌԱՎԱՐՈՒԹՅԱՆ 2020 ԹՎԱԿԱՆԻ ԴԵԿՏԵՄԲԵՐԻ 30-Ի N 2215-Ն ՈՐՈՇՄԱՆ N 5 ՀԱՎԵԼՎԱԾԻ </w:t>
            </w:r>
          </w:p>
          <w:p w:rsidR="00970506" w:rsidRPr="000E5584" w:rsidRDefault="00970506" w:rsidP="0097050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0E5584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N 1 ԱՂՅՈՒՍԱԿՈՒՄ ԿԱՏԱՐՎՈՂ ՓՈՓՈԽՈՒԹՅՈՒՆՆԵՐԸ </w:t>
            </w:r>
          </w:p>
          <w:p w:rsidR="00970506" w:rsidRPr="000E5584" w:rsidRDefault="00970506" w:rsidP="0097050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</w:p>
          <w:p w:rsidR="00970506" w:rsidRPr="000E5584" w:rsidRDefault="000E5584" w:rsidP="0097050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E5584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(հազ. դրամ)</w:t>
            </w:r>
          </w:p>
        </w:tc>
      </w:tr>
      <w:tr w:rsidR="00970506" w:rsidRPr="00970506" w:rsidTr="00970506">
        <w:trPr>
          <w:trHeight w:val="449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E5584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7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0E558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 xml:space="preserve"> (ավելացումները նշված են դրական նշանով, իսկ նվազե</w:t>
            </w:r>
            <w:r w:rsidR="000E558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ցումները՝ փակագծերում)</w:t>
            </w:r>
          </w:p>
        </w:tc>
      </w:tr>
      <w:tr w:rsidR="00970506" w:rsidRPr="00970506" w:rsidTr="00970506">
        <w:trPr>
          <w:trHeight w:val="6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970506" w:rsidRPr="00970506" w:rsidTr="00970506">
        <w:trPr>
          <w:trHeight w:val="6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970506" w:rsidRPr="00970506" w:rsidTr="00970506">
        <w:trPr>
          <w:trHeight w:val="36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</w:t>
            </w:r>
            <w:r w:rsidR="00BE2B6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95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0506" w:rsidRPr="00970506" w:rsidRDefault="00970506" w:rsidP="000E558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r w:rsidR="000E558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կ</w:t>
            </w: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րթության, գիտության, մշակույթի և սպորտի նախարարություն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970506" w:rsidRPr="00970506" w:rsidTr="00BE2B66">
        <w:trPr>
          <w:trHeight w:val="6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34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Արվեստների ծրագիր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BE2B66">
        <w:trPr>
          <w:trHeight w:val="49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103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Նպաստել ազգային հենքի վրա ժամանակակից թատերարվեստի, երաժշտարվեստի, կերպարվեստի և պարարվեստի զարգացմանը և հանրահռչակմանը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49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206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70506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Մրցունակ արվեստային արտադրանքի ստեղծում, ստեղծագործական գործընթացների խթանում, արվեստի նոր նախագծերի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ներդրում և մշակութային կյանքում հասարակության ներգրավում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49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9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34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Երաժշտարվեստի և պարարվեստի համերգներ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506" w:rsidRPr="00970506" w:rsidRDefault="00970506" w:rsidP="00970506">
            <w:pPr>
              <w:jc w:val="right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36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6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Երաժշտական, պարային, համերգային կազմակերպությունների </w:t>
            </w:r>
            <w:r w:rsidRPr="00970506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գործունեության ապահովում և համերգային ծրագրերի իրական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ացում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9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34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6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1111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6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Բարձրագույն և հետբուհական մասնագիտական կրթության ծրագիր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BE2B66">
        <w:trPr>
          <w:trHeight w:val="49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6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Ապահովել մատչելի, որակյալ և մրցունակ բարձրագույն և հետբուհական մասնագիտական կրթություն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51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Վերջնական արդյունքի նկարագրությունը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144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Գիտելիքների տնտեսության և գիտության զարգացման արդի պահանջներին համապատասխան բարձրագույն և հետբուհական </w:t>
            </w:r>
            <w:r w:rsidRPr="00970506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մասնագիտական որակավորում ունեցող մասնագետների պատրաստում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34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միջոցառումներ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5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970506">
        <w:trPr>
          <w:trHeight w:val="69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Բարձրագույն մասնագիտական կրթություն ստացող ուսանողների կրթաթոշակ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34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69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Բարձրագույն մասնագիտական կրթություն ստացող ուսանողների կրթաթոշակ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34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34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Տրանսֆերտների տրամադրում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970506">
        <w:rPr>
          <w:rFonts w:ascii="GHEA Mariam" w:hAnsi="GHEA Mariam" w:cs="Sylfaen"/>
          <w:sz w:val="24"/>
          <w:szCs w:val="24"/>
        </w:rPr>
        <w:t>ՀԱՅԱՍՏԱՆԻ</w:t>
      </w:r>
      <w:r w:rsidRPr="00970506">
        <w:rPr>
          <w:rFonts w:ascii="GHEA Mariam" w:hAnsi="GHEA Mariam" w:cs="Arial Armenian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ՀԱՆՐԱՊԵՏՈՒԹՅԱՆ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970506">
        <w:rPr>
          <w:rFonts w:ascii="GHEA Mariam" w:hAnsi="GHEA Mariam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970506" w:rsidRPr="00970506" w:rsidSect="00970506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97050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970506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  <w:t>Ա</w:t>
      </w:r>
      <w:r w:rsidRPr="00970506">
        <w:rPr>
          <w:rFonts w:ascii="GHEA Mariam" w:hAnsi="GHEA Mariam" w:cs="Sylfaen"/>
          <w:sz w:val="24"/>
          <w:szCs w:val="24"/>
        </w:rPr>
        <w:t>.</w:t>
      </w:r>
      <w:r w:rsidRPr="0097050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970506">
        <w:rPr>
          <w:rFonts w:ascii="GHEA Mariam" w:hAnsi="GHEA Mariam" w:cs="Sylfaen"/>
          <w:sz w:val="24"/>
          <w:szCs w:val="24"/>
        </w:rPr>
        <w:t>ՅԱՆ</w:t>
      </w:r>
    </w:p>
    <w:p w:rsidR="00970506" w:rsidRPr="00970506" w:rsidRDefault="00970506" w:rsidP="0097050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97050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97050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970506">
        <w:rPr>
          <w:rFonts w:ascii="GHEA Mariam" w:hAnsi="GHEA Mariam"/>
          <w:spacing w:val="-8"/>
          <w:sz w:val="24"/>
          <w:szCs w:val="24"/>
        </w:rPr>
        <w:t xml:space="preserve"> 2</w:t>
      </w:r>
    </w:p>
    <w:p w:rsidR="00970506" w:rsidRPr="00970506" w:rsidRDefault="00970506" w:rsidP="0097050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97050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97050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2021 թվականի</w:t>
      </w:r>
    </w:p>
    <w:p w:rsidR="00970506" w:rsidRPr="00970506" w:rsidRDefault="00970506" w:rsidP="0097050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r w:rsidRPr="00970506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r w:rsidRPr="00970506">
        <w:rPr>
          <w:rFonts w:ascii="GHEA Mariam" w:hAnsi="GHEA Mariam"/>
          <w:spacing w:val="-2"/>
          <w:sz w:val="24"/>
          <w:szCs w:val="24"/>
        </w:rPr>
        <w:t xml:space="preserve"> 16</w:t>
      </w:r>
      <w:r w:rsidRPr="0097050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970506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44"/>
          <w:szCs w:val="24"/>
        </w:rPr>
      </w:pPr>
    </w:p>
    <w:tbl>
      <w:tblPr>
        <w:tblW w:w="15380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710"/>
        <w:gridCol w:w="805"/>
        <w:gridCol w:w="535"/>
        <w:gridCol w:w="805"/>
        <w:gridCol w:w="895"/>
        <w:gridCol w:w="7850"/>
        <w:gridCol w:w="3780"/>
      </w:tblGrid>
      <w:tr w:rsidR="00970506" w:rsidRPr="00970506" w:rsidTr="00970506">
        <w:trPr>
          <w:trHeight w:val="1035"/>
        </w:trPr>
        <w:tc>
          <w:tcPr>
            <w:tcW w:w="15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 ՀԱՆՐԱՊԵՏՈՒԹՅԱՆ ԿԱՌԱՎԱՐՈՒԹՅԱՆ 2020 ԹՎԱԿԱՆԻ ԴԵԿՏԵՄԲԵՐԻ 30-Ի N 2215-Ն </w:t>
            </w:r>
          </w:p>
          <w:p w:rsid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ՈՐՈՇՄԱՆ NN 3 ԵՎ 4 ՀԱՎԵԼՎԱԾՆԵՐՈՒՄ ԿԱՏԱՐՎՈՂ ՓՈՓՈԽՈՒԹՅՈՒՆՆԵՐԸ</w:t>
            </w: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970506" w:rsidRPr="00970506" w:rsidRDefault="000E5584" w:rsidP="00970506">
            <w:pPr>
              <w:jc w:val="center"/>
              <w:rPr>
                <w:rFonts w:ascii="GHEA Mariam" w:hAnsi="GHEA Mariam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970506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970506" w:rsidRPr="00970506" w:rsidTr="00970506">
        <w:trPr>
          <w:trHeight w:val="60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0E558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 xml:space="preserve"> (ավելացումները նշված են դրական նշանով,</w:t>
            </w:r>
            <w:r w:rsidR="000E5584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իսկ նվա</w:t>
            </w:r>
            <w:r w:rsidR="000E558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զեցումները՝ փակագծերում)</w:t>
            </w:r>
          </w:p>
        </w:tc>
      </w:tr>
      <w:tr w:rsidR="00970506" w:rsidRPr="00970506" w:rsidTr="00970506">
        <w:trPr>
          <w:cantSplit/>
          <w:trHeight w:val="13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0506" w:rsidRPr="00970506" w:rsidRDefault="00970506" w:rsidP="0097050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0506" w:rsidRPr="00970506" w:rsidRDefault="00970506" w:rsidP="0097050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0506" w:rsidRPr="00970506" w:rsidRDefault="00970506" w:rsidP="0097050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0506" w:rsidRPr="00970506" w:rsidRDefault="00970506" w:rsidP="0097050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0506" w:rsidRPr="00970506" w:rsidRDefault="00970506" w:rsidP="0097050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970506" w:rsidRPr="00970506" w:rsidTr="00970506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BE2B6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`</w:t>
            </w: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970506" w:rsidRPr="00970506" w:rsidTr="00970506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ՀԱՆԳԻՍՏ, ՄՇԱԿՈՒՅԹ ԵՎ ԿՐՈՆ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Մշակութային ծառայություններ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BE2B66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Արվեստ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BE2B66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Արվեստների ծրագիր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Երաժշտարվեստի և պարարվեստի համերգներ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BE2B66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ԴՐԱՄԱՇՆՈՐՀՆԵՐ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Ընթացիկ դրամաշնորհներ պետական հատվածի այլ մակարդակներին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-Ընթացիկ դրամաշնորհներ պետական և համայնքային ոչ առևտրային կազմակերպություններին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97050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ԿՐԹՈՒԹՅՈՒՆ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970506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Բարձրագույն կրթություն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BE2B66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BE2B66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Բարձրագույն մասնագիտական կրթություն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BE2B6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1111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 Բարձրագույն և հետբուհական մասնագիտական կրթության ծրագիր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970506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Բարձրագույն մասնագիտական կրթություն ստացող ուսանողների կրթաթոշակ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97050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97050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970506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  <w:r w:rsidR="00BE2B66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97050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970506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ՍՈՑԻԱԼԱԿԱՆ  ՆՊԱՍՏՆԵՐ ԵՎ ԿԵՆՍԱԹՈՇԱԿՆԵՐ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97050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Սոցիալական օգնության դրամական արտահայտությամբ նպաստներ (բյուջեից)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970506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-Կրթական, մշակութային և սպորտային նպաստներ բյուջեից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(68,486.3)</w:t>
            </w:r>
          </w:p>
        </w:tc>
      </w:tr>
    </w:tbl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970506">
        <w:rPr>
          <w:rFonts w:ascii="GHEA Mariam" w:hAnsi="GHEA Mariam" w:cs="Sylfaen"/>
          <w:sz w:val="24"/>
          <w:szCs w:val="24"/>
        </w:rPr>
        <w:t>ՀԱՅԱՍՏԱՆԻ</w:t>
      </w:r>
      <w:r w:rsidRPr="00970506">
        <w:rPr>
          <w:rFonts w:ascii="GHEA Mariam" w:hAnsi="GHEA Mariam" w:cs="Arial Armenian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ՀԱՆՐԱՊԵՏՈՒԹՅԱՆ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970506">
        <w:rPr>
          <w:rFonts w:ascii="GHEA Mariam" w:hAnsi="GHEA Mariam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970506" w:rsidRPr="00970506" w:rsidSect="00970506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97050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970506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  <w:t>Ա</w:t>
      </w:r>
      <w:r w:rsidRPr="00970506">
        <w:rPr>
          <w:rFonts w:ascii="GHEA Mariam" w:hAnsi="GHEA Mariam" w:cs="Sylfaen"/>
          <w:sz w:val="24"/>
          <w:szCs w:val="24"/>
        </w:rPr>
        <w:t>.</w:t>
      </w:r>
      <w:r w:rsidRPr="0097050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970506">
        <w:rPr>
          <w:rFonts w:ascii="GHEA Mariam" w:hAnsi="GHEA Mariam" w:cs="Sylfaen"/>
          <w:sz w:val="24"/>
          <w:szCs w:val="24"/>
        </w:rPr>
        <w:t>ՅԱՆ</w:t>
      </w:r>
    </w:p>
    <w:p w:rsidR="00970506" w:rsidRPr="00970506" w:rsidRDefault="00970506" w:rsidP="0097050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97050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97050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970506">
        <w:rPr>
          <w:rFonts w:ascii="GHEA Mariam" w:hAnsi="GHEA Mariam"/>
          <w:spacing w:val="-8"/>
          <w:sz w:val="24"/>
          <w:szCs w:val="24"/>
        </w:rPr>
        <w:t xml:space="preserve"> 3</w:t>
      </w:r>
    </w:p>
    <w:p w:rsidR="00970506" w:rsidRPr="00970506" w:rsidRDefault="00970506" w:rsidP="0097050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97050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97050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2021 թվականի</w:t>
      </w:r>
    </w:p>
    <w:p w:rsidR="00970506" w:rsidRPr="00970506" w:rsidRDefault="00970506" w:rsidP="0097050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r w:rsidRPr="00970506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r w:rsidRPr="00970506">
        <w:rPr>
          <w:rFonts w:ascii="GHEA Mariam" w:hAnsi="GHEA Mariam"/>
          <w:spacing w:val="-2"/>
          <w:sz w:val="24"/>
          <w:szCs w:val="24"/>
        </w:rPr>
        <w:t xml:space="preserve"> 16</w:t>
      </w:r>
      <w:r w:rsidRPr="0097050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970506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tbl>
      <w:tblPr>
        <w:tblW w:w="15350" w:type="dxa"/>
        <w:tblInd w:w="-265" w:type="dxa"/>
        <w:tblLook w:val="04A0" w:firstRow="1" w:lastRow="0" w:firstColumn="1" w:lastColumn="0" w:noHBand="0" w:noVBand="1"/>
      </w:tblPr>
      <w:tblGrid>
        <w:gridCol w:w="1224"/>
        <w:gridCol w:w="1682"/>
        <w:gridCol w:w="834"/>
        <w:gridCol w:w="809"/>
        <w:gridCol w:w="2806"/>
        <w:gridCol w:w="4220"/>
        <w:gridCol w:w="3775"/>
      </w:tblGrid>
      <w:tr w:rsidR="00970506" w:rsidRPr="00970506" w:rsidTr="003444A9">
        <w:trPr>
          <w:trHeight w:val="1089"/>
        </w:trPr>
        <w:tc>
          <w:tcPr>
            <w:tcW w:w="15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506" w:rsidRDefault="00970506" w:rsidP="0097050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2020 ԹՎԱԿԱՆԻ ԴԵԿՏԵՄԲԵՐԻ 30-Ի N 2215-Ն ՈՐՈՇՄԱՆ </w:t>
            </w:r>
          </w:p>
          <w:p w:rsidR="00970506" w:rsidRPr="00970506" w:rsidRDefault="00970506" w:rsidP="0097050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5 ՀԱՎԵԼՎԱԾԻ N 7 ԱՂՅՈՒՍԱԿՈՒՄ  ԿԱՏԱՐՎՈՂ  ՓՈՓՈԽՈՒԹՅՈՒՆԸ </w:t>
            </w:r>
          </w:p>
        </w:tc>
      </w:tr>
      <w:tr w:rsidR="00970506" w:rsidRPr="00970506" w:rsidTr="003444A9">
        <w:trPr>
          <w:trHeight w:val="81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970506" w:rsidRPr="00970506" w:rsidTr="003444A9">
        <w:trPr>
          <w:trHeight w:val="6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4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Միջոցառումները կատարող պետական մարմինների և դրամաշնորհ ստացող տնտես</w:t>
            </w:r>
            <w:r w:rsidR="000E5584">
              <w:rPr>
                <w:rFonts w:ascii="GHEA Mariam" w:hAnsi="GHEA Mariam"/>
                <w:sz w:val="24"/>
                <w:szCs w:val="24"/>
                <w:lang w:val="hy-AM" w:eastAsia="en-US"/>
              </w:rPr>
              <w:t>ա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վարող սուբյեկտների անվանումները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br/>
              <w:t xml:space="preserve"> (ավելացումները նշված են դրական նշանով)</w:t>
            </w:r>
          </w:p>
        </w:tc>
      </w:tr>
      <w:tr w:rsidR="00970506" w:rsidRPr="00970506" w:rsidTr="003444A9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970506" w:rsidRPr="00970506" w:rsidTr="00575353">
        <w:trPr>
          <w:trHeight w:val="60"/>
        </w:trPr>
        <w:tc>
          <w:tcPr>
            <w:tcW w:w="1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3444A9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Արվեստների ծրագիր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3444A9">
        <w:trPr>
          <w:trHeight w:val="70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Երաժշտարվեստի և պարարվեստի համերգներ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68,486.3</w:t>
            </w:r>
          </w:p>
        </w:tc>
      </w:tr>
      <w:tr w:rsidR="00970506" w:rsidRPr="00970506" w:rsidTr="003444A9">
        <w:trPr>
          <w:trHeight w:val="70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«Հայաստանի ազգային ֆիլհարմոնիկ նվագախումբ» ՊՈԱԿ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68,486.3</w:t>
            </w:r>
          </w:p>
        </w:tc>
      </w:tr>
    </w:tbl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970506">
        <w:rPr>
          <w:rFonts w:ascii="GHEA Mariam" w:hAnsi="GHEA Mariam" w:cs="Sylfaen"/>
          <w:sz w:val="24"/>
          <w:szCs w:val="24"/>
        </w:rPr>
        <w:t>ՀԱՅԱՍՏԱՆԻ</w:t>
      </w:r>
      <w:r w:rsidRPr="00970506">
        <w:rPr>
          <w:rFonts w:ascii="GHEA Mariam" w:hAnsi="GHEA Mariam" w:cs="Arial Armenian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ՀԱՆՐԱՊԵՏՈՒԹՅԱՆ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970506">
        <w:rPr>
          <w:rFonts w:ascii="GHEA Mariam" w:hAnsi="GHEA Mariam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970506" w:rsidRPr="00970506" w:rsidSect="00970506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97050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970506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  <w:t>Ա</w:t>
      </w:r>
      <w:r w:rsidRPr="00970506">
        <w:rPr>
          <w:rFonts w:ascii="GHEA Mariam" w:hAnsi="GHEA Mariam" w:cs="Sylfaen"/>
          <w:sz w:val="24"/>
          <w:szCs w:val="24"/>
        </w:rPr>
        <w:t>.</w:t>
      </w:r>
      <w:r w:rsidRPr="0097050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970506">
        <w:rPr>
          <w:rFonts w:ascii="GHEA Mariam" w:hAnsi="GHEA Mariam" w:cs="Sylfaen"/>
          <w:sz w:val="24"/>
          <w:szCs w:val="24"/>
        </w:rPr>
        <w:t>ՅԱՆ</w:t>
      </w:r>
    </w:p>
    <w:p w:rsidR="00970506" w:rsidRPr="00970506" w:rsidRDefault="00970506" w:rsidP="0097050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97050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97050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970506">
        <w:rPr>
          <w:rFonts w:ascii="GHEA Mariam" w:hAnsi="GHEA Mariam"/>
          <w:spacing w:val="-8"/>
          <w:sz w:val="24"/>
          <w:szCs w:val="24"/>
        </w:rPr>
        <w:t xml:space="preserve"> 4</w:t>
      </w:r>
    </w:p>
    <w:p w:rsidR="00970506" w:rsidRPr="00970506" w:rsidRDefault="00970506" w:rsidP="0097050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97050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97050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2021 թվականի</w:t>
      </w:r>
    </w:p>
    <w:p w:rsidR="00970506" w:rsidRPr="00970506" w:rsidRDefault="00970506" w:rsidP="0097050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r w:rsidRPr="00970506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r w:rsidRPr="00970506">
        <w:rPr>
          <w:rFonts w:ascii="GHEA Mariam" w:hAnsi="GHEA Mariam"/>
          <w:spacing w:val="-2"/>
          <w:sz w:val="24"/>
          <w:szCs w:val="24"/>
        </w:rPr>
        <w:t xml:space="preserve"> 16</w:t>
      </w:r>
      <w:r w:rsidRPr="0097050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970506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970506" w:rsidRPr="003444A9" w:rsidRDefault="00970506" w:rsidP="00970506">
      <w:pPr>
        <w:pStyle w:val="mechtex"/>
        <w:ind w:firstLine="720"/>
        <w:jc w:val="left"/>
        <w:rPr>
          <w:rFonts w:ascii="GHEA Mariam" w:hAnsi="GHEA Mariam" w:cs="Arial Armenian"/>
          <w:sz w:val="18"/>
          <w:szCs w:val="24"/>
        </w:rPr>
      </w:pPr>
    </w:p>
    <w:tbl>
      <w:tblPr>
        <w:tblW w:w="15745" w:type="dxa"/>
        <w:tblInd w:w="-535" w:type="dxa"/>
        <w:tblLook w:val="04A0" w:firstRow="1" w:lastRow="0" w:firstColumn="1" w:lastColumn="0" w:noHBand="0" w:noVBand="1"/>
      </w:tblPr>
      <w:tblGrid>
        <w:gridCol w:w="4030"/>
        <w:gridCol w:w="8020"/>
        <w:gridCol w:w="3695"/>
      </w:tblGrid>
      <w:tr w:rsidR="00970506" w:rsidRPr="00970506" w:rsidTr="003444A9">
        <w:trPr>
          <w:trHeight w:val="1350"/>
        </w:trPr>
        <w:tc>
          <w:tcPr>
            <w:tcW w:w="1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4A9" w:rsidRDefault="00970506" w:rsidP="00970506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444A9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2020 ԹՎԱԿԱՆԻ ԴԵԿՏԵՄԲԵՐԻ 30-Ի N 2215-Ն ՈՐՈՇՄԱՆ</w:t>
            </w:r>
          </w:p>
          <w:p w:rsidR="00970506" w:rsidRPr="003444A9" w:rsidRDefault="00970506" w:rsidP="00970506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444A9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9 ՀԱՎԵԼՎԱԾԻ </w:t>
            </w:r>
            <w:r w:rsidR="00D23D41" w:rsidRPr="003444A9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</w:t>
            </w:r>
            <w:r w:rsidR="00D23D41" w:rsidRPr="003444A9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3444A9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9.14  ԱՂՅՈՒՍԱԿՈՒՄ ԿԱՏԱՐՎՈՂ ՓՈՓՈԽՈՒԹՅՈՒՆՆԵՐԸ </w:t>
            </w:r>
          </w:p>
        </w:tc>
      </w:tr>
      <w:tr w:rsidR="00970506" w:rsidRPr="00970506" w:rsidTr="003444A9">
        <w:trPr>
          <w:trHeight w:val="7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3444A9">
        <w:trPr>
          <w:trHeight w:val="345"/>
        </w:trPr>
        <w:tc>
          <w:tcPr>
            <w:tcW w:w="1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 կրթության, գիտության, մշակույթի և սպորտի նախարարություն </w:t>
            </w:r>
          </w:p>
        </w:tc>
      </w:tr>
      <w:tr w:rsidR="00970506" w:rsidRPr="00970506" w:rsidTr="003444A9">
        <w:trPr>
          <w:trHeight w:val="34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3444A9">
        <w:trPr>
          <w:trHeight w:val="345"/>
        </w:trPr>
        <w:tc>
          <w:tcPr>
            <w:tcW w:w="1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69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1111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Բարձրագույն և հետբուհական մասնագիտական կրթության ծրագիր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7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1111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</w:t>
            </w:r>
            <w:r w:rsidR="003444A9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(նվազեցումները նշված են փակագծերում)</w:t>
            </w:r>
          </w:p>
        </w:tc>
      </w:tr>
      <w:tr w:rsidR="00970506" w:rsidRPr="00970506" w:rsidTr="000D6DA5">
        <w:trPr>
          <w:trHeight w:val="6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3444A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444A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970506" w:rsidRPr="00970506" w:rsidTr="000D6DA5">
        <w:trPr>
          <w:trHeight w:val="36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Բարձրագույն մասնագիտական կրթություն ստացող ուսանողների կրթաթոշակ 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0D6DA5">
        <w:trPr>
          <w:trHeight w:val="69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Նկարագրությունը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Բարձրագույն մասնագիտական կրթություն ստացող ուսանողների կրթաթոշակ 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46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795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Շահառ</w:t>
            </w:r>
            <w:r w:rsidR="000D6DA5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ուների ընտրության չափորոշիչները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Բարձրագույն մասնագիտական կրթություն ստացող ուսանողներ 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506" w:rsidRPr="00970506" w:rsidRDefault="00970506" w:rsidP="003444A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3444A9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3444A9">
        <w:trPr>
          <w:trHeight w:val="345"/>
        </w:trPr>
        <w:tc>
          <w:tcPr>
            <w:tcW w:w="1574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4A9" w:rsidRDefault="003444A9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444A9" w:rsidRDefault="003444A9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ՀՀ  կրթության, գիտության, մշակույթի և սպորտի նախարարություն </w:t>
            </w:r>
          </w:p>
          <w:p w:rsidR="003444A9" w:rsidRPr="00970506" w:rsidRDefault="003444A9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1574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1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ՄԱՍ 2. ՊԵՏԱԿԱՆ ՄԱՐՄՆԻ ԳԾՈՎ ԱՐԴՅՈՒՆՔԱՅԻՆ (ԿԱՏԱՐՈՂԱԿԱՆ) ՑՈՒՑԱՆԻՇՆԵՐԸ </w:t>
            </w:r>
          </w:p>
        </w:tc>
      </w:tr>
      <w:tr w:rsidR="00970506" w:rsidRPr="00970506" w:rsidTr="003444A9">
        <w:trPr>
          <w:trHeight w:val="54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Արվեստների ծրագիր 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4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</w:t>
            </w:r>
            <w:r w:rsidR="003444A9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 (ավելացումները նշված են դրական նշանով)</w:t>
            </w:r>
          </w:p>
        </w:tc>
      </w:tr>
      <w:tr w:rsidR="00970506" w:rsidRPr="00970506" w:rsidTr="000D6DA5">
        <w:trPr>
          <w:trHeight w:val="6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3444A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444A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970506" w:rsidRPr="00970506" w:rsidTr="000D6DA5">
        <w:trPr>
          <w:trHeight w:val="6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Երաժշտարվեստի և պարարվեստի համերգներ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0D6DA5">
        <w:trPr>
          <w:trHeight w:val="1241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Երաժշտական, պարային, համերգային կազմակերպությունների գործունեության ապահովում և համերգային ծրագրերի իրականացում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970506" w:rsidRPr="00970506" w:rsidTr="000D6DA5">
        <w:trPr>
          <w:trHeight w:val="43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970506" w:rsidRPr="00970506" w:rsidTr="000D6DA5">
        <w:trPr>
          <w:trHeight w:val="79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Ծառայությունը մատուցող կազմակերպության անվանումը 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Մասնագիտացված կազմակերպություններ 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444A9" w:rsidRPr="00970506" w:rsidTr="000D6DA5">
        <w:trPr>
          <w:trHeight w:val="555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A9" w:rsidRPr="00970506" w:rsidRDefault="003444A9" w:rsidP="003444A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ոցառման վրա կատարվող ծախսը (հազ.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</w:t>
            </w: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A9" w:rsidRPr="00970506" w:rsidRDefault="003444A9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68,486.3</w:t>
            </w:r>
          </w:p>
        </w:tc>
      </w:tr>
    </w:tbl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970506">
        <w:rPr>
          <w:rFonts w:ascii="GHEA Mariam" w:hAnsi="GHEA Mariam" w:cs="Sylfaen"/>
          <w:sz w:val="24"/>
          <w:szCs w:val="24"/>
        </w:rPr>
        <w:t>ՀԱՅԱՍՏԱՆԻ</w:t>
      </w:r>
      <w:r w:rsidRPr="00970506">
        <w:rPr>
          <w:rFonts w:ascii="GHEA Mariam" w:hAnsi="GHEA Mariam" w:cs="Arial Armenian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ՀԱՆՐԱՊԵՏՈՒԹՅԱՆ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970506">
        <w:rPr>
          <w:rFonts w:ascii="GHEA Mariam" w:hAnsi="GHEA Mariam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970506" w:rsidRPr="00970506" w:rsidSect="00970506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97050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970506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  <w:t>Ա</w:t>
      </w:r>
      <w:r w:rsidRPr="00970506">
        <w:rPr>
          <w:rFonts w:ascii="GHEA Mariam" w:hAnsi="GHEA Mariam" w:cs="Sylfaen"/>
          <w:sz w:val="24"/>
          <w:szCs w:val="24"/>
        </w:rPr>
        <w:t>.</w:t>
      </w:r>
      <w:r w:rsidRPr="0097050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970506">
        <w:rPr>
          <w:rFonts w:ascii="GHEA Mariam" w:hAnsi="GHEA Mariam" w:cs="Sylfaen"/>
          <w:sz w:val="24"/>
          <w:szCs w:val="24"/>
        </w:rPr>
        <w:t>ՅԱՆ</w:t>
      </w:r>
    </w:p>
    <w:p w:rsidR="00970506" w:rsidRPr="00970506" w:rsidRDefault="00970506" w:rsidP="0097050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97050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97050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970506">
        <w:rPr>
          <w:rFonts w:ascii="GHEA Mariam" w:hAnsi="GHEA Mariam"/>
          <w:spacing w:val="-8"/>
          <w:sz w:val="24"/>
          <w:szCs w:val="24"/>
        </w:rPr>
        <w:t xml:space="preserve"> 5</w:t>
      </w:r>
    </w:p>
    <w:p w:rsidR="00970506" w:rsidRPr="00970506" w:rsidRDefault="00970506" w:rsidP="0097050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97050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97050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</w:r>
      <w:r w:rsidRPr="0097050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2021 թվականի</w:t>
      </w:r>
    </w:p>
    <w:p w:rsidR="00970506" w:rsidRDefault="00970506" w:rsidP="0097050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</w:r>
      <w:r w:rsidRPr="00970506"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r w:rsidRPr="00970506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r w:rsidRPr="00970506">
        <w:rPr>
          <w:rFonts w:ascii="GHEA Mariam" w:hAnsi="GHEA Mariam"/>
          <w:spacing w:val="-2"/>
          <w:sz w:val="24"/>
          <w:szCs w:val="24"/>
        </w:rPr>
        <w:t xml:space="preserve"> 16</w:t>
      </w:r>
      <w:r w:rsidRPr="0097050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970506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3444A9" w:rsidRPr="003444A9" w:rsidRDefault="003444A9" w:rsidP="00970506">
      <w:pPr>
        <w:pStyle w:val="mechtex"/>
        <w:jc w:val="left"/>
        <w:rPr>
          <w:rFonts w:ascii="GHEA Mariam" w:hAnsi="GHEA Mariam"/>
          <w:spacing w:val="-2"/>
          <w:sz w:val="16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tbl>
      <w:tblPr>
        <w:tblW w:w="15340" w:type="dxa"/>
        <w:tblInd w:w="-180" w:type="dxa"/>
        <w:tblLook w:val="04A0" w:firstRow="1" w:lastRow="0" w:firstColumn="1" w:lastColumn="0" w:noHBand="0" w:noVBand="1"/>
      </w:tblPr>
      <w:tblGrid>
        <w:gridCol w:w="3670"/>
        <w:gridCol w:w="7910"/>
        <w:gridCol w:w="3760"/>
      </w:tblGrid>
      <w:tr w:rsidR="00970506" w:rsidRPr="00970506" w:rsidTr="003444A9">
        <w:trPr>
          <w:trHeight w:val="70"/>
        </w:trPr>
        <w:tc>
          <w:tcPr>
            <w:tcW w:w="1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A9" w:rsidRDefault="00970506" w:rsidP="00970506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444A9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2020 ԹՎԱԿԱՆԻ ԴԵԿՏԵՄԲԵՐԻ 30-Ի N 2215-Ն ՈՐՈՇՄԱՆ </w:t>
            </w:r>
          </w:p>
          <w:p w:rsidR="00970506" w:rsidRPr="003444A9" w:rsidRDefault="00970506" w:rsidP="00970506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3444A9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                 N 9.1  ՀԱՎԵԼՎԱԾԻ  N 9.1.14  ԱՂՅՈՒՍԱԿՈՒՄ ԿԱՏԱՐՎՈՂ  ՓՈՓՈԽՈՒԹՅՈՒՆՆԵՐԸ</w:t>
            </w:r>
          </w:p>
        </w:tc>
      </w:tr>
      <w:tr w:rsidR="00970506" w:rsidRPr="00970506" w:rsidTr="003444A9">
        <w:trPr>
          <w:trHeight w:val="480"/>
        </w:trPr>
        <w:tc>
          <w:tcPr>
            <w:tcW w:w="15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675"/>
        </w:trPr>
        <w:tc>
          <w:tcPr>
            <w:tcW w:w="15340" w:type="dxa"/>
            <w:gridSpan w:val="3"/>
            <w:shd w:val="clear" w:color="000000" w:fill="FFFFFF"/>
            <w:vAlign w:val="center"/>
            <w:hideMark/>
          </w:tcPr>
          <w:p w:rsidR="00970506" w:rsidRDefault="00970506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 կրթության, գիտության, մշակույթի և սպորտի նախարարություն </w:t>
            </w:r>
          </w:p>
          <w:p w:rsidR="003444A9" w:rsidRPr="00970506" w:rsidRDefault="003444A9" w:rsidP="0097050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444A9" w:rsidRPr="00970506" w:rsidTr="003444A9">
        <w:trPr>
          <w:trHeight w:val="405"/>
        </w:trPr>
        <w:tc>
          <w:tcPr>
            <w:tcW w:w="1534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A9" w:rsidRPr="00970506" w:rsidRDefault="003444A9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3444A9" w:rsidRPr="00970506" w:rsidRDefault="003444A9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3444A9">
        <w:trPr>
          <w:trHeight w:val="300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3444A9">
        <w:trPr>
          <w:trHeight w:val="6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1111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Բարձրագույն և հետբուհական մասնագիտական կրթության ծրագիր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3444A9">
        <w:trPr>
          <w:trHeight w:val="585"/>
        </w:trPr>
        <w:tc>
          <w:tcPr>
            <w:tcW w:w="11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3444A9">
        <w:trPr>
          <w:trHeight w:val="60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1111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</w:t>
            </w:r>
            <w:r w:rsidR="003444A9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(նվազեցումները նշված են փակագծերում)</w:t>
            </w:r>
          </w:p>
        </w:tc>
      </w:tr>
      <w:tr w:rsidR="00970506" w:rsidRPr="00970506" w:rsidTr="003444A9">
        <w:trPr>
          <w:trHeight w:val="6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506" w:rsidRPr="00970506" w:rsidRDefault="00970506" w:rsidP="003444A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444A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արի</w:t>
            </w:r>
          </w:p>
        </w:tc>
      </w:tr>
      <w:tr w:rsidR="00970506" w:rsidRPr="00970506" w:rsidTr="003444A9">
        <w:trPr>
          <w:trHeight w:val="7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Բարձրագույն մասնագիտական կրթություն ստացող ուսանողների կրթաթոշակ 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3444A9">
        <w:trPr>
          <w:trHeight w:val="70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Բարձրագույն մասնագիտական կրթություն ստացող ուսանողների կրթաթոշակ 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43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80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lastRenderedPageBreak/>
              <w:t>Շահառ</w:t>
            </w:r>
            <w:r w:rsidR="000D6DA5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ուների ընտրության չափորոշիչները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Բարձրագույն մասնագիտական կրթություն ստացող ուսանողներ 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540"/>
        </w:trPr>
        <w:tc>
          <w:tcPr>
            <w:tcW w:w="11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06" w:rsidRPr="00970506" w:rsidRDefault="00970506" w:rsidP="003444A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վրա կատարվող ծախսը (հազ</w:t>
            </w:r>
            <w:r w:rsidR="003444A9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(68,486.3)</w:t>
            </w:r>
          </w:p>
        </w:tc>
      </w:tr>
      <w:tr w:rsidR="00970506" w:rsidRPr="00970506" w:rsidTr="003444A9">
        <w:trPr>
          <w:trHeight w:val="675"/>
        </w:trPr>
        <w:tc>
          <w:tcPr>
            <w:tcW w:w="15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4A9" w:rsidRDefault="003444A9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  <w:p w:rsid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ՀՀ  կրթության, գիտության, մշակույթի և սպորտի նախարարություն </w:t>
            </w:r>
          </w:p>
          <w:p w:rsidR="003444A9" w:rsidRPr="00970506" w:rsidRDefault="003444A9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480"/>
        </w:trPr>
        <w:tc>
          <w:tcPr>
            <w:tcW w:w="1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970506" w:rsidRPr="00970506" w:rsidTr="003444A9">
        <w:trPr>
          <w:trHeight w:val="40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970506" w:rsidRPr="00970506" w:rsidTr="003444A9">
        <w:trPr>
          <w:trHeight w:val="37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1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Արվեստների ծրագիր </w:t>
            </w:r>
          </w:p>
        </w:tc>
      </w:tr>
      <w:tr w:rsidR="00970506" w:rsidRPr="00970506" w:rsidTr="003444A9">
        <w:trPr>
          <w:trHeight w:val="345"/>
        </w:trPr>
        <w:tc>
          <w:tcPr>
            <w:tcW w:w="1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970506" w:rsidRPr="00970506" w:rsidTr="003444A9">
        <w:trPr>
          <w:trHeight w:val="15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0D6DA5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</w:t>
            </w:r>
            <w:r w:rsidR="00D23D41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bookmarkStart w:id="0" w:name="_GoBack"/>
            <w:bookmarkEnd w:id="0"/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 (ավելացումները նշված են դրական նշանով)</w:t>
            </w:r>
          </w:p>
        </w:tc>
      </w:tr>
      <w:tr w:rsidR="00970506" w:rsidRPr="00970506" w:rsidTr="003444A9">
        <w:trPr>
          <w:trHeight w:val="6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0D6DA5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3444A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444A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97050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արի</w:t>
            </w:r>
          </w:p>
        </w:tc>
      </w:tr>
      <w:tr w:rsidR="00970506" w:rsidRPr="00970506" w:rsidTr="003444A9">
        <w:trPr>
          <w:trHeight w:val="73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0D6DA5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Երաժշտարվեստի և պարարվեստի համերգներ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70506" w:rsidRPr="00970506" w:rsidTr="003444A9">
        <w:trPr>
          <w:trHeight w:val="105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0D6DA5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Երաժշտական, պարային, համերգային կազմակերպությունների գործունեության ապահովում և համերգային ծրագրերի իրականացում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49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0D6DA5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1065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Ծառայությունը մատուցող կազմակերպության անվանումը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Մասնագիտացված կազմակերպություն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0506" w:rsidRPr="00970506" w:rsidRDefault="00970506" w:rsidP="0097050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970506" w:rsidRPr="00970506" w:rsidTr="003444A9">
        <w:trPr>
          <w:trHeight w:val="435"/>
        </w:trPr>
        <w:tc>
          <w:tcPr>
            <w:tcW w:w="11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06" w:rsidRPr="00970506" w:rsidRDefault="00970506" w:rsidP="003444A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վրա կատարվող ծախսը (հազ</w:t>
            </w:r>
            <w:r w:rsidR="003444A9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97050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06" w:rsidRPr="00970506" w:rsidRDefault="00970506" w:rsidP="0097050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97050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68,486.3</w:t>
            </w:r>
          </w:p>
        </w:tc>
      </w:tr>
    </w:tbl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</w:rPr>
      </w:pPr>
    </w:p>
    <w:p w:rsidR="00970506" w:rsidRPr="00970506" w:rsidRDefault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970506">
        <w:rPr>
          <w:rFonts w:ascii="GHEA Mariam" w:hAnsi="GHEA Mariam" w:cs="Sylfaen"/>
          <w:sz w:val="24"/>
          <w:szCs w:val="24"/>
        </w:rPr>
        <w:t>ՀԱՅԱՍՏԱՆԻ</w:t>
      </w:r>
      <w:r w:rsidRPr="00970506">
        <w:rPr>
          <w:rFonts w:ascii="GHEA Mariam" w:hAnsi="GHEA Mariam" w:cs="Arial Armenian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ՀԱՆՐԱՊԵՏՈՒԹՅԱՆ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970506">
        <w:rPr>
          <w:rFonts w:ascii="GHEA Mariam" w:hAnsi="GHEA Mariam"/>
          <w:sz w:val="24"/>
          <w:szCs w:val="24"/>
        </w:rPr>
        <w:t xml:space="preserve">  </w:t>
      </w:r>
      <w:r w:rsidRPr="0097050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97050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970506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</w:r>
      <w:r w:rsidRPr="00970506">
        <w:rPr>
          <w:rFonts w:ascii="GHEA Mariam" w:hAnsi="GHEA Mariam" w:cs="Arial Armenian"/>
          <w:sz w:val="24"/>
          <w:szCs w:val="24"/>
        </w:rPr>
        <w:tab/>
        <w:t>Ա</w:t>
      </w:r>
      <w:r w:rsidRPr="00970506">
        <w:rPr>
          <w:rFonts w:ascii="GHEA Mariam" w:hAnsi="GHEA Mariam" w:cs="Sylfaen"/>
          <w:sz w:val="24"/>
          <w:szCs w:val="24"/>
        </w:rPr>
        <w:t>.</w:t>
      </w:r>
      <w:r w:rsidRPr="0097050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970506">
        <w:rPr>
          <w:rFonts w:ascii="GHEA Mariam" w:hAnsi="GHEA Mariam" w:cs="Sylfaen"/>
          <w:sz w:val="24"/>
          <w:szCs w:val="24"/>
        </w:rPr>
        <w:t>ՅԱՆ</w:t>
      </w: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970506" w:rsidRPr="00970506" w:rsidRDefault="00970506" w:rsidP="0097050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1F225D" w:rsidRPr="00970506" w:rsidRDefault="001F225D" w:rsidP="0097050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sectPr w:rsidR="001F225D" w:rsidRPr="00970506" w:rsidSect="00970506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6B" w:rsidRDefault="0003336B">
      <w:r>
        <w:separator/>
      </w:r>
    </w:p>
  </w:endnote>
  <w:endnote w:type="continuationSeparator" w:id="0">
    <w:p w:rsidR="0003336B" w:rsidRDefault="000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06" w:rsidRDefault="0097050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06" w:rsidRDefault="0097050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06" w:rsidRPr="00970506" w:rsidRDefault="0003336B" w:rsidP="0097050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E2B66">
      <w:rPr>
        <w:noProof/>
      </w:rPr>
      <w:t>voroshumTK866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6B" w:rsidRDefault="0003336B">
      <w:r>
        <w:separator/>
      </w:r>
    </w:p>
  </w:footnote>
  <w:footnote w:type="continuationSeparator" w:id="0">
    <w:p w:rsidR="0003336B" w:rsidRDefault="000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06" w:rsidRDefault="009705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0506" w:rsidRDefault="00970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06" w:rsidRDefault="009705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D41">
      <w:rPr>
        <w:rStyle w:val="PageNumber"/>
        <w:noProof/>
      </w:rPr>
      <w:t>2</w:t>
    </w:r>
    <w:r>
      <w:rPr>
        <w:rStyle w:val="PageNumber"/>
      </w:rPr>
      <w:fldChar w:fldCharType="end"/>
    </w:r>
  </w:p>
  <w:p w:rsidR="00970506" w:rsidRDefault="00970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3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336B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2FD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A5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4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C20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3E7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4A9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353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782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88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B26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C3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3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981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506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3E8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B66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6F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E84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1CA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D41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A22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C4ED"/>
  <w15:chartTrackingRefBased/>
  <w15:docId w15:val="{1F34F0E0-8891-49CC-A2F2-94281C36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871639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970506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970506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970506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https:/mul2.gov.am/tasks/537592/oneclick/voroshumMK-278.docx?token=c36aa6e783b819744edc7d977abe1e7d</cp:keywords>
  <dc:description/>
  <cp:lastModifiedBy>Tatevik Manukyan</cp:lastModifiedBy>
  <cp:revision>8</cp:revision>
  <dcterms:created xsi:type="dcterms:W3CDTF">2021-12-15T10:06:00Z</dcterms:created>
  <dcterms:modified xsi:type="dcterms:W3CDTF">2021-12-15T10:37:00Z</dcterms:modified>
</cp:coreProperties>
</file>