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6D7C8" w14:textId="30D51513" w:rsidR="00183F65" w:rsidRPr="009E1F5A" w:rsidRDefault="00183F65" w:rsidP="00061B60">
      <w:pPr>
        <w:suppressAutoHyphens w:val="0"/>
        <w:spacing w:line="360" w:lineRule="auto"/>
        <w:jc w:val="center"/>
        <w:rPr>
          <w:rFonts w:ascii="GHEA Grapalat" w:hAnsi="GHEA Grapalat" w:cs="Tahoma"/>
          <w:lang w:val="fr-FR" w:eastAsia="ru-RU"/>
        </w:rPr>
      </w:pPr>
      <w:r w:rsidRPr="00AF459F">
        <w:rPr>
          <w:rFonts w:ascii="GHEA Grapalat" w:hAnsi="GHEA Grapalat"/>
          <w:b/>
          <w:lang w:val="hy-AM"/>
        </w:rPr>
        <w:t>ՀԻՄՆԱՎՈՐՈՒՄ</w:t>
      </w:r>
    </w:p>
    <w:p w14:paraId="3A61052C" w14:textId="72C8FD7D" w:rsidR="00183F65" w:rsidRPr="009F5A88" w:rsidRDefault="00183F65" w:rsidP="009F5A88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 w:cs="Sylfaen"/>
          <w:b/>
          <w:noProof/>
          <w:lang w:val="hy-AM" w:eastAsia="ru-RU"/>
        </w:rPr>
      </w:pPr>
      <w:r w:rsidRPr="00AF459F">
        <w:rPr>
          <w:rFonts w:ascii="GHEA Grapalat" w:hAnsi="GHEA Grapalat"/>
          <w:b/>
          <w:lang w:val="hy-AM"/>
        </w:rPr>
        <w:t>«</w:t>
      </w:r>
      <w:r w:rsidR="009F5A88" w:rsidRPr="00687936">
        <w:rPr>
          <w:rFonts w:ascii="GHEA Grapalat" w:hAnsi="GHEA Grapalat" w:cs="Sylfaen"/>
          <w:b/>
          <w:bCs/>
          <w:noProof/>
          <w:lang w:val="hy-AM" w:eastAsia="ru-RU"/>
        </w:rPr>
        <w:t>«ՀԱՅԱՍՏԱՆԻ ՀԱՆՐԱՊԵՏՈՒԹՅԱՆ 2021 ԹՎԱԿԱՆԻ ՊԵՏԱԿԱՆ ԲՅՈՒՋԵԻ ՄԱՍԻՆ» ՕՐԵՆՔՈՒՄ</w:t>
      </w:r>
      <w:r w:rsidR="00BA3A51" w:rsidRPr="00BA3A51">
        <w:rPr>
          <w:rFonts w:ascii="GHEA Grapalat" w:hAnsi="GHEA Grapalat" w:cs="Sylfaen"/>
          <w:b/>
          <w:bCs/>
          <w:noProof/>
          <w:lang w:val="fr-FR" w:eastAsia="ru-RU"/>
        </w:rPr>
        <w:t xml:space="preserve"> </w:t>
      </w:r>
      <w:r w:rsidR="00BA3A51">
        <w:rPr>
          <w:rFonts w:ascii="GHEA Grapalat" w:hAnsi="GHEA Grapalat" w:cs="Sylfaen"/>
          <w:b/>
          <w:bCs/>
          <w:noProof/>
          <w:lang w:val="hy-AM" w:eastAsia="ru-RU"/>
        </w:rPr>
        <w:t>ԵՎ</w:t>
      </w:r>
      <w:r w:rsidR="009F5A88">
        <w:rPr>
          <w:rFonts w:ascii="GHEA Grapalat" w:hAnsi="GHEA Grapalat" w:cs="Sylfaen"/>
          <w:b/>
          <w:bCs/>
          <w:noProof/>
          <w:lang w:val="hy-AM" w:eastAsia="ru-RU"/>
        </w:rPr>
        <w:t xml:space="preserve"> </w:t>
      </w:r>
      <w:r w:rsidR="009F5A88" w:rsidRPr="00687936">
        <w:rPr>
          <w:rFonts w:ascii="GHEA Grapalat" w:hAnsi="GHEA Grapalat" w:cs="Sylfaen"/>
          <w:b/>
          <w:bCs/>
          <w:noProof/>
          <w:lang w:val="hy-AM" w:eastAsia="ru-RU"/>
        </w:rPr>
        <w:t>ՀԱՅԱՍՏԱՆԻ ՀԱՆՐԱՊԵՏՈՒԹՅԱՆ ԿԱՌԱՎԱՐՈՒԹՅԱՆ 2020 ԹՎԱԿԱՆԻ ԴԵԿՏԵՄԲԵՐԻ 30-Ի N 2215-Ն ՈՐՈՇՄԱՆ ՄԵՋ</w:t>
      </w:r>
      <w:r w:rsidR="00A003A7">
        <w:rPr>
          <w:rFonts w:ascii="GHEA Grapalat" w:hAnsi="GHEA Grapalat" w:cs="Sylfaen"/>
          <w:b/>
          <w:bCs/>
          <w:noProof/>
          <w:lang w:val="hy-AM" w:eastAsia="ru-RU"/>
        </w:rPr>
        <w:t xml:space="preserve"> ՓՈՓՈԽՈՒԹՅՈՒՆՆԵՐ ՈՒ </w:t>
      </w:r>
      <w:r w:rsidR="009F5A88" w:rsidRPr="00687936">
        <w:rPr>
          <w:rFonts w:ascii="GHEA Grapalat" w:hAnsi="GHEA Grapalat" w:cs="Sylfaen"/>
          <w:b/>
          <w:bCs/>
          <w:noProof/>
          <w:lang w:val="hy-AM" w:eastAsia="ru-RU"/>
        </w:rPr>
        <w:t>ԼՐԱՑՈՒՄՆԵՐ ԿԱՏԱՐԵԼՈՒ</w:t>
      </w:r>
      <w:r w:rsidR="009F5A88">
        <w:rPr>
          <w:rFonts w:ascii="GHEA Grapalat" w:hAnsi="GHEA Grapalat" w:cs="Sylfaen"/>
          <w:b/>
          <w:bCs/>
          <w:noProof/>
          <w:lang w:val="hy-AM" w:eastAsia="ru-RU"/>
        </w:rPr>
        <w:t xml:space="preserve"> </w:t>
      </w:r>
      <w:r w:rsidR="009F5A88" w:rsidRPr="00687936">
        <w:rPr>
          <w:rFonts w:ascii="GHEA Grapalat" w:hAnsi="GHEA Grapalat" w:cs="Sylfaen"/>
          <w:b/>
          <w:bCs/>
          <w:noProof/>
          <w:lang w:val="hy-AM" w:eastAsia="ru-RU"/>
        </w:rPr>
        <w:t>ՄԱՍԻՆ</w:t>
      </w:r>
      <w:r w:rsidRPr="00AF459F">
        <w:rPr>
          <w:rFonts w:ascii="GHEA Grapalat" w:hAnsi="GHEA Grapalat"/>
          <w:b/>
          <w:lang w:val="hy-AM"/>
        </w:rPr>
        <w:t>» ԿԱՌԱՎԱՐՈՒԹՅԱՆ ՈՐՈՇՄԱՆ ՆԱԽԱԳԾԻ</w:t>
      </w:r>
    </w:p>
    <w:p w14:paraId="06F17E0B" w14:textId="77777777" w:rsidR="00183F65" w:rsidRPr="00AF459F" w:rsidRDefault="00183F65" w:rsidP="00061B60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hy-AM"/>
        </w:rPr>
        <w:t>Իրավական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ակտի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անհրաժեշտությունը (նպատակը)</w:t>
      </w:r>
    </w:p>
    <w:p w14:paraId="30AFF782" w14:textId="77777777" w:rsidR="00CC0BDC" w:rsidRPr="0010683E" w:rsidRDefault="00CC0BDC" w:rsidP="00CC0BD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spacing w:val="-2"/>
          <w:lang w:val="hy-AM" w:eastAsia="ru-RU"/>
        </w:rPr>
      </w:pPr>
      <w:r w:rsidRPr="0010683E">
        <w:rPr>
          <w:rFonts w:ascii="GHEA Grapalat" w:hAnsi="GHEA Grapalat" w:cs="Sylfaen"/>
          <w:spacing w:val="-2"/>
          <w:lang w:val="hy-AM" w:eastAsia="ru-RU"/>
        </w:rPr>
        <w:t>Համաձայն Հայաստանի Հանրապետության կառավարության 2004 թվականի մարտի 4-ի 318-Ն որոշմամբ սահմանված կարգի 35-րդ կետի, Հայաստանի Հանրապետության 20</w:t>
      </w:r>
      <w:r w:rsidRPr="005726B1">
        <w:rPr>
          <w:rFonts w:ascii="GHEA Grapalat" w:hAnsi="GHEA Grapalat" w:cs="Sylfaen"/>
          <w:spacing w:val="-2"/>
          <w:lang w:val="hy-AM" w:eastAsia="ru-RU"/>
        </w:rPr>
        <w:t>21</w:t>
      </w:r>
      <w:r w:rsidRPr="0010683E">
        <w:rPr>
          <w:rFonts w:ascii="GHEA Grapalat" w:hAnsi="GHEA Grapalat" w:cs="Sylfaen"/>
          <w:spacing w:val="-2"/>
          <w:lang w:val="hy-AM" w:eastAsia="ru-RU"/>
        </w:rPr>
        <w:t xml:space="preserve"> թվականի պետական բյուջեի «Առողջապահություն» բաժնի ծրագրերի բժշկական ծառայությունների շրջանակներում իրականացվել են վերահաշվարկներ, կանխատեսումներ՝ հաշվի առնելով ընթացիկ տարվա ընթացքում բժշկական կազմակերպությունների կողմից փաստացի կատարած և էլեկտրոնային առողջապահության համակ</w:t>
      </w:r>
      <w:r>
        <w:rPr>
          <w:rFonts w:ascii="GHEA Grapalat" w:hAnsi="GHEA Grapalat" w:cs="Sylfaen"/>
          <w:spacing w:val="-2"/>
          <w:lang w:val="hy-AM" w:eastAsia="ru-RU"/>
        </w:rPr>
        <w:t>արգ մուտքագրած ծառայությունները</w:t>
      </w:r>
      <w:r w:rsidRPr="0010683E">
        <w:rPr>
          <w:rFonts w:ascii="GHEA Grapalat" w:hAnsi="GHEA Grapalat" w:cs="Sylfaen"/>
          <w:spacing w:val="-2"/>
          <w:lang w:val="hy-AM" w:eastAsia="ru-RU"/>
        </w:rPr>
        <w:t xml:space="preserve">: </w:t>
      </w:r>
    </w:p>
    <w:p w14:paraId="69B6F337" w14:textId="77777777" w:rsidR="00CC0BDC" w:rsidRPr="0010683E" w:rsidRDefault="00CC0BDC" w:rsidP="00CC0BD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spacing w:val="-2"/>
          <w:lang w:val="hy-AM"/>
        </w:rPr>
      </w:pPr>
      <w:r w:rsidRPr="0010683E">
        <w:rPr>
          <w:rFonts w:ascii="GHEA Grapalat" w:hAnsi="GHEA Grapalat" w:cs="Times Armenian"/>
          <w:lang w:val="hy-AM"/>
        </w:rPr>
        <w:t xml:space="preserve">Կանխատեսումների համար հիմք է ընդունվել պետական պատվեր իրականացնող բժշկական կազմակերպությունների կողմից 2021 թվականի ընթացքում մինչև </w:t>
      </w:r>
      <w:r>
        <w:rPr>
          <w:rFonts w:ascii="GHEA Grapalat" w:hAnsi="GHEA Grapalat" w:cs="Times Armenian"/>
          <w:lang w:val="hy-AM"/>
        </w:rPr>
        <w:t>նոյեմբերի 15</w:t>
      </w:r>
      <w:r w:rsidRPr="0010683E">
        <w:rPr>
          <w:rFonts w:ascii="GHEA Grapalat" w:hAnsi="GHEA Grapalat" w:cs="Times Armenian"/>
          <w:lang w:val="hy-AM"/>
        </w:rPr>
        <w:t>-ը ընկած ժամանակահատվածում կատարված աշխատանքների վերաբերյալ էլեկտրոնային առողջապահության համակարգ</w:t>
      </w:r>
      <w:r>
        <w:rPr>
          <w:rFonts w:ascii="GHEA Grapalat" w:hAnsi="GHEA Grapalat" w:cs="Times Armenian"/>
          <w:lang w:val="hy-AM"/>
        </w:rPr>
        <w:t xml:space="preserve"> </w:t>
      </w:r>
      <w:r w:rsidRPr="0010683E">
        <w:rPr>
          <w:rFonts w:ascii="GHEA Grapalat" w:hAnsi="GHEA Grapalat" w:cs="Times Armenian"/>
          <w:lang w:val="hy-AM"/>
        </w:rPr>
        <w:t>մուտքագրած և առողջապահության նախարարության կողմից ընդունված հաշվետվությունների վերլուծությունը</w:t>
      </w:r>
      <w:r>
        <w:rPr>
          <w:rFonts w:ascii="GHEA Grapalat" w:hAnsi="GHEA Grapalat" w:cs="Times Armenian"/>
          <w:lang w:val="hy-AM"/>
        </w:rPr>
        <w:t>:</w:t>
      </w:r>
      <w:r w:rsidRPr="0010683E">
        <w:rPr>
          <w:rFonts w:ascii="GHEA Grapalat" w:hAnsi="GHEA Grapalat" w:cs="Times Armenian"/>
          <w:lang w:val="hy-AM"/>
        </w:rPr>
        <w:t xml:space="preserve"> </w:t>
      </w:r>
    </w:p>
    <w:p w14:paraId="2A9D7FA4" w14:textId="597F112B" w:rsidR="00CC0BDC" w:rsidRDefault="00CC0BDC" w:rsidP="00CC0BDC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Times Armenian"/>
          <w:lang w:val="hy-AM"/>
        </w:rPr>
      </w:pPr>
      <w:r w:rsidRPr="0010683E">
        <w:rPr>
          <w:rFonts w:ascii="GHEA Grapalat" w:hAnsi="GHEA Grapalat" w:cs="Times Armenian"/>
          <w:lang w:val="hy-AM"/>
        </w:rPr>
        <w:t>Կատարված կանխատեսումները հիմք են հանդիսացել կազմակերպությունների պայմանագրային գումարների վերահաշվարկների համար, որոնց հանրագումարի արդյունքում որոշվել են ծրագրերի</w:t>
      </w:r>
      <w:r>
        <w:rPr>
          <w:rFonts w:ascii="GHEA Grapalat" w:hAnsi="GHEA Grapalat" w:cs="Times Armenian"/>
          <w:lang w:val="hy-AM"/>
        </w:rPr>
        <w:t xml:space="preserve"> կանխատեսվող գերակատարումների </w:t>
      </w:r>
      <w:r w:rsidRPr="0010683E">
        <w:rPr>
          <w:rFonts w:ascii="GHEA Grapalat" w:hAnsi="GHEA Grapalat" w:cs="Times Armenian"/>
          <w:lang w:val="hy-AM"/>
        </w:rPr>
        <w:t xml:space="preserve">համար առաջարկվող փոփոխությունները` բյուջետային միջոցները արդյունավետ օգտագործելու նպատակով: </w:t>
      </w:r>
    </w:p>
    <w:p w14:paraId="4EEE24FC" w14:textId="137AD31E" w:rsidR="00C051DF" w:rsidRDefault="00C051DF" w:rsidP="00061B60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hy-AM"/>
        </w:rPr>
        <w:t>Ընթացիկ</w:t>
      </w:r>
      <w:r w:rsidRPr="00AF459F">
        <w:rPr>
          <w:rFonts w:ascii="GHEA Grapalat" w:hAnsi="GHEA Grapalat"/>
          <w:b/>
          <w:lang w:val="hy-AM"/>
        </w:rPr>
        <w:t xml:space="preserve"> իրա</w:t>
      </w:r>
      <w:r w:rsidRPr="00AF459F">
        <w:rPr>
          <w:rFonts w:ascii="GHEA Grapalat" w:hAnsi="GHEA Grapalat" w:cs="Sylfaen"/>
          <w:b/>
          <w:lang w:val="hy-AM"/>
        </w:rPr>
        <w:t>վիճակը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և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խնդիրները</w:t>
      </w:r>
    </w:p>
    <w:p w14:paraId="6A11805C" w14:textId="2D6C45E6" w:rsidR="00CC0BDC" w:rsidRPr="0010683E" w:rsidRDefault="00CC0BDC" w:rsidP="00CC0BD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lang w:val="hy-AM"/>
        </w:rPr>
      </w:pPr>
      <w:r w:rsidRPr="0010683E">
        <w:rPr>
          <w:rFonts w:ascii="GHEA Grapalat" w:hAnsi="GHEA Grapalat" w:cs="Times Armenian"/>
          <w:lang w:val="hy-AM"/>
        </w:rPr>
        <w:t xml:space="preserve">Բժշկական կազմակերպությունների 2021 թվականի պայմանագրային գումարներում փոփոխություններ կատարելու համար անհրաժեշտություն է առաջացել կատարել </w:t>
      </w:r>
      <w:r>
        <w:rPr>
          <w:rFonts w:ascii="GHEA Grapalat" w:hAnsi="GHEA Grapalat" w:cs="Times Armenian"/>
          <w:lang w:val="hy-AM"/>
        </w:rPr>
        <w:t>ավելացում</w:t>
      </w:r>
      <w:r w:rsidR="00FB634E">
        <w:rPr>
          <w:rFonts w:ascii="GHEA Grapalat" w:hAnsi="GHEA Grapalat" w:cs="Times Armenian"/>
          <w:lang w:val="hy-AM"/>
        </w:rPr>
        <w:t>ներ</w:t>
      </w:r>
      <w:r>
        <w:rPr>
          <w:rFonts w:ascii="GHEA Grapalat" w:hAnsi="GHEA Grapalat" w:cs="Times Armenian"/>
          <w:lang w:val="hy-AM"/>
        </w:rPr>
        <w:t xml:space="preserve"> Հայաստանի Հանրապետության 2021</w:t>
      </w:r>
      <w:r w:rsidRPr="0010683E">
        <w:rPr>
          <w:rFonts w:ascii="GHEA Grapalat" w:hAnsi="GHEA Grapalat" w:cs="Times Armenian"/>
          <w:lang w:val="hy-AM"/>
        </w:rPr>
        <w:t xml:space="preserve"> թվականի պետական բյուջեի «Առողջապահություն» բաժնի ծրագրերում: Մասնավորապես`</w:t>
      </w:r>
    </w:p>
    <w:p w14:paraId="384E7ADE" w14:textId="348DEC7D" w:rsidR="00C73137" w:rsidRPr="00A7588F" w:rsidRDefault="00CC0BDC" w:rsidP="00C73137">
      <w:pPr>
        <w:pStyle w:val="ListParagraph"/>
        <w:numPr>
          <w:ilvl w:val="0"/>
          <w:numId w:val="34"/>
        </w:numPr>
        <w:spacing w:after="0"/>
        <w:ind w:left="0" w:firstLine="567"/>
        <w:jc w:val="both"/>
        <w:rPr>
          <w:rFonts w:ascii="GHEA Grapalat" w:eastAsia="Times New Roman" w:hAnsi="GHEA Grapalat" w:cs="Times Armenian"/>
          <w:sz w:val="24"/>
          <w:szCs w:val="24"/>
          <w:lang w:val="hy-AM" w:eastAsia="ar-SA"/>
        </w:rPr>
      </w:pP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«Երեխաների բժշկական օգնության ծառայություններ» միջոցառման ֆինանսական միջոցներն առաջարկվում է ավելացնել </w:t>
      </w:r>
      <w:r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>35</w:t>
      </w:r>
      <w:r w:rsidRPr="009A226C"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>0</w:t>
      </w:r>
      <w:r w:rsidRPr="0010683E"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>,0 մլն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 դրամով: </w:t>
      </w:r>
      <w:r w:rsidR="00C73137"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Առաջարկվող ավելացումը պայմանավորած է </w:t>
      </w:r>
      <w:r w:rsidR="00C73137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անհետաձգելի</w:t>
      </w:r>
      <w:r w:rsidR="00C73137"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 դեպքերի աճով,</w:t>
      </w:r>
      <w:r w:rsidR="00C73137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 մասնավորապես երեխաների շնչական ուղիների վարակների, թոքաբորբերի, կորոնավիրու</w:t>
      </w:r>
      <w:r w:rsidR="00C73137" w:rsidRPr="00FC20AD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սով վարակման</w:t>
      </w:r>
      <w:r w:rsidR="00C73137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 դեպ</w:t>
      </w:r>
      <w:r w:rsidR="00C73137" w:rsidRPr="00FC20AD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ք</w:t>
      </w:r>
      <w:r w:rsidR="00C73137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ե</w:t>
      </w:r>
      <w:r w:rsidR="00C73137" w:rsidRPr="00FC20AD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րի աճով</w:t>
      </w:r>
      <w:r w:rsidR="00C73137" w:rsidRPr="00C73137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: </w:t>
      </w:r>
      <w:r w:rsidR="00C73137" w:rsidRPr="00A7588F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Նախատեսվում է պահանջվող գումարով մինչև տարեվերջ ֆինանսավորել գերակատարված </w:t>
      </w:r>
      <w:r w:rsidR="00C73137" w:rsidRPr="00A7588F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lastRenderedPageBreak/>
        <w:t>դեպքերի միայն մի մասը</w:t>
      </w:r>
      <w:r w:rsidR="00C73137" w:rsidRPr="00C73137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,</w:t>
      </w:r>
      <w:r w:rsidR="00C73137" w:rsidRPr="00A7588F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 հիմնականում երեխաների վերակենդանացման և անհետաձգելի ծառայությունների մասով:</w:t>
      </w:r>
    </w:p>
    <w:p w14:paraId="347956D3" w14:textId="77777777" w:rsidR="00C73137" w:rsidRPr="00A7588F" w:rsidRDefault="00CC0BDC" w:rsidP="00C73137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Times Armenian"/>
          <w:lang w:val="hy-AM"/>
        </w:rPr>
      </w:pPr>
      <w:r w:rsidRPr="005D2B15">
        <w:rPr>
          <w:rFonts w:ascii="GHEA Grapalat" w:hAnsi="GHEA Grapalat" w:cs="Times Armenian"/>
          <w:lang w:val="hy-AM"/>
        </w:rPr>
        <w:t>«</w:t>
      </w:r>
      <w:r w:rsidRPr="00827884">
        <w:rPr>
          <w:rFonts w:ascii="GHEA Grapalat" w:hAnsi="GHEA Grapalat" w:cs="Times Armenian"/>
          <w:lang w:val="hy-AM"/>
        </w:rPr>
        <w:t>Բնածին հիպոթիրեոզի, ֆենիլկետոնուրիայի և լսողության (անհասների ռետինոպատիա) խանգարումների, կոնքազդրային հոդի դիսպլազիայի վաղ հայտնաբերման նպատակով նորածնային սքրինինգների անցկացում</w:t>
      </w:r>
      <w:r w:rsidRPr="005D2B15">
        <w:rPr>
          <w:rFonts w:ascii="GHEA Grapalat" w:hAnsi="GHEA Grapalat" w:cs="Times Armenian"/>
          <w:lang w:val="hy-AM"/>
        </w:rPr>
        <w:t>» միջոցառման  ֆինանսական միջ</w:t>
      </w:r>
      <w:r>
        <w:rPr>
          <w:rFonts w:ascii="GHEA Grapalat" w:hAnsi="GHEA Grapalat" w:cs="Times Armenian"/>
          <w:lang w:val="hy-AM"/>
        </w:rPr>
        <w:t>ոցներն առաջարկվում է ավելացնել 4</w:t>
      </w:r>
      <w:r w:rsidRPr="005D2B15">
        <w:rPr>
          <w:rFonts w:ascii="GHEA Grapalat" w:hAnsi="GHEA Grapalat" w:cs="Times Armenian"/>
          <w:b/>
          <w:lang w:val="hy-AM"/>
        </w:rPr>
        <w:t>0,0 մլն</w:t>
      </w:r>
      <w:r w:rsidRPr="005D2B15">
        <w:rPr>
          <w:rFonts w:ascii="GHEA Grapalat" w:hAnsi="GHEA Grapalat" w:cs="Times Armenian"/>
          <w:lang w:val="hy-AM"/>
        </w:rPr>
        <w:t xml:space="preserve"> դրամով` պայմանավորված </w:t>
      </w:r>
      <w:r w:rsidRPr="001D0388">
        <w:rPr>
          <w:rFonts w:ascii="GHEA Grapalat" w:hAnsi="GHEA Grapalat" w:cs="Times Armenian"/>
          <w:lang w:val="hy-AM"/>
        </w:rPr>
        <w:t>միջոցառման շրջանակներում մատուցվող ծառայությունների քանակի աճով: Մինչև տարեվերջ բյուջեով նախատեսված դեպքերի համեմատ կանխատեսվում է շուրջ 15021 դեպքի ավելացում</w:t>
      </w:r>
      <w:r w:rsidR="00C73137" w:rsidRPr="00C73137">
        <w:rPr>
          <w:rFonts w:ascii="GHEA Grapalat" w:hAnsi="GHEA Grapalat" w:cs="Times Armenian"/>
          <w:lang w:val="hy-AM"/>
        </w:rPr>
        <w:t xml:space="preserve">` </w:t>
      </w:r>
      <w:r w:rsidR="00C73137" w:rsidRPr="00A7588F">
        <w:rPr>
          <w:rFonts w:ascii="GHEA Grapalat" w:hAnsi="GHEA Grapalat" w:cs="Times Armenian"/>
          <w:lang w:val="hy-AM"/>
        </w:rPr>
        <w:t>պայմանավորված ծնունդների քանակի, ինչպես նաև նորածիններին ժառանգական հիվանդությունների</w:t>
      </w:r>
      <w:r w:rsidR="00C73137">
        <w:rPr>
          <w:rFonts w:ascii="GHEA Grapalat" w:hAnsi="GHEA Grapalat" w:cs="Times Armenian"/>
          <w:lang w:val="hy-AM"/>
        </w:rPr>
        <w:t xml:space="preserve">` </w:t>
      </w:r>
      <w:r w:rsidR="00C73137" w:rsidRPr="00E849DF">
        <w:rPr>
          <w:rFonts w:ascii="GHEA Grapalat" w:hAnsi="GHEA Grapalat" w:cs="Times Armenian"/>
          <w:lang w:val="hy-AM"/>
        </w:rPr>
        <w:t>կոնքազդրային հոդի դիսպլազիայի</w:t>
      </w:r>
      <w:r w:rsidR="00C73137">
        <w:rPr>
          <w:rFonts w:ascii="GHEA Grapalat" w:hAnsi="GHEA Grapalat" w:cs="Times Armenian"/>
          <w:lang w:val="hy-AM"/>
        </w:rPr>
        <w:t xml:space="preserve"> սկրինինգով պայմանավորված: Մասնավորապես 2021թ. բյուջեն պլանավորվել է 2019թ. փաստացի կատարողականով, մինչ դեռ </w:t>
      </w:r>
      <w:r w:rsidR="00C73137" w:rsidRPr="00E849DF">
        <w:rPr>
          <w:rFonts w:ascii="GHEA Grapalat" w:hAnsi="GHEA Grapalat" w:cs="Times Armenian"/>
          <w:lang w:val="hy-AM"/>
        </w:rPr>
        <w:t>կոնքազդրային հոդի դիսպլազիայի</w:t>
      </w:r>
      <w:r w:rsidR="00C73137">
        <w:rPr>
          <w:rFonts w:ascii="GHEA Grapalat" w:hAnsi="GHEA Grapalat" w:cs="Times Armenian"/>
          <w:lang w:val="hy-AM"/>
        </w:rPr>
        <w:t xml:space="preserve"> սկրինինգը 2019թ. չի իրականացվել: </w:t>
      </w:r>
    </w:p>
    <w:p w14:paraId="7F9E295A" w14:textId="65383504" w:rsidR="00C73137" w:rsidRPr="00A7588F" w:rsidRDefault="00CC0BDC" w:rsidP="00C73137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Times Armenian"/>
          <w:lang w:val="hy-AM"/>
        </w:rPr>
      </w:pPr>
      <w:r w:rsidRPr="001D0388">
        <w:rPr>
          <w:rFonts w:ascii="GHEA Grapalat" w:hAnsi="GHEA Grapalat" w:cs="Times Armenian"/>
          <w:lang w:val="hy-AM"/>
        </w:rPr>
        <w:t xml:space="preserve">«Շտապ բժշկական օգնության ծառայություններ» միջոցառման ֆինանսական միջոցներն առաջարկվում է ավելացնել </w:t>
      </w:r>
      <w:r w:rsidRPr="00CC0BDC">
        <w:rPr>
          <w:rFonts w:ascii="GHEA Grapalat" w:hAnsi="GHEA Grapalat" w:cs="Times Armenian"/>
          <w:b/>
          <w:lang w:val="hy-AM"/>
        </w:rPr>
        <w:t>90,0</w:t>
      </w:r>
      <w:r w:rsidRPr="001D0388">
        <w:rPr>
          <w:rFonts w:ascii="GHEA Grapalat" w:hAnsi="GHEA Grapalat" w:cs="Times Armenian"/>
          <w:b/>
          <w:lang w:val="hy-AM"/>
        </w:rPr>
        <w:t xml:space="preserve"> </w:t>
      </w:r>
      <w:r w:rsidRPr="00CC0BDC">
        <w:rPr>
          <w:rFonts w:ascii="GHEA Grapalat" w:hAnsi="GHEA Grapalat" w:cs="Times Armenian"/>
          <w:b/>
          <w:lang w:val="hy-AM"/>
        </w:rPr>
        <w:t>մլն</w:t>
      </w:r>
      <w:r w:rsidRPr="001D0388">
        <w:rPr>
          <w:rFonts w:ascii="GHEA Grapalat" w:hAnsi="GHEA Grapalat" w:cs="Times Armenian"/>
          <w:lang w:val="hy-AM"/>
        </w:rPr>
        <w:t xml:space="preserve"> դրամով` պայմանավորված միջոցառման շրջանակներում իրականացվող կանչերի թվաքանակի աճով՝ պայմանավորված վերջին ամիսներին կորոնավիրուսային վարակվածության դեպքերի կտրուկ աճով՝ մոտ 9412 դեպք:</w:t>
      </w:r>
      <w:r w:rsidR="00C73137" w:rsidRPr="00C73137">
        <w:rPr>
          <w:rFonts w:ascii="GHEA Grapalat" w:hAnsi="GHEA Grapalat" w:cs="Times Armenian"/>
          <w:lang w:val="hy-AM"/>
        </w:rPr>
        <w:t xml:space="preserve"> </w:t>
      </w:r>
      <w:r w:rsidR="00C73137" w:rsidRPr="00A7588F">
        <w:rPr>
          <w:rFonts w:ascii="GHEA Grapalat" w:hAnsi="GHEA Grapalat" w:cs="Times Armenian"/>
          <w:lang w:val="hy-AM"/>
        </w:rPr>
        <w:t>08.12.2021թ</w:t>
      </w:r>
      <w:r w:rsidR="00C73137">
        <w:rPr>
          <w:rFonts w:ascii="GHEA Grapalat" w:hAnsi="GHEA Grapalat" w:cs="Times Armenian"/>
          <w:lang w:val="hy-AM"/>
        </w:rPr>
        <w:t xml:space="preserve">. դրությամբ </w:t>
      </w:r>
      <w:r w:rsidR="00C73137" w:rsidRPr="00A7588F">
        <w:rPr>
          <w:rFonts w:ascii="GHEA Grapalat" w:hAnsi="GHEA Grapalat" w:cs="Times Armenian"/>
          <w:lang w:val="hy-AM"/>
        </w:rPr>
        <w:t>փաստացի գերակատարումը կազմում է շուրջ 122,0 մլն դրամ և պահանջվող գումարով նախատեսվում է մինչև տարեվերջ ֆինանսավորել գերակատարումների մոտ 65%-ը:</w:t>
      </w:r>
    </w:p>
    <w:p w14:paraId="44B1CA3A" w14:textId="459F3159" w:rsidR="00C73137" w:rsidRPr="00C73137" w:rsidRDefault="00CC0BDC" w:rsidP="00C73137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 w:eastAsia="ar-SA"/>
        </w:rPr>
      </w:pPr>
      <w:r w:rsidRPr="00C7313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«Անհետաձգելի բժշկական օգնության ծառայություններ» </w:t>
      </w:r>
      <w:r w:rsidRPr="00C73137">
        <w:rPr>
          <w:rFonts w:ascii="GHEA Grapalat" w:hAnsi="GHEA Grapalat" w:cs="Times Armenian"/>
          <w:lang w:val="hy-AM" w:eastAsia="ar-SA"/>
        </w:rPr>
        <w:t xml:space="preserve">ֆինանսական միջոցներն առաջարկվում է ավելացնել </w:t>
      </w:r>
      <w:r w:rsidR="009C0473" w:rsidRPr="00C73137">
        <w:rPr>
          <w:rFonts w:ascii="GHEA Grapalat" w:hAnsi="GHEA Grapalat" w:cs="Times Armenian"/>
          <w:b/>
          <w:lang w:val="hy-AM" w:eastAsia="ar-SA"/>
        </w:rPr>
        <w:t>3</w:t>
      </w:r>
      <w:r w:rsidRPr="00C73137">
        <w:rPr>
          <w:rFonts w:ascii="GHEA Grapalat" w:hAnsi="GHEA Grapalat" w:cs="Times Armenian"/>
          <w:b/>
          <w:lang w:val="hy-AM" w:eastAsia="ar-SA"/>
        </w:rPr>
        <w:t>0,0 մլն</w:t>
      </w:r>
      <w:r w:rsidRPr="00C73137">
        <w:rPr>
          <w:rFonts w:ascii="GHEA Grapalat" w:hAnsi="GHEA Grapalat" w:cs="Times Armenian"/>
          <w:lang w:val="hy-AM" w:eastAsia="ar-SA"/>
        </w:rPr>
        <w:t xml:space="preserve"> դրամով</w:t>
      </w:r>
      <w:r w:rsidRPr="00C73137">
        <w:rPr>
          <w:rFonts w:ascii="GHEA Grapalat" w:hAnsi="GHEA Grapalat"/>
          <w:lang w:val="hy-AM"/>
        </w:rPr>
        <w:t xml:space="preserve">: </w:t>
      </w:r>
      <w:r w:rsidR="00C73137" w:rsidRPr="00C73137">
        <w:rPr>
          <w:rFonts w:ascii="GHEA Grapalat" w:hAnsi="GHEA Grapalat"/>
          <w:lang w:val="hy-AM"/>
        </w:rPr>
        <w:t>Ավելացումը պայմանավորված է մասնավորապես գ</w:t>
      </w:r>
      <w:r w:rsidR="00C73137" w:rsidRPr="00C73137">
        <w:rPr>
          <w:rFonts w:ascii="GHEA Grapalat" w:hAnsi="GHEA Grapalat" w:cs="Times Armenian"/>
          <w:lang w:val="hy-AM" w:eastAsia="ar-SA"/>
        </w:rPr>
        <w:t>լխուղեղի սուր կամ ենթասուր իշեմիկ ինսուլտի բուժման դեպքերի</w:t>
      </w:r>
      <w:r w:rsidR="00C73137" w:rsidRPr="00C73137">
        <w:rPr>
          <w:rFonts w:ascii="GHEA Grapalat" w:hAnsi="GHEA Grapalat"/>
          <w:lang w:val="hy-AM"/>
        </w:rPr>
        <w:t xml:space="preserve"> քանակի աճով: Ներկա պահի դրությամբ «</w:t>
      </w:r>
      <w:r w:rsidR="00C73137" w:rsidRPr="00C73137">
        <w:rPr>
          <w:rFonts w:ascii="GHEA Grapalat" w:hAnsi="GHEA Grapalat" w:cs="Times Armenian"/>
          <w:lang w:val="hy-AM" w:eastAsia="ar-SA"/>
        </w:rPr>
        <w:t xml:space="preserve">Գլխուղեղի սուր կամ ենթասուր իշեմիկ ինսուլտի բուժում» ենթամիջոցառման փաստացի գերակատարումը կազմում է շուրջ 32,0 մլն դրամ: </w:t>
      </w:r>
    </w:p>
    <w:p w14:paraId="1DACEE71" w14:textId="1A3A2BDF" w:rsidR="00C73137" w:rsidRPr="00C73137" w:rsidRDefault="00CC0BDC" w:rsidP="00C73137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 w:eastAsia="ar-SA"/>
        </w:rPr>
      </w:pPr>
      <w:r w:rsidRPr="00C73137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Pr="00C73137">
        <w:rPr>
          <w:rFonts w:ascii="GHEA Grapalat" w:hAnsi="GHEA Grapalat" w:cs="Times Armenian"/>
          <w:lang w:val="hy-AM"/>
        </w:rPr>
        <w:t>Մանկաբարձական բժշկական օգնության ծառայություններ</w:t>
      </w:r>
      <w:r w:rsidRPr="00C7313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» </w:t>
      </w:r>
      <w:r w:rsidRPr="00C73137">
        <w:rPr>
          <w:rFonts w:ascii="GHEA Grapalat" w:hAnsi="GHEA Grapalat" w:cs="Times Armenian"/>
          <w:lang w:val="hy-AM"/>
        </w:rPr>
        <w:t xml:space="preserve">միջոցառման ֆինանսական միջոցներն առաջարկվում է ավելացնել </w:t>
      </w:r>
      <w:r w:rsidRPr="00C73137">
        <w:rPr>
          <w:rFonts w:ascii="GHEA Grapalat" w:hAnsi="GHEA Grapalat" w:cs="Times Armenian"/>
          <w:b/>
          <w:lang w:val="hy-AM"/>
        </w:rPr>
        <w:t xml:space="preserve">30,0 մլն </w:t>
      </w:r>
      <w:r w:rsidRPr="00C73137">
        <w:rPr>
          <w:rFonts w:ascii="GHEA Grapalat" w:hAnsi="GHEA Grapalat" w:cs="Times Armenian"/>
          <w:lang w:val="hy-AM"/>
        </w:rPr>
        <w:t>դրամով` պայմանավորված հղիության ախտաբանության և ծնունդների քանակի աճի հետ՝ մոտ 188 դեպք:</w:t>
      </w:r>
      <w:r w:rsidR="00C73137" w:rsidRPr="00C73137">
        <w:rPr>
          <w:rFonts w:ascii="GHEA Grapalat" w:hAnsi="GHEA Grapalat" w:cs="Times Armenian"/>
          <w:lang w:val="hy-AM"/>
        </w:rPr>
        <w:t xml:space="preserve"> Միջոցառումը օֆերտայի սկզբունքով է փոխհատուցվում և կանխատեսվող գերակատարումից խուափելու համար է պահանջվում վերոնշյալ գումարը:</w:t>
      </w:r>
    </w:p>
    <w:p w14:paraId="326309DC" w14:textId="23B1A763" w:rsidR="004931D9" w:rsidRDefault="004931D9" w:rsidP="00C73137">
      <w:pPr>
        <w:pStyle w:val="norm"/>
        <w:numPr>
          <w:ilvl w:val="0"/>
          <w:numId w:val="34"/>
        </w:numPr>
        <w:spacing w:line="360" w:lineRule="auto"/>
        <w:ind w:left="0" w:firstLine="568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512F1E">
        <w:rPr>
          <w:rFonts w:ascii="GHEA Grapalat" w:hAnsi="GHEA Grapalat"/>
          <w:sz w:val="24"/>
          <w:szCs w:val="24"/>
          <w:lang w:val="hy-AM"/>
        </w:rPr>
        <w:t xml:space="preserve">«Դատաբժշկական փորձաքննություններ» միջոցառման ֆինանսական միջոցներն առաջարկվում է ավելացնել </w:t>
      </w:r>
      <w:r>
        <w:rPr>
          <w:rFonts w:ascii="GHEA Grapalat" w:hAnsi="GHEA Grapalat"/>
          <w:b/>
          <w:sz w:val="24"/>
          <w:szCs w:val="24"/>
          <w:lang w:val="hy-AM" w:eastAsia="en-US"/>
        </w:rPr>
        <w:t>16</w:t>
      </w:r>
      <w:r w:rsidRPr="00914040">
        <w:rPr>
          <w:rFonts w:ascii="GHEA Grapalat" w:hAnsi="GHEA Grapalat"/>
          <w:b/>
          <w:sz w:val="24"/>
          <w:szCs w:val="24"/>
          <w:lang w:val="hy-AM" w:eastAsia="en-US"/>
        </w:rPr>
        <w:t>,</w:t>
      </w:r>
      <w:r>
        <w:rPr>
          <w:rFonts w:ascii="GHEA Grapalat" w:hAnsi="GHEA Grapalat"/>
          <w:b/>
          <w:sz w:val="24"/>
          <w:szCs w:val="24"/>
          <w:lang w:val="hy-AM" w:eastAsia="en-US"/>
        </w:rPr>
        <w:t>0</w:t>
      </w:r>
      <w:r w:rsidRPr="00A215B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512F1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մլն</w:t>
      </w:r>
      <w:r w:rsidRPr="00512F1E">
        <w:rPr>
          <w:rFonts w:ascii="GHEA Grapalat" w:hAnsi="GHEA Grapalat"/>
          <w:lang w:val="hy-AM"/>
        </w:rPr>
        <w:t xml:space="preserve"> </w:t>
      </w:r>
      <w:r w:rsidRPr="00512F1E">
        <w:rPr>
          <w:rFonts w:ascii="GHEA Grapalat" w:hAnsi="GHEA Grapalat"/>
          <w:sz w:val="24"/>
          <w:szCs w:val="24"/>
          <w:lang w:val="hy-AM"/>
        </w:rPr>
        <w:t>դրամով</w:t>
      </w:r>
      <w:r>
        <w:rPr>
          <w:rFonts w:ascii="GHEA Grapalat" w:hAnsi="GHEA Grapalat"/>
          <w:lang w:val="hy-AM"/>
        </w:rPr>
        <w:t>` ի</w:t>
      </w:r>
      <w:r w:rsidRPr="007837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րավապահ մարմինների որոշումներով </w:t>
      </w:r>
      <w:r w:rsidRPr="007837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նախատեսված փորձաքննությունները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պատշաճ իրականացնելու նպատակով, նախատեսվում է 100 հատ փորձաքննության դեպքերի ավելացում: </w:t>
      </w:r>
    </w:p>
    <w:p w14:paraId="1C7E06CE" w14:textId="6039A6EA" w:rsidR="004931D9" w:rsidRPr="00FB634E" w:rsidRDefault="004931D9" w:rsidP="00FB634E">
      <w:pPr>
        <w:pStyle w:val="ListParagraph"/>
        <w:spacing w:after="0"/>
        <w:ind w:left="568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ar-SA"/>
        </w:rPr>
      </w:pPr>
      <w:r w:rsidRPr="00FB634E">
        <w:rPr>
          <w:rFonts w:ascii="GHEA Grapalat" w:eastAsia="Times New Roman" w:hAnsi="GHEA Grapalat" w:cs="Sylfaen"/>
          <w:b/>
          <w:sz w:val="24"/>
          <w:szCs w:val="24"/>
          <w:lang w:val="hy-AM" w:eastAsia="ar-SA"/>
        </w:rPr>
        <w:t>Կարգավորման նպատակը և բնույթը</w:t>
      </w:r>
    </w:p>
    <w:p w14:paraId="39C53BDD" w14:textId="6DC61710" w:rsidR="00BA3A51" w:rsidRDefault="004931D9" w:rsidP="00FB634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2A40CF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Կառավարության որոշմամբ առաջարկվող նախագծի նպատակը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պետության </w:t>
      </w:r>
      <w:r>
        <w:rPr>
          <w:rFonts w:ascii="GHEA Grapalat" w:hAnsi="GHEA Grapalat"/>
          <w:lang w:val="hy-AM" w:eastAsia="ru-RU"/>
        </w:rPr>
        <w:t>կողմից երաշխավորված անվճար և</w:t>
      </w:r>
      <w:r w:rsidRPr="005726B1">
        <w:rPr>
          <w:rFonts w:ascii="GHEA Grapalat" w:hAnsi="GHEA Grapalat"/>
          <w:lang w:val="hy-AM" w:eastAsia="ru-RU"/>
        </w:rPr>
        <w:t xml:space="preserve"> արտոնյալ պայմաններով բժշկական օգնության </w:t>
      </w:r>
      <w:r>
        <w:rPr>
          <w:rFonts w:ascii="GHEA Grapalat" w:hAnsi="GHEA Grapalat"/>
          <w:lang w:val="hy-AM" w:eastAsia="ru-RU"/>
        </w:rPr>
        <w:t xml:space="preserve">և </w:t>
      </w:r>
      <w:r w:rsidRPr="005726B1">
        <w:rPr>
          <w:rFonts w:ascii="GHEA Grapalat" w:hAnsi="GHEA Grapalat"/>
          <w:lang w:val="hy-AM" w:eastAsia="ru-RU"/>
        </w:rPr>
        <w:t xml:space="preserve">սպասարկման </w:t>
      </w:r>
      <w:r>
        <w:rPr>
          <w:rFonts w:ascii="GHEA Grapalat" w:hAnsi="GHEA Grapalat"/>
          <w:lang w:val="hy-AM" w:eastAsia="ru-RU"/>
        </w:rPr>
        <w:t>ծառայությունների պատշաճ մատուցումն է</w:t>
      </w:r>
      <w:r w:rsidR="00FB634E">
        <w:rPr>
          <w:rFonts w:ascii="GHEA Grapalat" w:hAnsi="GHEA Grapalat"/>
          <w:lang w:val="hy-AM"/>
        </w:rPr>
        <w:t xml:space="preserve">: </w:t>
      </w:r>
      <w:r w:rsidR="00BA3A51">
        <w:rPr>
          <w:rFonts w:ascii="GHEA Grapalat" w:hAnsi="GHEA Grapalat"/>
          <w:lang w:val="hy-AM"/>
        </w:rPr>
        <w:t xml:space="preserve"> </w:t>
      </w:r>
    </w:p>
    <w:p w14:paraId="55894844" w14:textId="77777777" w:rsidR="004931D9" w:rsidRPr="002A40CF" w:rsidRDefault="004931D9" w:rsidP="004931D9">
      <w:pPr>
        <w:spacing w:line="360" w:lineRule="auto"/>
        <w:ind w:firstLine="450"/>
        <w:jc w:val="both"/>
        <w:rPr>
          <w:rFonts w:ascii="GHEA Grapalat" w:hAnsi="GHEA Grapalat"/>
          <w:b/>
          <w:lang w:val="hy-AM"/>
        </w:rPr>
      </w:pPr>
      <w:r w:rsidRPr="002A40CF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</w:p>
    <w:p w14:paraId="0EA64A39" w14:textId="77777777" w:rsidR="004931D9" w:rsidRPr="002A40CF" w:rsidRDefault="004931D9" w:rsidP="004931D9">
      <w:pPr>
        <w:pStyle w:val="NormalWeb"/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</w:pPr>
      <w:r w:rsidRPr="002A40CF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Կառավարության որոշման սույն նախագծի կազմմանը մասնակցել են առողջապահության նախարարության աշխատակիցները: </w:t>
      </w:r>
    </w:p>
    <w:p w14:paraId="055E7BEA" w14:textId="77777777" w:rsidR="00BA3A51" w:rsidRDefault="00BA3A51" w:rsidP="00BA3A51">
      <w:pPr>
        <w:autoSpaceDE w:val="0"/>
        <w:autoSpaceDN w:val="0"/>
        <w:adjustRightInd w:val="0"/>
        <w:spacing w:line="360" w:lineRule="auto"/>
        <w:ind w:firstLine="63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14C47E0D" w14:textId="2C0B1187" w:rsidR="00BA3A51" w:rsidRDefault="00BA3A51" w:rsidP="00BA3A51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Նախագծի ընդունման արդյունքում ՀՀ 2021 թվականի պետական բյուջեի </w:t>
      </w:r>
      <w:r w:rsidRPr="00485639">
        <w:rPr>
          <w:rFonts w:ascii="GHEA Grapalat" w:hAnsi="GHEA Grapalat" w:cs="Sylfaen"/>
          <w:lang w:val="af-ZA"/>
        </w:rPr>
        <w:t xml:space="preserve">եկամուտներում և ծախսերում փոփոխությունը կատարվում է </w:t>
      </w:r>
      <w:r w:rsidR="00A97A50">
        <w:rPr>
          <w:rFonts w:ascii="GHEA Grapalat" w:hAnsi="GHEA Grapalat" w:cs="Sylfaen"/>
          <w:lang w:val="af-ZA"/>
        </w:rPr>
        <w:t xml:space="preserve">556,0 </w:t>
      </w:r>
      <w:r w:rsidR="00A97A50">
        <w:rPr>
          <w:rFonts w:ascii="GHEA Grapalat" w:hAnsi="GHEA Grapalat" w:cs="Sylfaen"/>
          <w:lang w:val="hy-AM"/>
        </w:rPr>
        <w:t xml:space="preserve">մլն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դրամի չափով:  </w:t>
      </w:r>
    </w:p>
    <w:p w14:paraId="51247B7C" w14:textId="77777777" w:rsidR="00BA3A51" w:rsidRDefault="00BA3A51" w:rsidP="00BA3A51">
      <w:pPr>
        <w:spacing w:line="360" w:lineRule="auto"/>
        <w:ind w:firstLine="63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Նախագծի ընդունման առնչությամբ ընդունվելիք այլ իրավական ակտերի նախագծերը կամ դրանց ընդունման անհրաժեշտության բացակայության մասին</w:t>
      </w:r>
    </w:p>
    <w:p w14:paraId="7FA217D0" w14:textId="77777777" w:rsidR="00BA3A51" w:rsidRDefault="00BA3A51" w:rsidP="00BA3A5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Որոշման նախագծի ընդունմամբ այլ իրավական ակտերում փոփոխություններ և/կամ լրացումներ կատարելու անհրաժեշտություն չկա։</w:t>
      </w:r>
    </w:p>
    <w:p w14:paraId="0878899E" w14:textId="77777777" w:rsidR="00BA3A51" w:rsidRDefault="00BA3A51" w:rsidP="00BA3A5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B634E">
        <w:rPr>
          <w:rFonts w:ascii="GHEA Grapalat" w:hAnsi="GHEA Grapalat"/>
          <w:lang w:val="hy-AM"/>
        </w:rPr>
        <w:t>Նախագծի մշակման համար կիրառված իրավական ակտերն են` «Հայաստանի Հանրապետության 2021 թվա</w:t>
      </w:r>
      <w:r w:rsidRPr="00FB634E">
        <w:rPr>
          <w:rFonts w:ascii="GHEA Grapalat" w:hAnsi="GHEA Grapalat"/>
          <w:lang w:val="hy-AM"/>
        </w:rPr>
        <w:softHyphen/>
        <w:t>կանի պետական բյուջեի մա</w:t>
      </w:r>
      <w:r w:rsidRPr="00FB634E">
        <w:rPr>
          <w:rFonts w:ascii="GHEA Grapalat" w:hAnsi="GHEA Grapalat"/>
          <w:lang w:val="hy-AM"/>
        </w:rPr>
        <w:softHyphen/>
        <w:t>սին» օրենքը և ՀՀ կառավարության 2020 թվականի դեկտեմբերի 30-ի N 2215-Ն որոշումը:</w:t>
      </w:r>
    </w:p>
    <w:p w14:paraId="13441A0A" w14:textId="77777777" w:rsidR="00BA3A51" w:rsidRDefault="00BA3A51" w:rsidP="00BA3A51">
      <w:pPr>
        <w:spacing w:line="360" w:lineRule="auto"/>
        <w:ind w:firstLine="45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Ռազմավարական փաստաթղթերի հետ նախագծի կապի մասին </w:t>
      </w:r>
    </w:p>
    <w:p w14:paraId="4D65C23E" w14:textId="77777777" w:rsidR="00BA3A51" w:rsidRDefault="00BA3A51" w:rsidP="00BA3A51">
      <w:pPr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Նախագիծը բխում է ՀՀ Կառավարության 2021-2026թթ</w:t>
      </w:r>
      <w:r w:rsidRPr="008C3F90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Ծրագրի «4.5 Առողջապահություն» կետի</w:t>
      </w:r>
      <w:r w:rsidRPr="007F718A">
        <w:rPr>
          <w:rFonts w:ascii="GHEA Grapalat" w:hAnsi="GHEA Grapalat"/>
          <w:lang w:val="hy-AM"/>
        </w:rPr>
        <w:t xml:space="preserve"> 2-</w:t>
      </w:r>
      <w:r>
        <w:rPr>
          <w:rFonts w:ascii="GHEA Grapalat" w:hAnsi="GHEA Grapalat"/>
          <w:lang w:val="hy-AM"/>
        </w:rPr>
        <w:t xml:space="preserve">րդ և 7-րդ պարբերություններից: Անհրաժեշտ գումարի հատկացումը կապահովի շահառուներին մատուցվող ոչ վարակիչ հիվանդությունների,  մոր և մանկան առողջության պահպանման բժշկական օգնության ծառայությունների առավել հասանելիությունը և մատչելիությունը: </w:t>
      </w:r>
    </w:p>
    <w:p w14:paraId="1D2FC8E2" w14:textId="77777777" w:rsidR="00BA3A51" w:rsidRDefault="00BA3A51" w:rsidP="004931D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shd w:val="clear" w:color="auto" w:fill="FFFFFF"/>
          <w:lang w:val="hy-AM"/>
        </w:rPr>
      </w:pPr>
      <w:bookmarkStart w:id="0" w:name="_GoBack"/>
      <w:bookmarkEnd w:id="0"/>
    </w:p>
    <w:sectPr w:rsidR="00BA3A51" w:rsidSect="00424201">
      <w:pgSz w:w="11906" w:h="16838"/>
      <w:pgMar w:top="567" w:right="849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4699A" w14:textId="77777777" w:rsidR="00DB6B51" w:rsidRDefault="00DB6B51" w:rsidP="006F081C">
      <w:r>
        <w:separator/>
      </w:r>
    </w:p>
  </w:endnote>
  <w:endnote w:type="continuationSeparator" w:id="0">
    <w:p w14:paraId="4312E12D" w14:textId="77777777" w:rsidR="00DB6B51" w:rsidRDefault="00DB6B51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n AMU">
    <w:altName w:val="Microsoft Sans Serif"/>
    <w:charset w:val="00"/>
    <w:family w:val="auto"/>
    <w:pitch w:val="variable"/>
    <w:sig w:usb0="00000000" w:usb1="4000000A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B6AF1" w14:textId="77777777" w:rsidR="00DB6B51" w:rsidRDefault="00DB6B51" w:rsidP="006F081C">
      <w:r>
        <w:separator/>
      </w:r>
    </w:p>
  </w:footnote>
  <w:footnote w:type="continuationSeparator" w:id="0">
    <w:p w14:paraId="01C2A500" w14:textId="77777777" w:rsidR="00DB6B51" w:rsidRDefault="00DB6B51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E81277"/>
    <w:multiLevelType w:val="hybridMultilevel"/>
    <w:tmpl w:val="CD582D46"/>
    <w:lvl w:ilvl="0" w:tplc="E71A927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9B51295"/>
    <w:multiLevelType w:val="hybridMultilevel"/>
    <w:tmpl w:val="89E8F298"/>
    <w:lvl w:ilvl="0" w:tplc="412CB35E">
      <w:start w:val="1"/>
      <w:numFmt w:val="decimal"/>
      <w:lvlText w:val="%1."/>
      <w:lvlJc w:val="left"/>
      <w:pPr>
        <w:ind w:left="1108" w:hanging="54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111473"/>
    <w:multiLevelType w:val="hybridMultilevel"/>
    <w:tmpl w:val="117AEAEE"/>
    <w:lvl w:ilvl="0" w:tplc="14788B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92E05"/>
    <w:multiLevelType w:val="hybridMultilevel"/>
    <w:tmpl w:val="7E9457FA"/>
    <w:lvl w:ilvl="0" w:tplc="E59C1F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EC07BB2"/>
    <w:multiLevelType w:val="hybridMultilevel"/>
    <w:tmpl w:val="89E8F298"/>
    <w:lvl w:ilvl="0" w:tplc="412CB35E">
      <w:start w:val="1"/>
      <w:numFmt w:val="decimal"/>
      <w:lvlText w:val="%1."/>
      <w:lvlJc w:val="left"/>
      <w:pPr>
        <w:ind w:left="1108" w:hanging="54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15"/>
  </w:num>
  <w:num w:numId="5">
    <w:abstractNumId w:val="2"/>
  </w:num>
  <w:num w:numId="6">
    <w:abstractNumId w:val="16"/>
  </w:num>
  <w:num w:numId="7">
    <w:abstractNumId w:val="0"/>
  </w:num>
  <w:num w:numId="8">
    <w:abstractNumId w:val="13"/>
  </w:num>
  <w:num w:numId="9">
    <w:abstractNumId w:val="21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7"/>
  </w:num>
  <w:num w:numId="14">
    <w:abstractNumId w:val="26"/>
  </w:num>
  <w:num w:numId="15">
    <w:abstractNumId w:val="11"/>
  </w:num>
  <w:num w:numId="16">
    <w:abstractNumId w:val="14"/>
  </w:num>
  <w:num w:numId="17">
    <w:abstractNumId w:val="30"/>
  </w:num>
  <w:num w:numId="18">
    <w:abstractNumId w:val="23"/>
  </w:num>
  <w:num w:numId="19">
    <w:abstractNumId w:val="17"/>
  </w:num>
  <w:num w:numId="20">
    <w:abstractNumId w:val="29"/>
  </w:num>
  <w:num w:numId="21">
    <w:abstractNumId w:val="4"/>
  </w:num>
  <w:num w:numId="22">
    <w:abstractNumId w:val="28"/>
  </w:num>
  <w:num w:numId="23">
    <w:abstractNumId w:val="19"/>
  </w:num>
  <w:num w:numId="24">
    <w:abstractNumId w:val="20"/>
  </w:num>
  <w:num w:numId="25">
    <w:abstractNumId w:val="9"/>
  </w:num>
  <w:num w:numId="26">
    <w:abstractNumId w:val="6"/>
  </w:num>
  <w:num w:numId="27">
    <w:abstractNumId w:val="3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0"/>
  </w:num>
  <w:num w:numId="31">
    <w:abstractNumId w:val="22"/>
  </w:num>
  <w:num w:numId="32">
    <w:abstractNumId w:val="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4D8"/>
    <w:rsid w:val="00002EBD"/>
    <w:rsid w:val="0000301E"/>
    <w:rsid w:val="00004089"/>
    <w:rsid w:val="00006795"/>
    <w:rsid w:val="000127D7"/>
    <w:rsid w:val="00014A83"/>
    <w:rsid w:val="00014B91"/>
    <w:rsid w:val="00017EFA"/>
    <w:rsid w:val="00021BD6"/>
    <w:rsid w:val="00021F14"/>
    <w:rsid w:val="00023CEC"/>
    <w:rsid w:val="00024488"/>
    <w:rsid w:val="00026224"/>
    <w:rsid w:val="00026D03"/>
    <w:rsid w:val="000307A3"/>
    <w:rsid w:val="0003605B"/>
    <w:rsid w:val="000365FC"/>
    <w:rsid w:val="00040956"/>
    <w:rsid w:val="00041D56"/>
    <w:rsid w:val="0004421C"/>
    <w:rsid w:val="0004460B"/>
    <w:rsid w:val="0004620B"/>
    <w:rsid w:val="00046684"/>
    <w:rsid w:val="00051933"/>
    <w:rsid w:val="00051AB0"/>
    <w:rsid w:val="0005384B"/>
    <w:rsid w:val="00053A84"/>
    <w:rsid w:val="00057762"/>
    <w:rsid w:val="0006039D"/>
    <w:rsid w:val="00061B60"/>
    <w:rsid w:val="00067218"/>
    <w:rsid w:val="00067DA0"/>
    <w:rsid w:val="000704B5"/>
    <w:rsid w:val="00074BBB"/>
    <w:rsid w:val="00082468"/>
    <w:rsid w:val="00082E59"/>
    <w:rsid w:val="000900AC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599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C0212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22D8"/>
    <w:rsid w:val="000E35CA"/>
    <w:rsid w:val="000E5475"/>
    <w:rsid w:val="000E68A8"/>
    <w:rsid w:val="000E74A7"/>
    <w:rsid w:val="000F0E4B"/>
    <w:rsid w:val="000F226A"/>
    <w:rsid w:val="000F2624"/>
    <w:rsid w:val="000F2F54"/>
    <w:rsid w:val="000F341B"/>
    <w:rsid w:val="000F4C8C"/>
    <w:rsid w:val="000F566B"/>
    <w:rsid w:val="00107BBD"/>
    <w:rsid w:val="001111EA"/>
    <w:rsid w:val="00112B13"/>
    <w:rsid w:val="00115FD5"/>
    <w:rsid w:val="0011669C"/>
    <w:rsid w:val="00116D42"/>
    <w:rsid w:val="00120B94"/>
    <w:rsid w:val="00121993"/>
    <w:rsid w:val="00122447"/>
    <w:rsid w:val="00131546"/>
    <w:rsid w:val="00132C1A"/>
    <w:rsid w:val="00136872"/>
    <w:rsid w:val="00136E78"/>
    <w:rsid w:val="001403AB"/>
    <w:rsid w:val="00142A80"/>
    <w:rsid w:val="00152C68"/>
    <w:rsid w:val="0016330B"/>
    <w:rsid w:val="00163800"/>
    <w:rsid w:val="00163D7F"/>
    <w:rsid w:val="00164EBF"/>
    <w:rsid w:val="001676AF"/>
    <w:rsid w:val="00171FD6"/>
    <w:rsid w:val="001730EC"/>
    <w:rsid w:val="0017502B"/>
    <w:rsid w:val="001762ED"/>
    <w:rsid w:val="00181821"/>
    <w:rsid w:val="00183101"/>
    <w:rsid w:val="001839D0"/>
    <w:rsid w:val="00183F65"/>
    <w:rsid w:val="00184654"/>
    <w:rsid w:val="001879C1"/>
    <w:rsid w:val="0019173E"/>
    <w:rsid w:val="00192412"/>
    <w:rsid w:val="00192629"/>
    <w:rsid w:val="0019367D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63DB"/>
    <w:rsid w:val="001B77C4"/>
    <w:rsid w:val="001C0808"/>
    <w:rsid w:val="001C09DD"/>
    <w:rsid w:val="001C39C2"/>
    <w:rsid w:val="001C4310"/>
    <w:rsid w:val="001C4734"/>
    <w:rsid w:val="001C7D11"/>
    <w:rsid w:val="001D373F"/>
    <w:rsid w:val="001D45A5"/>
    <w:rsid w:val="001E16BD"/>
    <w:rsid w:val="001E3D1D"/>
    <w:rsid w:val="001E478E"/>
    <w:rsid w:val="001E4D06"/>
    <w:rsid w:val="001E4EC6"/>
    <w:rsid w:val="001E6617"/>
    <w:rsid w:val="001F0B5D"/>
    <w:rsid w:val="001F4C00"/>
    <w:rsid w:val="001F70E2"/>
    <w:rsid w:val="00201F65"/>
    <w:rsid w:val="00203EFB"/>
    <w:rsid w:val="00204307"/>
    <w:rsid w:val="002054BE"/>
    <w:rsid w:val="00205CBD"/>
    <w:rsid w:val="002137F4"/>
    <w:rsid w:val="00213CE3"/>
    <w:rsid w:val="00214130"/>
    <w:rsid w:val="00216A67"/>
    <w:rsid w:val="0022059A"/>
    <w:rsid w:val="0022159E"/>
    <w:rsid w:val="0022181D"/>
    <w:rsid w:val="00221AFF"/>
    <w:rsid w:val="0022278C"/>
    <w:rsid w:val="00225034"/>
    <w:rsid w:val="00225670"/>
    <w:rsid w:val="0023093C"/>
    <w:rsid w:val="00231E00"/>
    <w:rsid w:val="00234698"/>
    <w:rsid w:val="0023698B"/>
    <w:rsid w:val="00236CD8"/>
    <w:rsid w:val="00240844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2004"/>
    <w:rsid w:val="00262089"/>
    <w:rsid w:val="00264B4B"/>
    <w:rsid w:val="0027008A"/>
    <w:rsid w:val="0027194E"/>
    <w:rsid w:val="00276959"/>
    <w:rsid w:val="00280255"/>
    <w:rsid w:val="00280816"/>
    <w:rsid w:val="00280A46"/>
    <w:rsid w:val="002828EE"/>
    <w:rsid w:val="00286988"/>
    <w:rsid w:val="00286E34"/>
    <w:rsid w:val="002909C6"/>
    <w:rsid w:val="0029537C"/>
    <w:rsid w:val="002A1ACC"/>
    <w:rsid w:val="002A540E"/>
    <w:rsid w:val="002A5AE1"/>
    <w:rsid w:val="002A6E21"/>
    <w:rsid w:val="002A7916"/>
    <w:rsid w:val="002B18E2"/>
    <w:rsid w:val="002B6072"/>
    <w:rsid w:val="002C15BB"/>
    <w:rsid w:val="002C4131"/>
    <w:rsid w:val="002C49E3"/>
    <w:rsid w:val="002D09B7"/>
    <w:rsid w:val="002D1CAF"/>
    <w:rsid w:val="002D25D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8D1"/>
    <w:rsid w:val="003067A7"/>
    <w:rsid w:val="00307265"/>
    <w:rsid w:val="00307B42"/>
    <w:rsid w:val="00307F79"/>
    <w:rsid w:val="00311296"/>
    <w:rsid w:val="003126E6"/>
    <w:rsid w:val="003134D5"/>
    <w:rsid w:val="00314CE4"/>
    <w:rsid w:val="00317A29"/>
    <w:rsid w:val="00317A33"/>
    <w:rsid w:val="00320171"/>
    <w:rsid w:val="0032071F"/>
    <w:rsid w:val="00321966"/>
    <w:rsid w:val="00321F18"/>
    <w:rsid w:val="003224D1"/>
    <w:rsid w:val="003251F3"/>
    <w:rsid w:val="003260B4"/>
    <w:rsid w:val="00330B7B"/>
    <w:rsid w:val="00333B2A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516E9"/>
    <w:rsid w:val="00351DB9"/>
    <w:rsid w:val="003527BF"/>
    <w:rsid w:val="00354ACE"/>
    <w:rsid w:val="00355075"/>
    <w:rsid w:val="0036075E"/>
    <w:rsid w:val="003615EF"/>
    <w:rsid w:val="00364D47"/>
    <w:rsid w:val="003726B5"/>
    <w:rsid w:val="00372F74"/>
    <w:rsid w:val="0037330F"/>
    <w:rsid w:val="00375F00"/>
    <w:rsid w:val="00376AF2"/>
    <w:rsid w:val="0037735F"/>
    <w:rsid w:val="0037753E"/>
    <w:rsid w:val="00380A6E"/>
    <w:rsid w:val="00390E9F"/>
    <w:rsid w:val="00391AD7"/>
    <w:rsid w:val="00392CA9"/>
    <w:rsid w:val="003973FF"/>
    <w:rsid w:val="0039771D"/>
    <w:rsid w:val="003A6BA0"/>
    <w:rsid w:val="003B2396"/>
    <w:rsid w:val="003B2791"/>
    <w:rsid w:val="003B77BE"/>
    <w:rsid w:val="003C0B26"/>
    <w:rsid w:val="003C1D3D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4AFC"/>
    <w:rsid w:val="003E5DD8"/>
    <w:rsid w:val="003E6451"/>
    <w:rsid w:val="003F2672"/>
    <w:rsid w:val="003F4565"/>
    <w:rsid w:val="003F54CB"/>
    <w:rsid w:val="003F61E1"/>
    <w:rsid w:val="003F71BB"/>
    <w:rsid w:val="004021A7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4201"/>
    <w:rsid w:val="004260EF"/>
    <w:rsid w:val="00433839"/>
    <w:rsid w:val="004374D8"/>
    <w:rsid w:val="00437E11"/>
    <w:rsid w:val="0044067D"/>
    <w:rsid w:val="00442446"/>
    <w:rsid w:val="00443CD6"/>
    <w:rsid w:val="00456A9A"/>
    <w:rsid w:val="00456F17"/>
    <w:rsid w:val="0046242D"/>
    <w:rsid w:val="004660B9"/>
    <w:rsid w:val="004708A8"/>
    <w:rsid w:val="004714A8"/>
    <w:rsid w:val="004715B4"/>
    <w:rsid w:val="004768E9"/>
    <w:rsid w:val="004811F6"/>
    <w:rsid w:val="004846BF"/>
    <w:rsid w:val="00484C3E"/>
    <w:rsid w:val="0049013D"/>
    <w:rsid w:val="00490413"/>
    <w:rsid w:val="004931D9"/>
    <w:rsid w:val="00494ABA"/>
    <w:rsid w:val="00496556"/>
    <w:rsid w:val="004A0006"/>
    <w:rsid w:val="004A65EE"/>
    <w:rsid w:val="004A72D1"/>
    <w:rsid w:val="004B0EA2"/>
    <w:rsid w:val="004B1053"/>
    <w:rsid w:val="004B137B"/>
    <w:rsid w:val="004B15E0"/>
    <w:rsid w:val="004B553A"/>
    <w:rsid w:val="004B64BB"/>
    <w:rsid w:val="004C17A1"/>
    <w:rsid w:val="004C21CC"/>
    <w:rsid w:val="004C3C3A"/>
    <w:rsid w:val="004C5068"/>
    <w:rsid w:val="004C5F80"/>
    <w:rsid w:val="004C7E45"/>
    <w:rsid w:val="004D025D"/>
    <w:rsid w:val="004D2680"/>
    <w:rsid w:val="004D52EE"/>
    <w:rsid w:val="004D57A2"/>
    <w:rsid w:val="004E44A0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20AA1"/>
    <w:rsid w:val="00521CBA"/>
    <w:rsid w:val="0053290C"/>
    <w:rsid w:val="00535F8B"/>
    <w:rsid w:val="005364AA"/>
    <w:rsid w:val="00536CBB"/>
    <w:rsid w:val="005372F3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36AC"/>
    <w:rsid w:val="00555CCB"/>
    <w:rsid w:val="0056055A"/>
    <w:rsid w:val="0056293C"/>
    <w:rsid w:val="00566BD7"/>
    <w:rsid w:val="00573296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A1BDC"/>
    <w:rsid w:val="005A2E25"/>
    <w:rsid w:val="005A410A"/>
    <w:rsid w:val="005A512B"/>
    <w:rsid w:val="005A74DA"/>
    <w:rsid w:val="005B342C"/>
    <w:rsid w:val="005B3B77"/>
    <w:rsid w:val="005B7D33"/>
    <w:rsid w:val="005C57CC"/>
    <w:rsid w:val="005C619D"/>
    <w:rsid w:val="005C70DF"/>
    <w:rsid w:val="005D084C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E5202"/>
    <w:rsid w:val="005F2397"/>
    <w:rsid w:val="00600C78"/>
    <w:rsid w:val="006035A1"/>
    <w:rsid w:val="00604190"/>
    <w:rsid w:val="00605871"/>
    <w:rsid w:val="00607D04"/>
    <w:rsid w:val="006115AA"/>
    <w:rsid w:val="00612760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5431"/>
    <w:rsid w:val="006277A7"/>
    <w:rsid w:val="00627E9B"/>
    <w:rsid w:val="00631BAC"/>
    <w:rsid w:val="0063238C"/>
    <w:rsid w:val="006340B0"/>
    <w:rsid w:val="00641BAC"/>
    <w:rsid w:val="006428CD"/>
    <w:rsid w:val="00643669"/>
    <w:rsid w:val="006457E1"/>
    <w:rsid w:val="00645B90"/>
    <w:rsid w:val="00646076"/>
    <w:rsid w:val="00646218"/>
    <w:rsid w:val="0064677E"/>
    <w:rsid w:val="006518D4"/>
    <w:rsid w:val="006526DA"/>
    <w:rsid w:val="006543CD"/>
    <w:rsid w:val="006559A4"/>
    <w:rsid w:val="00655ADA"/>
    <w:rsid w:val="00662615"/>
    <w:rsid w:val="0066545F"/>
    <w:rsid w:val="006654E3"/>
    <w:rsid w:val="00665C15"/>
    <w:rsid w:val="00674E8D"/>
    <w:rsid w:val="00675202"/>
    <w:rsid w:val="006755B9"/>
    <w:rsid w:val="00675A97"/>
    <w:rsid w:val="00677672"/>
    <w:rsid w:val="00682179"/>
    <w:rsid w:val="006836ED"/>
    <w:rsid w:val="0068386C"/>
    <w:rsid w:val="006856B9"/>
    <w:rsid w:val="00686099"/>
    <w:rsid w:val="00686CAD"/>
    <w:rsid w:val="00687936"/>
    <w:rsid w:val="00692D50"/>
    <w:rsid w:val="00693B97"/>
    <w:rsid w:val="00693F66"/>
    <w:rsid w:val="00697903"/>
    <w:rsid w:val="006A00D6"/>
    <w:rsid w:val="006A10CE"/>
    <w:rsid w:val="006A1E1E"/>
    <w:rsid w:val="006A2DC5"/>
    <w:rsid w:val="006A3B0F"/>
    <w:rsid w:val="006A4EF7"/>
    <w:rsid w:val="006A5165"/>
    <w:rsid w:val="006A562C"/>
    <w:rsid w:val="006A7723"/>
    <w:rsid w:val="006B0036"/>
    <w:rsid w:val="006B0A8B"/>
    <w:rsid w:val="006B14B3"/>
    <w:rsid w:val="006B33F4"/>
    <w:rsid w:val="006B4092"/>
    <w:rsid w:val="006B61E2"/>
    <w:rsid w:val="006B6235"/>
    <w:rsid w:val="006B6949"/>
    <w:rsid w:val="006B6BF2"/>
    <w:rsid w:val="006C0CF5"/>
    <w:rsid w:val="006C0F31"/>
    <w:rsid w:val="006C1F7D"/>
    <w:rsid w:val="006C394F"/>
    <w:rsid w:val="006C427C"/>
    <w:rsid w:val="006C520E"/>
    <w:rsid w:val="006C60B6"/>
    <w:rsid w:val="006D0044"/>
    <w:rsid w:val="006D0553"/>
    <w:rsid w:val="006D220F"/>
    <w:rsid w:val="006D3029"/>
    <w:rsid w:val="006D4FA4"/>
    <w:rsid w:val="006E1558"/>
    <w:rsid w:val="006E216A"/>
    <w:rsid w:val="006E395A"/>
    <w:rsid w:val="006E4C1A"/>
    <w:rsid w:val="006E5A54"/>
    <w:rsid w:val="006F007C"/>
    <w:rsid w:val="006F081C"/>
    <w:rsid w:val="006F0BDC"/>
    <w:rsid w:val="006F222C"/>
    <w:rsid w:val="006F2232"/>
    <w:rsid w:val="006F26D9"/>
    <w:rsid w:val="006F2CE2"/>
    <w:rsid w:val="006F6359"/>
    <w:rsid w:val="006F7E6E"/>
    <w:rsid w:val="007009D9"/>
    <w:rsid w:val="007023C8"/>
    <w:rsid w:val="0070273C"/>
    <w:rsid w:val="00703BA0"/>
    <w:rsid w:val="00703D4C"/>
    <w:rsid w:val="00705AAD"/>
    <w:rsid w:val="0071069D"/>
    <w:rsid w:val="00711EC6"/>
    <w:rsid w:val="00712D87"/>
    <w:rsid w:val="00713E31"/>
    <w:rsid w:val="007160A3"/>
    <w:rsid w:val="00716388"/>
    <w:rsid w:val="00717B97"/>
    <w:rsid w:val="00717FB0"/>
    <w:rsid w:val="00724ED4"/>
    <w:rsid w:val="00725C42"/>
    <w:rsid w:val="0072602F"/>
    <w:rsid w:val="00726D16"/>
    <w:rsid w:val="00727831"/>
    <w:rsid w:val="00734297"/>
    <w:rsid w:val="00740DEE"/>
    <w:rsid w:val="00742538"/>
    <w:rsid w:val="00743532"/>
    <w:rsid w:val="00744543"/>
    <w:rsid w:val="00745BB4"/>
    <w:rsid w:val="00751761"/>
    <w:rsid w:val="00753C1B"/>
    <w:rsid w:val="007609EF"/>
    <w:rsid w:val="00761942"/>
    <w:rsid w:val="00761D8F"/>
    <w:rsid w:val="00761FE9"/>
    <w:rsid w:val="00762DD3"/>
    <w:rsid w:val="0077040C"/>
    <w:rsid w:val="00773047"/>
    <w:rsid w:val="007758D4"/>
    <w:rsid w:val="0077626C"/>
    <w:rsid w:val="00776E0A"/>
    <w:rsid w:val="0078086B"/>
    <w:rsid w:val="00780F17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72F4"/>
    <w:rsid w:val="0079744B"/>
    <w:rsid w:val="00797A80"/>
    <w:rsid w:val="007A2BBE"/>
    <w:rsid w:val="007B3B91"/>
    <w:rsid w:val="007B703C"/>
    <w:rsid w:val="007B7654"/>
    <w:rsid w:val="007C0DEE"/>
    <w:rsid w:val="007C1652"/>
    <w:rsid w:val="007C1C47"/>
    <w:rsid w:val="007C211E"/>
    <w:rsid w:val="007C2E22"/>
    <w:rsid w:val="007C4B13"/>
    <w:rsid w:val="007D070F"/>
    <w:rsid w:val="007D113E"/>
    <w:rsid w:val="007D1BF5"/>
    <w:rsid w:val="007D2770"/>
    <w:rsid w:val="007D32D8"/>
    <w:rsid w:val="007D5191"/>
    <w:rsid w:val="007D5CBD"/>
    <w:rsid w:val="007D6F86"/>
    <w:rsid w:val="007E0ACB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18A"/>
    <w:rsid w:val="007F77D3"/>
    <w:rsid w:val="00802EF5"/>
    <w:rsid w:val="00804555"/>
    <w:rsid w:val="00804A3A"/>
    <w:rsid w:val="00804E51"/>
    <w:rsid w:val="0080618A"/>
    <w:rsid w:val="00806458"/>
    <w:rsid w:val="00806AD3"/>
    <w:rsid w:val="00806C97"/>
    <w:rsid w:val="00810618"/>
    <w:rsid w:val="008126CE"/>
    <w:rsid w:val="00813D84"/>
    <w:rsid w:val="00817DF4"/>
    <w:rsid w:val="00825218"/>
    <w:rsid w:val="00830563"/>
    <w:rsid w:val="00832242"/>
    <w:rsid w:val="008354F6"/>
    <w:rsid w:val="008357F7"/>
    <w:rsid w:val="00837607"/>
    <w:rsid w:val="0084388B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4F54"/>
    <w:rsid w:val="00864F6A"/>
    <w:rsid w:val="008659C5"/>
    <w:rsid w:val="00865BFA"/>
    <w:rsid w:val="00866099"/>
    <w:rsid w:val="00870E46"/>
    <w:rsid w:val="00873C3A"/>
    <w:rsid w:val="0088093E"/>
    <w:rsid w:val="00880EBA"/>
    <w:rsid w:val="008867A7"/>
    <w:rsid w:val="00887C9B"/>
    <w:rsid w:val="00890796"/>
    <w:rsid w:val="008921B0"/>
    <w:rsid w:val="008935FF"/>
    <w:rsid w:val="0089392E"/>
    <w:rsid w:val="00896D0D"/>
    <w:rsid w:val="008A15AE"/>
    <w:rsid w:val="008A2FED"/>
    <w:rsid w:val="008A4E19"/>
    <w:rsid w:val="008A5203"/>
    <w:rsid w:val="008A61DB"/>
    <w:rsid w:val="008B0FBD"/>
    <w:rsid w:val="008B1A48"/>
    <w:rsid w:val="008B4B44"/>
    <w:rsid w:val="008B6B40"/>
    <w:rsid w:val="008C231D"/>
    <w:rsid w:val="008C27D4"/>
    <w:rsid w:val="008C4673"/>
    <w:rsid w:val="008C7518"/>
    <w:rsid w:val="008C7F54"/>
    <w:rsid w:val="008D040C"/>
    <w:rsid w:val="008D0D0C"/>
    <w:rsid w:val="008D1CE1"/>
    <w:rsid w:val="008D25B8"/>
    <w:rsid w:val="008D6864"/>
    <w:rsid w:val="008D6C54"/>
    <w:rsid w:val="008D75E9"/>
    <w:rsid w:val="008D7CE7"/>
    <w:rsid w:val="008E6544"/>
    <w:rsid w:val="008E7956"/>
    <w:rsid w:val="008F11AC"/>
    <w:rsid w:val="008F4593"/>
    <w:rsid w:val="008F4D80"/>
    <w:rsid w:val="008F76BF"/>
    <w:rsid w:val="008F7A7D"/>
    <w:rsid w:val="00905A4A"/>
    <w:rsid w:val="00911BDD"/>
    <w:rsid w:val="00912864"/>
    <w:rsid w:val="00916F72"/>
    <w:rsid w:val="00920025"/>
    <w:rsid w:val="00924469"/>
    <w:rsid w:val="00924DDA"/>
    <w:rsid w:val="00925203"/>
    <w:rsid w:val="00925FA7"/>
    <w:rsid w:val="00927301"/>
    <w:rsid w:val="009279C1"/>
    <w:rsid w:val="009309FE"/>
    <w:rsid w:val="00932D98"/>
    <w:rsid w:val="00936087"/>
    <w:rsid w:val="0093659B"/>
    <w:rsid w:val="009378B1"/>
    <w:rsid w:val="00944F9D"/>
    <w:rsid w:val="0094750A"/>
    <w:rsid w:val="00961B67"/>
    <w:rsid w:val="0096235C"/>
    <w:rsid w:val="00962F22"/>
    <w:rsid w:val="00967C59"/>
    <w:rsid w:val="00972281"/>
    <w:rsid w:val="00972FF4"/>
    <w:rsid w:val="0097353A"/>
    <w:rsid w:val="00982C5B"/>
    <w:rsid w:val="009922D0"/>
    <w:rsid w:val="00992E6C"/>
    <w:rsid w:val="0099566F"/>
    <w:rsid w:val="00997D27"/>
    <w:rsid w:val="009A109F"/>
    <w:rsid w:val="009A5541"/>
    <w:rsid w:val="009B1B7F"/>
    <w:rsid w:val="009B29CF"/>
    <w:rsid w:val="009B3570"/>
    <w:rsid w:val="009B6774"/>
    <w:rsid w:val="009B74B6"/>
    <w:rsid w:val="009C0473"/>
    <w:rsid w:val="009C1EDF"/>
    <w:rsid w:val="009C577F"/>
    <w:rsid w:val="009D23DE"/>
    <w:rsid w:val="009D3189"/>
    <w:rsid w:val="009D6ED0"/>
    <w:rsid w:val="009D6F0E"/>
    <w:rsid w:val="009E073B"/>
    <w:rsid w:val="009E0F3A"/>
    <w:rsid w:val="009E1173"/>
    <w:rsid w:val="009E1F5A"/>
    <w:rsid w:val="009E7DA5"/>
    <w:rsid w:val="009F2224"/>
    <w:rsid w:val="009F2DF1"/>
    <w:rsid w:val="009F325F"/>
    <w:rsid w:val="009F34E9"/>
    <w:rsid w:val="009F3780"/>
    <w:rsid w:val="009F3A5C"/>
    <w:rsid w:val="009F3BC4"/>
    <w:rsid w:val="009F5A88"/>
    <w:rsid w:val="009F7948"/>
    <w:rsid w:val="009F7D14"/>
    <w:rsid w:val="00A003A7"/>
    <w:rsid w:val="00A018BD"/>
    <w:rsid w:val="00A01A89"/>
    <w:rsid w:val="00A0209A"/>
    <w:rsid w:val="00A02209"/>
    <w:rsid w:val="00A056D8"/>
    <w:rsid w:val="00A06AC3"/>
    <w:rsid w:val="00A0743E"/>
    <w:rsid w:val="00A07CC2"/>
    <w:rsid w:val="00A13172"/>
    <w:rsid w:val="00A21882"/>
    <w:rsid w:val="00A238B1"/>
    <w:rsid w:val="00A27E57"/>
    <w:rsid w:val="00A343AA"/>
    <w:rsid w:val="00A40D91"/>
    <w:rsid w:val="00A41AD6"/>
    <w:rsid w:val="00A442DD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C3C"/>
    <w:rsid w:val="00A67DAD"/>
    <w:rsid w:val="00A7057D"/>
    <w:rsid w:val="00A71E0D"/>
    <w:rsid w:val="00A72D04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3CFD"/>
    <w:rsid w:val="00A97129"/>
    <w:rsid w:val="00A97A50"/>
    <w:rsid w:val="00AA07D9"/>
    <w:rsid w:val="00AA0A09"/>
    <w:rsid w:val="00AA2A2C"/>
    <w:rsid w:val="00AA30F4"/>
    <w:rsid w:val="00AA6D6C"/>
    <w:rsid w:val="00AA72AA"/>
    <w:rsid w:val="00AB2664"/>
    <w:rsid w:val="00AB504A"/>
    <w:rsid w:val="00AB59CB"/>
    <w:rsid w:val="00AB69EF"/>
    <w:rsid w:val="00AC1B76"/>
    <w:rsid w:val="00AD4365"/>
    <w:rsid w:val="00AD4B77"/>
    <w:rsid w:val="00AD5C9C"/>
    <w:rsid w:val="00AD602E"/>
    <w:rsid w:val="00AF2F0B"/>
    <w:rsid w:val="00AF459F"/>
    <w:rsid w:val="00AF5311"/>
    <w:rsid w:val="00AF6171"/>
    <w:rsid w:val="00B0189C"/>
    <w:rsid w:val="00B04AF5"/>
    <w:rsid w:val="00B05523"/>
    <w:rsid w:val="00B05829"/>
    <w:rsid w:val="00B06C16"/>
    <w:rsid w:val="00B06FEF"/>
    <w:rsid w:val="00B103EB"/>
    <w:rsid w:val="00B1228C"/>
    <w:rsid w:val="00B13136"/>
    <w:rsid w:val="00B13364"/>
    <w:rsid w:val="00B15262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51B6E"/>
    <w:rsid w:val="00B5229E"/>
    <w:rsid w:val="00B53A76"/>
    <w:rsid w:val="00B574B7"/>
    <w:rsid w:val="00B60337"/>
    <w:rsid w:val="00B64A29"/>
    <w:rsid w:val="00B65B14"/>
    <w:rsid w:val="00B666C4"/>
    <w:rsid w:val="00B67980"/>
    <w:rsid w:val="00B71426"/>
    <w:rsid w:val="00B7272D"/>
    <w:rsid w:val="00B75EAF"/>
    <w:rsid w:val="00B8104F"/>
    <w:rsid w:val="00B84DF6"/>
    <w:rsid w:val="00B90A1F"/>
    <w:rsid w:val="00B92544"/>
    <w:rsid w:val="00B96C6A"/>
    <w:rsid w:val="00BA04EE"/>
    <w:rsid w:val="00BA0B5F"/>
    <w:rsid w:val="00BA35D5"/>
    <w:rsid w:val="00BA3A51"/>
    <w:rsid w:val="00BA5AA8"/>
    <w:rsid w:val="00BA6255"/>
    <w:rsid w:val="00BA6EC8"/>
    <w:rsid w:val="00BB20C5"/>
    <w:rsid w:val="00BB22EE"/>
    <w:rsid w:val="00BB2CE1"/>
    <w:rsid w:val="00BB3134"/>
    <w:rsid w:val="00BB3DCC"/>
    <w:rsid w:val="00BB4720"/>
    <w:rsid w:val="00BB6B93"/>
    <w:rsid w:val="00BC273F"/>
    <w:rsid w:val="00BC335E"/>
    <w:rsid w:val="00BC48D3"/>
    <w:rsid w:val="00BC4ADA"/>
    <w:rsid w:val="00BC5261"/>
    <w:rsid w:val="00BC6FD1"/>
    <w:rsid w:val="00BD21F2"/>
    <w:rsid w:val="00BD2651"/>
    <w:rsid w:val="00BD4D1F"/>
    <w:rsid w:val="00BD5017"/>
    <w:rsid w:val="00BD559C"/>
    <w:rsid w:val="00BE1329"/>
    <w:rsid w:val="00BE1B60"/>
    <w:rsid w:val="00BE1B62"/>
    <w:rsid w:val="00BE203A"/>
    <w:rsid w:val="00BE29BB"/>
    <w:rsid w:val="00BE682B"/>
    <w:rsid w:val="00BE7762"/>
    <w:rsid w:val="00BF0B41"/>
    <w:rsid w:val="00BF2A21"/>
    <w:rsid w:val="00BF47EE"/>
    <w:rsid w:val="00BF6263"/>
    <w:rsid w:val="00BF7DD7"/>
    <w:rsid w:val="00C0060A"/>
    <w:rsid w:val="00C015AB"/>
    <w:rsid w:val="00C02417"/>
    <w:rsid w:val="00C04C34"/>
    <w:rsid w:val="00C051DF"/>
    <w:rsid w:val="00C05595"/>
    <w:rsid w:val="00C0669D"/>
    <w:rsid w:val="00C07995"/>
    <w:rsid w:val="00C11F95"/>
    <w:rsid w:val="00C131C3"/>
    <w:rsid w:val="00C1461E"/>
    <w:rsid w:val="00C177E3"/>
    <w:rsid w:val="00C17F45"/>
    <w:rsid w:val="00C20819"/>
    <w:rsid w:val="00C20C96"/>
    <w:rsid w:val="00C20CF6"/>
    <w:rsid w:val="00C216E8"/>
    <w:rsid w:val="00C2388C"/>
    <w:rsid w:val="00C2483D"/>
    <w:rsid w:val="00C24D21"/>
    <w:rsid w:val="00C24E12"/>
    <w:rsid w:val="00C2522C"/>
    <w:rsid w:val="00C26CA2"/>
    <w:rsid w:val="00C27616"/>
    <w:rsid w:val="00C279BF"/>
    <w:rsid w:val="00C360CA"/>
    <w:rsid w:val="00C36482"/>
    <w:rsid w:val="00C3750E"/>
    <w:rsid w:val="00C37E85"/>
    <w:rsid w:val="00C4023D"/>
    <w:rsid w:val="00C41D06"/>
    <w:rsid w:val="00C420B9"/>
    <w:rsid w:val="00C42106"/>
    <w:rsid w:val="00C42BF3"/>
    <w:rsid w:val="00C43B18"/>
    <w:rsid w:val="00C44F07"/>
    <w:rsid w:val="00C4599B"/>
    <w:rsid w:val="00C4611D"/>
    <w:rsid w:val="00C466E2"/>
    <w:rsid w:val="00C47C0A"/>
    <w:rsid w:val="00C5075B"/>
    <w:rsid w:val="00C55712"/>
    <w:rsid w:val="00C608D6"/>
    <w:rsid w:val="00C63306"/>
    <w:rsid w:val="00C64ED1"/>
    <w:rsid w:val="00C65C1C"/>
    <w:rsid w:val="00C700E2"/>
    <w:rsid w:val="00C7023C"/>
    <w:rsid w:val="00C704C0"/>
    <w:rsid w:val="00C73137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12A2"/>
    <w:rsid w:val="00C9240B"/>
    <w:rsid w:val="00C92E5E"/>
    <w:rsid w:val="00C947A9"/>
    <w:rsid w:val="00C95DB9"/>
    <w:rsid w:val="00CA00B4"/>
    <w:rsid w:val="00CA27D5"/>
    <w:rsid w:val="00CA511D"/>
    <w:rsid w:val="00CA57C2"/>
    <w:rsid w:val="00CB0388"/>
    <w:rsid w:val="00CB74AF"/>
    <w:rsid w:val="00CC022C"/>
    <w:rsid w:val="00CC0BDC"/>
    <w:rsid w:val="00CC1664"/>
    <w:rsid w:val="00CC3146"/>
    <w:rsid w:val="00CC661E"/>
    <w:rsid w:val="00CC688A"/>
    <w:rsid w:val="00CC69E8"/>
    <w:rsid w:val="00CC6F4D"/>
    <w:rsid w:val="00CD2C48"/>
    <w:rsid w:val="00CD5B23"/>
    <w:rsid w:val="00CD5D34"/>
    <w:rsid w:val="00CD75A4"/>
    <w:rsid w:val="00CE2273"/>
    <w:rsid w:val="00CE7943"/>
    <w:rsid w:val="00CF14E3"/>
    <w:rsid w:val="00CF1882"/>
    <w:rsid w:val="00CF261E"/>
    <w:rsid w:val="00CF43F7"/>
    <w:rsid w:val="00CF5ABE"/>
    <w:rsid w:val="00CF5D86"/>
    <w:rsid w:val="00D00BA7"/>
    <w:rsid w:val="00D02038"/>
    <w:rsid w:val="00D043E2"/>
    <w:rsid w:val="00D04C58"/>
    <w:rsid w:val="00D063FA"/>
    <w:rsid w:val="00D101DD"/>
    <w:rsid w:val="00D11B53"/>
    <w:rsid w:val="00D11C48"/>
    <w:rsid w:val="00D128FD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4DE9"/>
    <w:rsid w:val="00D36A3A"/>
    <w:rsid w:val="00D3717C"/>
    <w:rsid w:val="00D4460C"/>
    <w:rsid w:val="00D4689E"/>
    <w:rsid w:val="00D46AD8"/>
    <w:rsid w:val="00D46BAE"/>
    <w:rsid w:val="00D47690"/>
    <w:rsid w:val="00D51211"/>
    <w:rsid w:val="00D51CC2"/>
    <w:rsid w:val="00D525F3"/>
    <w:rsid w:val="00D53A20"/>
    <w:rsid w:val="00D55441"/>
    <w:rsid w:val="00D60F4C"/>
    <w:rsid w:val="00D629E9"/>
    <w:rsid w:val="00D6352E"/>
    <w:rsid w:val="00D657EB"/>
    <w:rsid w:val="00D66939"/>
    <w:rsid w:val="00D701E3"/>
    <w:rsid w:val="00D71503"/>
    <w:rsid w:val="00D73BDE"/>
    <w:rsid w:val="00D74382"/>
    <w:rsid w:val="00D74F72"/>
    <w:rsid w:val="00D81DB2"/>
    <w:rsid w:val="00D85189"/>
    <w:rsid w:val="00D853B0"/>
    <w:rsid w:val="00D865F0"/>
    <w:rsid w:val="00D8728E"/>
    <w:rsid w:val="00D873BB"/>
    <w:rsid w:val="00D87CCF"/>
    <w:rsid w:val="00DA16D3"/>
    <w:rsid w:val="00DA24E5"/>
    <w:rsid w:val="00DA3355"/>
    <w:rsid w:val="00DA51E4"/>
    <w:rsid w:val="00DA6C21"/>
    <w:rsid w:val="00DA75B0"/>
    <w:rsid w:val="00DB187B"/>
    <w:rsid w:val="00DB322E"/>
    <w:rsid w:val="00DB605A"/>
    <w:rsid w:val="00DB6B51"/>
    <w:rsid w:val="00DB716C"/>
    <w:rsid w:val="00DC02DB"/>
    <w:rsid w:val="00DC0E1A"/>
    <w:rsid w:val="00DC1ACE"/>
    <w:rsid w:val="00DC7621"/>
    <w:rsid w:val="00DD0BD6"/>
    <w:rsid w:val="00DD300E"/>
    <w:rsid w:val="00DD6B84"/>
    <w:rsid w:val="00DE224A"/>
    <w:rsid w:val="00DE2774"/>
    <w:rsid w:val="00DE2D8E"/>
    <w:rsid w:val="00DE566F"/>
    <w:rsid w:val="00DE7B65"/>
    <w:rsid w:val="00DF3C6F"/>
    <w:rsid w:val="00DF6AFE"/>
    <w:rsid w:val="00DF6B4A"/>
    <w:rsid w:val="00E00368"/>
    <w:rsid w:val="00E0120D"/>
    <w:rsid w:val="00E015D2"/>
    <w:rsid w:val="00E025B8"/>
    <w:rsid w:val="00E07FCE"/>
    <w:rsid w:val="00E12C03"/>
    <w:rsid w:val="00E177EB"/>
    <w:rsid w:val="00E21569"/>
    <w:rsid w:val="00E21C2A"/>
    <w:rsid w:val="00E23D3A"/>
    <w:rsid w:val="00E248FF"/>
    <w:rsid w:val="00E24AF8"/>
    <w:rsid w:val="00E26F61"/>
    <w:rsid w:val="00E310F2"/>
    <w:rsid w:val="00E34F0C"/>
    <w:rsid w:val="00E37B8F"/>
    <w:rsid w:val="00E41150"/>
    <w:rsid w:val="00E41F07"/>
    <w:rsid w:val="00E461AA"/>
    <w:rsid w:val="00E4701D"/>
    <w:rsid w:val="00E5445D"/>
    <w:rsid w:val="00E5785E"/>
    <w:rsid w:val="00E60944"/>
    <w:rsid w:val="00E634FE"/>
    <w:rsid w:val="00E63B43"/>
    <w:rsid w:val="00E6565F"/>
    <w:rsid w:val="00E65815"/>
    <w:rsid w:val="00E675C1"/>
    <w:rsid w:val="00E7020C"/>
    <w:rsid w:val="00E71D77"/>
    <w:rsid w:val="00E7422F"/>
    <w:rsid w:val="00E77872"/>
    <w:rsid w:val="00E77FE2"/>
    <w:rsid w:val="00E81083"/>
    <w:rsid w:val="00E8197A"/>
    <w:rsid w:val="00E83F9D"/>
    <w:rsid w:val="00E849A8"/>
    <w:rsid w:val="00E862D0"/>
    <w:rsid w:val="00E86911"/>
    <w:rsid w:val="00E903EB"/>
    <w:rsid w:val="00E9151F"/>
    <w:rsid w:val="00E919B6"/>
    <w:rsid w:val="00E91F0F"/>
    <w:rsid w:val="00E926EF"/>
    <w:rsid w:val="00E97F44"/>
    <w:rsid w:val="00EA0C91"/>
    <w:rsid w:val="00EA703E"/>
    <w:rsid w:val="00EA70A8"/>
    <w:rsid w:val="00EA7A04"/>
    <w:rsid w:val="00EA7B86"/>
    <w:rsid w:val="00EB075A"/>
    <w:rsid w:val="00EB23FB"/>
    <w:rsid w:val="00EB2E5F"/>
    <w:rsid w:val="00EB313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2F27"/>
    <w:rsid w:val="00ED3D92"/>
    <w:rsid w:val="00ED5791"/>
    <w:rsid w:val="00ED5BD7"/>
    <w:rsid w:val="00ED7D41"/>
    <w:rsid w:val="00EE1672"/>
    <w:rsid w:val="00EE2611"/>
    <w:rsid w:val="00EE2854"/>
    <w:rsid w:val="00EE3504"/>
    <w:rsid w:val="00EF0081"/>
    <w:rsid w:val="00EF69DF"/>
    <w:rsid w:val="00F0207D"/>
    <w:rsid w:val="00F035BD"/>
    <w:rsid w:val="00F04A95"/>
    <w:rsid w:val="00F05464"/>
    <w:rsid w:val="00F10BFD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E97"/>
    <w:rsid w:val="00F46F2F"/>
    <w:rsid w:val="00F51237"/>
    <w:rsid w:val="00F53065"/>
    <w:rsid w:val="00F562E8"/>
    <w:rsid w:val="00F571F7"/>
    <w:rsid w:val="00F6521C"/>
    <w:rsid w:val="00F67352"/>
    <w:rsid w:val="00F73013"/>
    <w:rsid w:val="00F744AD"/>
    <w:rsid w:val="00F7487D"/>
    <w:rsid w:val="00F76C46"/>
    <w:rsid w:val="00F77A86"/>
    <w:rsid w:val="00F8097A"/>
    <w:rsid w:val="00F8278A"/>
    <w:rsid w:val="00F8650E"/>
    <w:rsid w:val="00F865CC"/>
    <w:rsid w:val="00F87850"/>
    <w:rsid w:val="00F902F6"/>
    <w:rsid w:val="00F94291"/>
    <w:rsid w:val="00F9597B"/>
    <w:rsid w:val="00FA1803"/>
    <w:rsid w:val="00FA1CEE"/>
    <w:rsid w:val="00FA1E4A"/>
    <w:rsid w:val="00FA237B"/>
    <w:rsid w:val="00FA2FCE"/>
    <w:rsid w:val="00FB04D2"/>
    <w:rsid w:val="00FB3194"/>
    <w:rsid w:val="00FB634E"/>
    <w:rsid w:val="00FC0513"/>
    <w:rsid w:val="00FC118D"/>
    <w:rsid w:val="00FC3C72"/>
    <w:rsid w:val="00FD2764"/>
    <w:rsid w:val="00FD331B"/>
    <w:rsid w:val="00FD4483"/>
    <w:rsid w:val="00FE0EDD"/>
    <w:rsid w:val="00FE4548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8441CD"/>
  <w15:docId w15:val="{2B88FC9D-896B-4591-8ACA-A5892259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aliases w:val="Table no. List Paragraph,List Paragraph1,Numbered List Paragraph,Bullet paras,Colorful List - Accent 11,Bullet1,References,IBL List Paragraph"/>
    <w:basedOn w:val="Normal"/>
    <w:uiPriority w:val="34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5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43AA-E376-4879-8276-0137C5C9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https://mul2.gov.am/tasks/538053/oneclick/03-himnavorum.docx?token=c9431eb8bf59a3e4d269311ab5bf191f</cp:keywords>
  <dc:description/>
  <cp:lastModifiedBy>Hasmik Mnatsakanyan</cp:lastModifiedBy>
  <cp:revision>121</cp:revision>
  <cp:lastPrinted>2020-03-13T12:26:00Z</cp:lastPrinted>
  <dcterms:created xsi:type="dcterms:W3CDTF">2020-02-21T14:09:00Z</dcterms:created>
  <dcterms:modified xsi:type="dcterms:W3CDTF">2021-12-14T05:18:00Z</dcterms:modified>
</cp:coreProperties>
</file>