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74C" w:rsidRDefault="00B7574C" w:rsidP="00025708">
      <w:pPr>
        <w:spacing w:line="360" w:lineRule="auto"/>
        <w:ind w:left="-360" w:right="-180" w:firstLine="547"/>
        <w:jc w:val="center"/>
        <w:rPr>
          <w:rFonts w:ascii="GHEA Grapalat" w:hAnsi="GHEA Grapalat" w:cs="Sylfaen"/>
          <w:b/>
          <w:szCs w:val="24"/>
          <w:lang w:val="af-ZA"/>
        </w:rPr>
      </w:pPr>
      <w:r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B7574C" w:rsidRDefault="00B7574C" w:rsidP="00025708">
      <w:pPr>
        <w:spacing w:line="360" w:lineRule="auto"/>
        <w:ind w:left="-360" w:right="-180" w:firstLine="547"/>
        <w:jc w:val="center"/>
        <w:rPr>
          <w:rFonts w:ascii="GHEA Grapalat" w:hAnsi="GHEA Grapalat" w:cs="Sylfaen"/>
          <w:szCs w:val="24"/>
          <w:lang w:val="en-US"/>
        </w:rPr>
      </w:pPr>
      <w:proofErr w:type="gramStart"/>
      <w:r>
        <w:rPr>
          <w:rFonts w:ascii="GHEA Grapalat" w:hAnsi="GHEA Grapalat" w:cs="Arial"/>
          <w:bCs/>
          <w:szCs w:val="24"/>
          <w:lang w:val="fr-FR"/>
        </w:rPr>
        <w:t>«</w:t>
      </w:r>
      <w:r>
        <w:rPr>
          <w:rFonts w:ascii="GHEA Grapalat" w:hAnsi="GHEA Grapalat" w:cs="Arial"/>
          <w:bCs/>
          <w:szCs w:val="24"/>
          <w:lang w:val="en-US"/>
        </w:rPr>
        <w:t>Հ</w:t>
      </w:r>
      <w:r>
        <w:rPr>
          <w:rFonts w:ascii="GHEA Grapalat" w:hAnsi="GHEA Grapalat" w:cs="Arial"/>
          <w:bCs/>
          <w:szCs w:val="24"/>
          <w:lang w:val="hy-AM"/>
        </w:rPr>
        <w:t>այաստանի</w:t>
      </w:r>
      <w:proofErr w:type="gramEnd"/>
      <w:r>
        <w:rPr>
          <w:rFonts w:ascii="GHEA Grapalat" w:hAnsi="GHEA Grapalat" w:cs="Arial"/>
          <w:bCs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szCs w:val="24"/>
          <w:lang w:val="en-US"/>
        </w:rPr>
        <w:t>Հ</w:t>
      </w:r>
      <w:r>
        <w:rPr>
          <w:rFonts w:ascii="GHEA Grapalat" w:hAnsi="GHEA Grapalat" w:cs="Arial"/>
          <w:bCs/>
          <w:szCs w:val="24"/>
          <w:lang w:val="hy-AM"/>
        </w:rPr>
        <w:t>անրապետության</w:t>
      </w:r>
      <w:r>
        <w:rPr>
          <w:rFonts w:ascii="GHEA Grapalat" w:hAnsi="GHEA Grapalat" w:cs="Arial"/>
          <w:bCs/>
          <w:szCs w:val="24"/>
          <w:lang w:val="fr-FR"/>
        </w:rPr>
        <w:t xml:space="preserve"> կառավարության 202</w:t>
      </w:r>
      <w:r w:rsidR="000C7ACA">
        <w:rPr>
          <w:rFonts w:ascii="GHEA Grapalat" w:hAnsi="GHEA Grapalat" w:cs="Arial"/>
          <w:bCs/>
          <w:szCs w:val="24"/>
          <w:lang w:val="fr-FR"/>
        </w:rPr>
        <w:t>0</w:t>
      </w:r>
      <w:r>
        <w:rPr>
          <w:rFonts w:ascii="GHEA Grapalat" w:hAnsi="GHEA Grapalat" w:cs="Arial"/>
          <w:bCs/>
          <w:szCs w:val="24"/>
          <w:lang w:val="fr-FR"/>
        </w:rPr>
        <w:t xml:space="preserve"> թվականի </w:t>
      </w:r>
      <w:r w:rsidR="000C7ACA">
        <w:rPr>
          <w:rFonts w:ascii="GHEA Grapalat" w:hAnsi="GHEA Grapalat" w:cs="Arial"/>
          <w:bCs/>
          <w:szCs w:val="24"/>
          <w:lang w:val="fr-FR"/>
        </w:rPr>
        <w:t>մայիսի 7</w:t>
      </w:r>
      <w:r>
        <w:rPr>
          <w:rFonts w:ascii="GHEA Grapalat" w:hAnsi="GHEA Grapalat" w:cs="Arial"/>
          <w:bCs/>
          <w:szCs w:val="24"/>
          <w:lang w:val="fr-FR"/>
        </w:rPr>
        <w:t>-ի             N</w:t>
      </w:r>
      <w:r w:rsidR="000C7ACA">
        <w:rPr>
          <w:rFonts w:ascii="GHEA Grapalat" w:hAnsi="GHEA Grapalat" w:cs="Arial"/>
          <w:bCs/>
          <w:szCs w:val="24"/>
          <w:lang w:val="fr-FR"/>
        </w:rPr>
        <w:t>712-Ն</w:t>
      </w:r>
      <w:r>
        <w:rPr>
          <w:rFonts w:ascii="GHEA Grapalat" w:hAnsi="GHEA Grapalat" w:cs="Arial"/>
          <w:bCs/>
          <w:szCs w:val="24"/>
          <w:lang w:val="fr-FR"/>
        </w:rPr>
        <w:t xml:space="preserve"> որոշման մեջ փոփոխություն</w:t>
      </w:r>
      <w:r w:rsidR="000C7ACA">
        <w:rPr>
          <w:rFonts w:ascii="GHEA Grapalat" w:hAnsi="GHEA Grapalat" w:cs="Arial"/>
          <w:bCs/>
          <w:szCs w:val="24"/>
          <w:lang w:val="fr-FR"/>
        </w:rPr>
        <w:t>ներ և լրացումներ</w:t>
      </w:r>
      <w:r>
        <w:rPr>
          <w:rFonts w:ascii="GHEA Grapalat" w:hAnsi="GHEA Grapalat" w:cs="Arial"/>
          <w:bCs/>
          <w:szCs w:val="24"/>
          <w:lang w:val="fr-FR"/>
        </w:rPr>
        <w:t xml:space="preserve"> կատարելու մասին</w:t>
      </w:r>
      <w:r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 xml:space="preserve"> </w:t>
      </w:r>
      <w:r w:rsidR="00BE184C"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 xml:space="preserve">                    </w:t>
      </w:r>
      <w:r>
        <w:rPr>
          <w:rFonts w:ascii="GHEA Grapalat" w:hAnsi="GHEA Grapalat" w:cs="GHEA Grapalat"/>
          <w:szCs w:val="24"/>
          <w:lang w:val="en-US"/>
        </w:rPr>
        <w:t>ՀՀ կառավարության որոշման նախագծի ընդունման</w:t>
      </w:r>
    </w:p>
    <w:p w:rsidR="00B7574C" w:rsidRDefault="00B7574C" w:rsidP="00025708">
      <w:pPr>
        <w:spacing w:line="360" w:lineRule="auto"/>
        <w:ind w:left="-360" w:right="-180" w:firstLine="547"/>
        <w:jc w:val="both"/>
        <w:rPr>
          <w:rFonts w:ascii="GHEA Grapalat" w:hAnsi="GHEA Grapalat" w:cs="Sylfaen"/>
          <w:szCs w:val="24"/>
          <w:lang w:val="en-US"/>
        </w:rPr>
      </w:pPr>
    </w:p>
    <w:p w:rsidR="00B7574C" w:rsidRDefault="00B7574C" w:rsidP="00025708">
      <w:pPr>
        <w:pStyle w:val="ListParagraph"/>
        <w:numPr>
          <w:ilvl w:val="0"/>
          <w:numId w:val="1"/>
        </w:numPr>
        <w:spacing w:line="360" w:lineRule="auto"/>
        <w:ind w:left="-360" w:right="-180" w:firstLine="547"/>
        <w:jc w:val="both"/>
        <w:rPr>
          <w:rFonts w:ascii="GHEA Grapalat" w:hAnsi="GHEA Grapalat" w:cs="Sylfaen"/>
          <w:b/>
          <w:szCs w:val="24"/>
          <w:lang w:val="en-US"/>
        </w:rPr>
      </w:pPr>
      <w:r>
        <w:rPr>
          <w:rFonts w:ascii="GHEA Grapalat" w:hAnsi="GHEA Grapalat"/>
          <w:b/>
          <w:color w:val="000000"/>
          <w:szCs w:val="24"/>
        </w:rPr>
        <w:t>Կարգավորման ենթակա ոլորտի կամ խնդրի սահմանումը</w:t>
      </w:r>
    </w:p>
    <w:p w:rsidR="00B7574C" w:rsidRPr="00B7574C" w:rsidRDefault="00B7574C" w:rsidP="00025708">
      <w:pPr>
        <w:spacing w:line="360" w:lineRule="auto"/>
        <w:ind w:left="-360" w:right="-180" w:firstLine="547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Սույն նախագծով կարգավորման ենթակա խնդիրը՝ </w:t>
      </w:r>
      <w:r w:rsidR="00BE184C">
        <w:rPr>
          <w:rFonts w:ascii="GHEA Grapalat" w:hAnsi="GHEA Grapalat"/>
          <w:color w:val="000000"/>
          <w:szCs w:val="24"/>
          <w:shd w:val="clear" w:color="auto" w:fill="FFFFFF"/>
        </w:rPr>
        <w:t xml:space="preserve">Կառավարության </w:t>
      </w:r>
      <w:r w:rsidR="00BE184C">
        <w:rPr>
          <w:rFonts w:ascii="GHEA Grapalat" w:hAnsi="GHEA Grapalat" w:cs="Arial"/>
          <w:bCs/>
          <w:szCs w:val="24"/>
          <w:lang w:val="fr-FR"/>
        </w:rPr>
        <w:t>2020 թվականի մայիսի 7-ի N712-Ն որոշմամբ նախատեսված՝ բնակելի տների կառուցման աշխատանքների մասով վճարումների կատարման հա</w:t>
      </w:r>
      <w:r w:rsidR="00842F78">
        <w:rPr>
          <w:rFonts w:ascii="GHEA Grapalat" w:hAnsi="GHEA Grapalat" w:cs="Arial"/>
          <w:bCs/>
          <w:szCs w:val="24"/>
          <w:lang w:val="fr-FR"/>
        </w:rPr>
        <w:t>մար լրացուցիչ ժամկետի սահմանումը</w:t>
      </w:r>
      <w:r w:rsidR="00BE184C">
        <w:rPr>
          <w:rFonts w:ascii="GHEA Grapalat" w:hAnsi="GHEA Grapalat" w:cs="Arial"/>
          <w:bCs/>
          <w:szCs w:val="24"/>
          <w:lang w:val="fr-FR"/>
        </w:rPr>
        <w:t xml:space="preserve"> և </w:t>
      </w:r>
      <w:r w:rsidR="00842F78">
        <w:rPr>
          <w:rFonts w:ascii="GHEA Grapalat" w:hAnsi="GHEA Grapalat" w:cs="GHEA Grapalat"/>
        </w:rPr>
        <w:t xml:space="preserve">կատարվելիք ավարտական աշխատանքների համար </w:t>
      </w:r>
      <w:r w:rsidR="00BE184C">
        <w:rPr>
          <w:rFonts w:ascii="GHEA Grapalat" w:hAnsi="GHEA Grapalat" w:cs="Arial"/>
          <w:bCs/>
          <w:szCs w:val="24"/>
          <w:lang w:val="fr-FR"/>
        </w:rPr>
        <w:t>վճարման</w:t>
      </w:r>
      <w:r w:rsidR="00842F78">
        <w:rPr>
          <w:rFonts w:ascii="GHEA Grapalat" w:hAnsi="GHEA Grapalat" w:cs="Arial"/>
          <w:bCs/>
          <w:szCs w:val="24"/>
          <w:lang w:val="fr-FR"/>
        </w:rPr>
        <w:t xml:space="preserve"> հնարավորության ստեղծումն է</w:t>
      </w:r>
      <w:r w:rsidRPr="00B7574C">
        <w:rPr>
          <w:rFonts w:ascii="GHEA Grapalat" w:hAnsi="GHEA Grapalat"/>
          <w:color w:val="000000"/>
          <w:szCs w:val="24"/>
          <w:shd w:val="clear" w:color="auto" w:fill="FFFFFF"/>
        </w:rPr>
        <w:t>:</w:t>
      </w:r>
    </w:p>
    <w:p w:rsidR="00B7574C" w:rsidRDefault="00B7574C" w:rsidP="00025708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180" w:firstLine="547"/>
        <w:jc w:val="both"/>
        <w:rPr>
          <w:rFonts w:ascii="GHEA Grapalat" w:hAnsi="GHEA Grapalat" w:cs="Times New Roman"/>
          <w:b/>
          <w:color w:val="000000"/>
        </w:rPr>
      </w:pPr>
      <w:r>
        <w:rPr>
          <w:rFonts w:ascii="GHEA Grapalat" w:hAnsi="GHEA Grapalat"/>
          <w:b/>
          <w:color w:val="000000"/>
        </w:rPr>
        <w:t>Առկա իրավիճակը</w:t>
      </w:r>
    </w:p>
    <w:p w:rsidR="00BE184C" w:rsidRDefault="00BE184C" w:rsidP="00025708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180" w:firstLine="547"/>
        <w:jc w:val="both"/>
        <w:rPr>
          <w:rFonts w:ascii="GHEA Grapalat" w:eastAsia="Times New Roman" w:hAnsi="GHEA Grapalat" w:cs="Times New Roman"/>
          <w:bCs/>
          <w:lang w:val="en-GB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Կառավարության </w:t>
      </w:r>
      <w:r>
        <w:rPr>
          <w:rFonts w:ascii="GHEA Grapalat" w:hAnsi="GHEA Grapalat" w:cs="Arial"/>
          <w:bCs/>
          <w:lang w:val="fr-FR"/>
        </w:rPr>
        <w:t xml:space="preserve">2020 թվականի մայիսի 7-ի N712-Ն որոշմամբ հաստատվել են </w:t>
      </w:r>
      <w:r w:rsidRPr="00BE184C">
        <w:rPr>
          <w:rFonts w:ascii="GHEA Grapalat" w:hAnsi="GHEA Grapalat" w:cs="Arial"/>
          <w:bCs/>
          <w:lang w:val="fr-FR"/>
        </w:rPr>
        <w:t>Հ</w:t>
      </w:r>
      <w:r w:rsidRPr="00BE184C">
        <w:rPr>
          <w:rFonts w:ascii="GHEA Grapalat" w:eastAsia="Times New Roman" w:hAnsi="GHEA Grapalat" w:cs="Times New Roman"/>
          <w:bCs/>
          <w:lang w:val="en-GB"/>
        </w:rPr>
        <w:t>այաստանի Հանրապետության 2020 թվականի պետական բյուջեով նախատեսված հատկացումների հաշվին</w:t>
      </w:r>
      <w:r w:rsidRPr="00BE184C">
        <w:rPr>
          <w:rFonts w:ascii="Calibri" w:eastAsia="Times New Roman" w:hAnsi="Calibri" w:cs="Calibri"/>
          <w:bCs/>
          <w:lang w:val="en-GB"/>
        </w:rPr>
        <w:t> </w:t>
      </w:r>
      <w:r w:rsidRPr="00BE184C">
        <w:rPr>
          <w:rFonts w:ascii="GHEA Grapalat" w:eastAsia="Times New Roman" w:hAnsi="GHEA Grapalat" w:cs="GHEA Grapalat"/>
          <w:bCs/>
          <w:lang w:val="en-GB"/>
        </w:rPr>
        <w:t>աղետի</w:t>
      </w:r>
      <w:r w:rsidRPr="00BE184C">
        <w:rPr>
          <w:rFonts w:ascii="GHEA Grapalat" w:eastAsia="Times New Roman" w:hAnsi="GHEA Grapalat" w:cs="Times New Roman"/>
          <w:bCs/>
          <w:lang w:val="en-GB"/>
        </w:rPr>
        <w:t xml:space="preserve"> </w:t>
      </w:r>
      <w:r w:rsidRPr="00BE184C">
        <w:rPr>
          <w:rFonts w:ascii="GHEA Grapalat" w:eastAsia="Times New Roman" w:hAnsi="GHEA Grapalat" w:cs="GHEA Grapalat"/>
          <w:bCs/>
          <w:lang w:val="en-GB"/>
        </w:rPr>
        <w:t>գոտու</w:t>
      </w:r>
      <w:r w:rsidRPr="00BE184C">
        <w:rPr>
          <w:rFonts w:ascii="GHEA Grapalat" w:eastAsia="Times New Roman" w:hAnsi="GHEA Grapalat" w:cs="Times New Roman"/>
          <w:bCs/>
          <w:lang w:val="en-GB"/>
        </w:rPr>
        <w:t xml:space="preserve"> </w:t>
      </w:r>
      <w:r w:rsidRPr="00BE184C">
        <w:rPr>
          <w:rFonts w:ascii="GHEA Grapalat" w:eastAsia="Times New Roman" w:hAnsi="GHEA Grapalat" w:cs="GHEA Grapalat"/>
          <w:bCs/>
          <w:lang w:val="en-GB"/>
        </w:rPr>
        <w:t>բնակավայրերում</w:t>
      </w:r>
      <w:r w:rsidRPr="00BE184C">
        <w:rPr>
          <w:rFonts w:ascii="GHEA Grapalat" w:eastAsia="Times New Roman" w:hAnsi="GHEA Grapalat" w:cs="Times New Roman"/>
          <w:bCs/>
          <w:lang w:val="en-GB"/>
        </w:rPr>
        <w:t xml:space="preserve"> երկրաշարժի հետևանքով անօթևան մնացած ընտանիքների բնակարանային ապահովման պետական աջակցության միջոցառումները: Նշված միջոցառումների շրջանակներում՝ 3,366,454.0 հազ. դրամի շրջանակներում նախատեսվել է 2020-2021 թվականների ընթացքում լուծել </w:t>
      </w:r>
      <w:r>
        <w:rPr>
          <w:rFonts w:ascii="GHEA Grapalat" w:eastAsia="Times New Roman" w:hAnsi="GHEA Grapalat" w:cs="Times New Roman"/>
          <w:bCs/>
          <w:lang w:val="en-GB"/>
        </w:rPr>
        <w:t xml:space="preserve">թվով 214 ընտանիքի բնակարանային խնդիր, որից 187-ը բնակելի տների </w:t>
      </w:r>
      <w:proofErr w:type="gramStart"/>
      <w:r>
        <w:rPr>
          <w:rFonts w:ascii="GHEA Grapalat" w:eastAsia="Times New Roman" w:hAnsi="GHEA Grapalat" w:cs="Times New Roman"/>
          <w:bCs/>
          <w:lang w:val="en-GB"/>
        </w:rPr>
        <w:t xml:space="preserve">կառուցման, </w:t>
      </w:r>
      <w:r w:rsidR="00190448">
        <w:rPr>
          <w:rFonts w:ascii="GHEA Grapalat" w:eastAsia="Times New Roman" w:hAnsi="GHEA Grapalat" w:cs="Times New Roman"/>
          <w:bCs/>
          <w:lang w:val="en-GB"/>
        </w:rPr>
        <w:t xml:space="preserve">  </w:t>
      </w:r>
      <w:proofErr w:type="gramEnd"/>
      <w:r w:rsidR="00190448">
        <w:rPr>
          <w:rFonts w:ascii="GHEA Grapalat" w:eastAsia="Times New Roman" w:hAnsi="GHEA Grapalat" w:cs="Times New Roman"/>
          <w:bCs/>
          <w:lang w:val="en-GB"/>
        </w:rPr>
        <w:t xml:space="preserve">          </w:t>
      </w:r>
      <w:r>
        <w:rPr>
          <w:rFonts w:ascii="GHEA Grapalat" w:eastAsia="Times New Roman" w:hAnsi="GHEA Grapalat" w:cs="Times New Roman"/>
          <w:bCs/>
          <w:lang w:val="en-GB"/>
        </w:rPr>
        <w:t xml:space="preserve">20-ը՝ ԲԳՎ-ի տրամադրման և 7-ը՝ </w:t>
      </w:r>
      <w:r w:rsidR="0070478B">
        <w:rPr>
          <w:rFonts w:ascii="GHEA Grapalat" w:eastAsia="Times New Roman" w:hAnsi="GHEA Grapalat" w:cs="Times New Roman"/>
          <w:bCs/>
          <w:lang w:val="en-GB"/>
        </w:rPr>
        <w:t>ուղղակի ֆինանսական աջակցության միջոցով:</w:t>
      </w:r>
    </w:p>
    <w:p w:rsidR="0070478B" w:rsidRDefault="0070478B" w:rsidP="00025708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180" w:firstLine="547"/>
        <w:jc w:val="both"/>
        <w:rPr>
          <w:rFonts w:ascii="GHEA Grapalat" w:eastAsia="Times New Roman" w:hAnsi="GHEA Grapalat" w:cs="Times New Roman"/>
          <w:bCs/>
          <w:lang w:val="en-GB"/>
        </w:rPr>
      </w:pPr>
      <w:r>
        <w:rPr>
          <w:rFonts w:ascii="GHEA Grapalat" w:eastAsia="Times New Roman" w:hAnsi="GHEA Grapalat" w:cs="Times New Roman"/>
          <w:bCs/>
          <w:lang w:val="en-GB"/>
        </w:rPr>
        <w:t xml:space="preserve">Նշված աշխատանքների ավարտման համար ժամկետ էր </w:t>
      </w:r>
      <w:r w:rsidRPr="00AC20BB">
        <w:rPr>
          <w:rFonts w:ascii="GHEA Grapalat" w:eastAsia="Times New Roman" w:hAnsi="GHEA Grapalat" w:cs="Times New Roman"/>
          <w:bCs/>
          <w:lang w:val="en-GB"/>
        </w:rPr>
        <w:t>սահմանվել 202</w:t>
      </w:r>
      <w:r w:rsidR="00993083" w:rsidRPr="00AC20BB">
        <w:rPr>
          <w:rFonts w:ascii="GHEA Grapalat" w:eastAsia="Times New Roman" w:hAnsi="GHEA Grapalat" w:cs="Times New Roman"/>
          <w:bCs/>
          <w:lang w:val="en-GB"/>
        </w:rPr>
        <w:t>1</w:t>
      </w:r>
      <w:r w:rsidRPr="00AC20BB">
        <w:rPr>
          <w:rFonts w:ascii="GHEA Grapalat" w:eastAsia="Times New Roman" w:hAnsi="GHEA Grapalat" w:cs="Times New Roman"/>
          <w:bCs/>
          <w:lang w:val="en-GB"/>
        </w:rPr>
        <w:t xml:space="preserve"> թվականի նոյեմբերի 30-ը, իսկ Որոշման համաձայն նոտարների դեպոզիտային հաշիվներին</w:t>
      </w:r>
      <w:bookmarkStart w:id="0" w:name="_GoBack"/>
      <w:bookmarkEnd w:id="0"/>
      <w:r w:rsidRPr="0070478B">
        <w:rPr>
          <w:rFonts w:ascii="GHEA Grapalat" w:eastAsia="Times New Roman" w:hAnsi="GHEA Grapalat" w:cs="Times New Roman"/>
          <w:bCs/>
          <w:lang w:val="en-GB"/>
        </w:rPr>
        <w:t xml:space="preserve"> փոխանցված և 2021 թվականի դեկտեմբերի 20-ի դրությամբ չօգտագործված մնացորդային գումարները ենթակա են վերադարձման Հայաստանի Հանրապետության պետական բյուջե:</w:t>
      </w:r>
      <w:r>
        <w:rPr>
          <w:rFonts w:ascii="GHEA Grapalat" w:eastAsia="Times New Roman" w:hAnsi="GHEA Grapalat" w:cs="Times New Roman"/>
          <w:bCs/>
          <w:lang w:val="en-GB"/>
        </w:rPr>
        <w:t xml:space="preserve"> </w:t>
      </w:r>
    </w:p>
    <w:p w:rsidR="0070478B" w:rsidRDefault="0070478B" w:rsidP="00025708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180" w:firstLine="547"/>
        <w:jc w:val="both"/>
        <w:rPr>
          <w:rFonts w:ascii="GHEA Grapalat" w:hAnsi="GHEA Grapalat" w:cs="GHEA Grapalat"/>
        </w:rPr>
      </w:pPr>
      <w:r>
        <w:rPr>
          <w:rFonts w:ascii="GHEA Grapalat" w:hAnsi="GHEA Grapalat"/>
          <w:color w:val="000000"/>
          <w:shd w:val="clear" w:color="auto" w:fill="FFFFFF"/>
        </w:rPr>
        <w:t>Քաղաքաշինության կոմիտեն (այսուհետ՝ Կոմիտե) 2021 թվականի նոյեմբերի 26-ի N</w:t>
      </w:r>
      <w:r w:rsidRPr="00652D93">
        <w:rPr>
          <w:rFonts w:ascii="GHEA Grapalat" w:hAnsi="GHEA Grapalat"/>
          <w:color w:val="000000"/>
          <w:shd w:val="clear" w:color="auto" w:fill="FFFFFF"/>
        </w:rPr>
        <w:t xml:space="preserve">01/13/10943-2021 գրությամբ դիմել է </w:t>
      </w:r>
      <w:r>
        <w:rPr>
          <w:rFonts w:ascii="GHEA Grapalat" w:hAnsi="GHEA Grapalat"/>
          <w:color w:val="000000"/>
          <w:shd w:val="clear" w:color="auto" w:fill="FFFFFF"/>
        </w:rPr>
        <w:t xml:space="preserve">Լոռու, Շիրակի և Արագածոտնի մարզպետարաններ </w:t>
      </w:r>
      <w:r>
        <w:rPr>
          <w:rFonts w:ascii="GHEA Grapalat" w:hAnsi="GHEA Grapalat"/>
          <w:color w:val="000000"/>
          <w:shd w:val="clear" w:color="auto" w:fill="FFFFFF"/>
        </w:rPr>
        <w:lastRenderedPageBreak/>
        <w:t xml:space="preserve">(այսուհետ՝ </w:t>
      </w:r>
      <w:proofErr w:type="gramStart"/>
      <w:r>
        <w:rPr>
          <w:rFonts w:ascii="GHEA Grapalat" w:hAnsi="GHEA Grapalat"/>
          <w:color w:val="000000"/>
          <w:shd w:val="clear" w:color="auto" w:fill="FFFFFF"/>
        </w:rPr>
        <w:t>Մարզպետարաններ)՝</w:t>
      </w:r>
      <w:proofErr w:type="gramEnd"/>
      <w:r w:rsidRPr="00652D93">
        <w:rPr>
          <w:rFonts w:ascii="GHEA Grapalat" w:hAnsi="GHEA Grapalat" w:cs="GHEA Grapalat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Ո</w:t>
      </w:r>
      <w:r w:rsidRPr="006352EF">
        <w:rPr>
          <w:rFonts w:ascii="GHEA Grapalat" w:hAnsi="GHEA Grapalat"/>
          <w:color w:val="000000"/>
          <w:shd w:val="clear" w:color="auto" w:fill="FFFFFF"/>
        </w:rPr>
        <w:t>րոշման</w:t>
      </w:r>
      <w:r>
        <w:rPr>
          <w:rFonts w:ascii="GHEA Grapalat" w:hAnsi="GHEA Grapalat"/>
          <w:color w:val="000000"/>
          <w:shd w:val="clear" w:color="auto" w:fill="FFFFFF"/>
        </w:rPr>
        <w:t xml:space="preserve"> շրջանակներում </w:t>
      </w:r>
      <w:r>
        <w:rPr>
          <w:rFonts w:ascii="GHEA Grapalat" w:hAnsi="GHEA Grapalat" w:cs="GHEA Grapalat"/>
        </w:rPr>
        <w:t xml:space="preserve">2021 թվականի նոյեմբերի </w:t>
      </w:r>
      <w:r w:rsidR="004565E0">
        <w:rPr>
          <w:rFonts w:ascii="GHEA Grapalat" w:hAnsi="GHEA Grapalat" w:cs="GHEA Grapalat"/>
        </w:rPr>
        <w:t xml:space="preserve">           </w:t>
      </w:r>
      <w:r>
        <w:rPr>
          <w:rFonts w:ascii="GHEA Grapalat" w:hAnsi="GHEA Grapalat" w:cs="GHEA Grapalat"/>
        </w:rPr>
        <w:t xml:space="preserve">30-ի դրությամբ կատարված </w:t>
      </w:r>
      <w:r w:rsidRPr="00E25DA8">
        <w:rPr>
          <w:rFonts w:ascii="GHEA Grapalat" w:hAnsi="GHEA Grapalat" w:cs="GHEA Grapalat"/>
        </w:rPr>
        <w:t>աշխատանքներ</w:t>
      </w:r>
      <w:r>
        <w:rPr>
          <w:rFonts w:ascii="GHEA Grapalat" w:hAnsi="GHEA Grapalat" w:cs="GHEA Grapalat"/>
        </w:rPr>
        <w:t>ն ամփոփելու և դրանց</w:t>
      </w:r>
      <w:r w:rsidRPr="00E25DA8">
        <w:rPr>
          <w:rFonts w:ascii="GHEA Grapalat" w:hAnsi="GHEA Grapalat" w:cs="GHEA Grapalat"/>
        </w:rPr>
        <w:t xml:space="preserve"> </w:t>
      </w:r>
      <w:r>
        <w:rPr>
          <w:rFonts w:ascii="GHEA Grapalat" w:hAnsi="GHEA Grapalat" w:cs="GHEA Grapalat"/>
        </w:rPr>
        <w:t>վերաբերյալ ամփոփ տեղեկատվություն ներկայացնելու խնդրանքով:</w:t>
      </w:r>
    </w:p>
    <w:p w:rsidR="001E6CA2" w:rsidRPr="001E6CA2" w:rsidRDefault="0070478B" w:rsidP="00025708">
      <w:pPr>
        <w:pStyle w:val="BodyTextIndent2"/>
        <w:shd w:val="clear" w:color="auto" w:fill="FFFFFF"/>
        <w:tabs>
          <w:tab w:val="left" w:pos="360"/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GHEA Grapalat"/>
        </w:rPr>
      </w:pPr>
      <w:r w:rsidRPr="001E6CA2">
        <w:rPr>
          <w:rFonts w:ascii="GHEA Grapalat" w:hAnsi="GHEA Grapalat" w:cs="Arial"/>
          <w:bCs/>
          <w:lang w:val="fr-FR"/>
        </w:rPr>
        <w:t xml:space="preserve">Հայցվող տեղեկատվությունը 2021 թվականի </w:t>
      </w:r>
      <w:r w:rsidR="00FE3F7B">
        <w:rPr>
          <w:rFonts w:ascii="GHEA Grapalat" w:hAnsi="GHEA Grapalat" w:cs="Arial"/>
          <w:bCs/>
          <w:lang w:val="fr-FR"/>
        </w:rPr>
        <w:t>դեկտեմբերի</w:t>
      </w:r>
      <w:r w:rsidRPr="001E6CA2">
        <w:rPr>
          <w:rFonts w:ascii="GHEA Grapalat" w:hAnsi="GHEA Grapalat" w:cs="Arial"/>
          <w:bCs/>
          <w:lang w:val="fr-FR"/>
        </w:rPr>
        <w:t xml:space="preserve"> 9-ի դրությամբ ստացվել է              ՀՀ Արագածոտնի և Լոռու մարզպետարանների կողմից</w:t>
      </w:r>
      <w:r w:rsidR="001E6CA2" w:rsidRPr="001E6CA2">
        <w:rPr>
          <w:rFonts w:ascii="GHEA Grapalat" w:hAnsi="GHEA Grapalat" w:cs="Arial"/>
          <w:bCs/>
          <w:lang w:val="fr-FR"/>
        </w:rPr>
        <w:t>,</w:t>
      </w:r>
      <w:r w:rsidR="001E6CA2" w:rsidRPr="001E6CA2">
        <w:rPr>
          <w:rFonts w:ascii="GHEA Grapalat" w:hAnsi="GHEA Grapalat" w:cs="GHEA Grapalat"/>
          <w:lang w:val="en-US"/>
        </w:rPr>
        <w:t xml:space="preserve"> իսկ Շիրակի մարզի կտրվածքով հիմք է ընդունվել դեռևս 2021 թվականի սեպտեմբերի 1-ին գրավոր, իսկ 2021 թվականի նոյեմբերի 25-ին Քաղաքաշինության կոմիտեում (այսուհետ՝ Կոմիտե) մարզպետարանի և Ֆուլեր տնաշինական կենտրոնի (այսուհետ՝ Կենտրոն) կողմից ներկայացված բանավոր </w:t>
      </w:r>
      <w:proofErr w:type="gramStart"/>
      <w:r w:rsidR="001E6CA2" w:rsidRPr="001E6CA2">
        <w:rPr>
          <w:rFonts w:ascii="GHEA Grapalat" w:hAnsi="GHEA Grapalat" w:cs="GHEA Grapalat"/>
          <w:lang w:val="en-US"/>
        </w:rPr>
        <w:t>տեղեկատվությունը</w:t>
      </w:r>
      <w:r w:rsidR="001E6CA2">
        <w:rPr>
          <w:rFonts w:ascii="GHEA Grapalat" w:hAnsi="GHEA Grapalat" w:cs="GHEA Grapalat"/>
          <w:lang w:val="en-US"/>
        </w:rPr>
        <w:t>:</w:t>
      </w:r>
      <w:proofErr w:type="gramEnd"/>
    </w:p>
    <w:p w:rsidR="0070478B" w:rsidRDefault="0070478B" w:rsidP="00025708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180" w:firstLine="547"/>
        <w:jc w:val="both"/>
        <w:rPr>
          <w:rFonts w:ascii="GHEA Grapalat" w:hAnsi="GHEA Grapalat" w:cs="Arial"/>
          <w:bCs/>
          <w:lang w:val="fr-FR"/>
        </w:rPr>
      </w:pPr>
      <w:r w:rsidRPr="001E6CA2">
        <w:rPr>
          <w:rFonts w:ascii="GHEA Grapalat" w:hAnsi="GHEA Grapalat" w:cs="Arial"/>
          <w:bCs/>
          <w:lang w:val="fr-FR"/>
        </w:rPr>
        <w:t>Ստացված, ինչպես նաև նախորդող ժամանակահատվածում մարզերի կողմից ստացված տեղեկատվության ամփոփման արդյունքում (յուրաքանչյուր մարզի կտրվածքով հաշվետվությունը կցվում է) կարելի է փաստել հետևյալը.</w:t>
      </w:r>
    </w:p>
    <w:p w:rsidR="0070478B" w:rsidRPr="00EA206C" w:rsidRDefault="0070478B" w:rsidP="00025708">
      <w:pPr>
        <w:spacing w:line="360" w:lineRule="auto"/>
        <w:ind w:left="-360" w:right="-180" w:firstLine="547"/>
        <w:jc w:val="both"/>
        <w:rPr>
          <w:rFonts w:ascii="GHEA Grapalat" w:hAnsi="GHEA Grapalat" w:cs="Sylfaen"/>
          <w:b/>
          <w:lang w:val="af-ZA"/>
        </w:rPr>
      </w:pPr>
      <w:r w:rsidRPr="00EA206C">
        <w:rPr>
          <w:rFonts w:ascii="GHEA Grapalat" w:hAnsi="GHEA Grapalat" w:cs="Sylfaen"/>
          <w:b/>
          <w:lang w:val="af-ZA"/>
        </w:rPr>
        <w:t>Արագածոտնի մարզի կտրվածքով՝</w:t>
      </w:r>
    </w:p>
    <w:p w:rsidR="0070478B" w:rsidRDefault="0070478B" w:rsidP="00025708">
      <w:pPr>
        <w:spacing w:line="360" w:lineRule="auto"/>
        <w:ind w:left="-360" w:right="-180" w:firstLine="547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 xml:space="preserve">Որոշմամբ </w:t>
      </w:r>
      <w:r w:rsidR="00EA206C">
        <w:rPr>
          <w:rFonts w:ascii="GHEA Grapalat" w:hAnsi="GHEA Grapalat" w:cs="Sylfaen"/>
          <w:lang w:val="af-ZA"/>
        </w:rPr>
        <w:t xml:space="preserve">նախատեսված էր </w:t>
      </w:r>
      <w:r>
        <w:rPr>
          <w:rFonts w:ascii="GHEA Grapalat" w:hAnsi="GHEA Grapalat" w:cs="Sylfaen"/>
          <w:lang w:val="af-ZA"/>
        </w:rPr>
        <w:t xml:space="preserve">թվով </w:t>
      </w:r>
      <w:r w:rsidRPr="00AC3702">
        <w:rPr>
          <w:rFonts w:ascii="GHEA Grapalat" w:hAnsi="GHEA Grapalat" w:cs="Sylfaen"/>
          <w:lang w:val="af-ZA"/>
        </w:rPr>
        <w:t xml:space="preserve">8 </w:t>
      </w:r>
      <w:r w:rsidRPr="00AC3702">
        <w:rPr>
          <w:rFonts w:ascii="GHEA Grapalat" w:hAnsi="GHEA Grapalat" w:cs="Sylfaen"/>
        </w:rPr>
        <w:t>ընտանիքների</w:t>
      </w:r>
      <w:r>
        <w:rPr>
          <w:rFonts w:ascii="GHEA Grapalat" w:hAnsi="GHEA Grapalat" w:cs="Sylfaen"/>
        </w:rPr>
        <w:t xml:space="preserve"> </w:t>
      </w:r>
      <w:r w:rsidR="00EA206C">
        <w:rPr>
          <w:rFonts w:ascii="GHEA Grapalat" w:hAnsi="GHEA Grapalat" w:cs="Sylfaen"/>
        </w:rPr>
        <w:t xml:space="preserve">բնակարանային խնդրի լուծում՝ </w:t>
      </w:r>
      <w:r>
        <w:rPr>
          <w:rFonts w:ascii="GHEA Grapalat" w:hAnsi="GHEA Grapalat" w:cs="Sylfaen"/>
        </w:rPr>
        <w:t>բնակելի տների կառուց</w:t>
      </w:r>
      <w:r w:rsidR="00EA206C">
        <w:rPr>
          <w:rFonts w:ascii="GHEA Grapalat" w:hAnsi="GHEA Grapalat" w:cs="Sylfaen"/>
        </w:rPr>
        <w:t>մամբ: Նշված 8 ընտանիքից</w:t>
      </w:r>
      <w:r>
        <w:rPr>
          <w:rFonts w:ascii="GHEA Grapalat" w:hAnsi="GHEA Grapalat" w:cs="Sylfaen"/>
        </w:rPr>
        <w:t xml:space="preserve"> </w:t>
      </w:r>
      <w:r w:rsidRPr="00F12205">
        <w:rPr>
          <w:rFonts w:ascii="GHEA Grapalat" w:hAnsi="GHEA Grapalat"/>
          <w:color w:val="000000"/>
          <w:shd w:val="clear" w:color="auto" w:fill="FFFFFF"/>
          <w:lang w:val="af-ZA"/>
        </w:rPr>
        <w:t>7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-ի բնակելի տների կառուցման աշխատանքներն ավարտվել են, իսկ 1 ընտանիք </w:t>
      </w:r>
      <w:r w:rsidRPr="00530C26">
        <w:rPr>
          <w:rFonts w:ascii="GHEA Grapalat" w:hAnsi="GHEA Grapalat"/>
          <w:color w:val="000000"/>
          <w:szCs w:val="24"/>
          <w:lang w:val="pt-BR"/>
        </w:rPr>
        <w:t xml:space="preserve">պայմանագիր կնքելու համար </w:t>
      </w:r>
      <w:r w:rsidRPr="0070478B">
        <w:rPr>
          <w:rFonts w:ascii="GHEA Grapalat" w:hAnsi="GHEA Grapalat" w:cs="Sylfaen"/>
          <w:lang w:val="af-ZA"/>
        </w:rPr>
        <w:t>դիմում չի ներկայացրել և ընտանիքի մասով կիրառելի են Որոշման 12-րդ կետի դրույթները (ծրագրի շրջանակներում պետական պարտավորությունները համարվում են դադարեցված, սակայն պահպանվում է պետական աջակցությամբ իրականացվող բնակարանային ապահովման այլ ծրագրերի շրջանակներում բնակարանային պայմանների բարելավման իրավունքը</w:t>
      </w:r>
      <w:r>
        <w:rPr>
          <w:rFonts w:ascii="GHEA Grapalat" w:hAnsi="GHEA Grapalat" w:cs="Sylfaen"/>
          <w:lang w:val="af-ZA"/>
        </w:rPr>
        <w:t>)</w:t>
      </w:r>
      <w:r w:rsidRPr="0070478B">
        <w:rPr>
          <w:rFonts w:ascii="GHEA Grapalat" w:hAnsi="GHEA Grapalat" w:cs="Sylfaen"/>
          <w:lang w:val="af-ZA"/>
        </w:rPr>
        <w:t>:</w:t>
      </w:r>
    </w:p>
    <w:p w:rsidR="00EA206C" w:rsidRPr="00EA206C" w:rsidRDefault="00EA206C" w:rsidP="00025708">
      <w:pPr>
        <w:pStyle w:val="ListParagraph"/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Sylfaen"/>
          <w:b/>
          <w:lang w:val="af-ZA"/>
        </w:rPr>
      </w:pPr>
      <w:r w:rsidRPr="00EA206C">
        <w:rPr>
          <w:rFonts w:ascii="GHEA Grapalat" w:hAnsi="GHEA Grapalat" w:cs="GHEA Grapalat"/>
          <w:b/>
        </w:rPr>
        <w:t>Շիրակի մարզի կտրվածքով՝</w:t>
      </w:r>
    </w:p>
    <w:p w:rsidR="00E24D55" w:rsidRPr="00EA206C" w:rsidRDefault="00E24D55" w:rsidP="00025708">
      <w:pPr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Sylfaen"/>
        </w:rPr>
      </w:pPr>
      <w:r w:rsidRPr="00EA206C">
        <w:rPr>
          <w:rFonts w:ascii="GHEA Grapalat" w:hAnsi="GHEA Grapalat" w:cs="Sylfaen"/>
          <w:lang w:val="af-ZA"/>
        </w:rPr>
        <w:t xml:space="preserve">Որոշմամբ </w:t>
      </w:r>
      <w:r w:rsidRPr="00FE3F7B">
        <w:rPr>
          <w:rFonts w:ascii="GHEA Grapalat" w:hAnsi="GHEA Grapalat" w:cs="Sylfaen"/>
          <w:lang w:val="af-ZA"/>
        </w:rPr>
        <w:t xml:space="preserve">նախատեսված էր թվով </w:t>
      </w:r>
      <w:r w:rsidR="00062959" w:rsidRPr="00FE3F7B">
        <w:rPr>
          <w:rFonts w:ascii="GHEA Grapalat" w:hAnsi="GHEA Grapalat" w:cs="Sylfaen"/>
          <w:lang w:val="af-ZA"/>
        </w:rPr>
        <w:t>35</w:t>
      </w:r>
      <w:r w:rsidRPr="00FE3F7B">
        <w:rPr>
          <w:rFonts w:ascii="GHEA Grapalat" w:hAnsi="GHEA Grapalat" w:cs="Sylfaen"/>
          <w:lang w:val="af-ZA"/>
        </w:rPr>
        <w:t xml:space="preserve"> </w:t>
      </w:r>
      <w:r w:rsidRPr="00FE3F7B">
        <w:rPr>
          <w:rFonts w:ascii="GHEA Grapalat" w:hAnsi="GHEA Grapalat" w:cs="Sylfaen"/>
        </w:rPr>
        <w:t>ընտանիքների բնակարանային</w:t>
      </w:r>
      <w:r w:rsidRPr="00EA206C">
        <w:rPr>
          <w:rFonts w:ascii="GHEA Grapalat" w:hAnsi="GHEA Grapalat" w:cs="Sylfaen"/>
        </w:rPr>
        <w:t xml:space="preserve"> խնդրի լուծում, որոնցից՝</w:t>
      </w:r>
    </w:p>
    <w:p w:rsidR="00E24D55" w:rsidRPr="00EA206C" w:rsidRDefault="00E24D55" w:rsidP="00025708">
      <w:pPr>
        <w:pStyle w:val="ListParagraph"/>
        <w:numPr>
          <w:ilvl w:val="0"/>
          <w:numId w:val="3"/>
        </w:numPr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Sylfaen"/>
          <w:b/>
          <w:lang w:val="af-ZA"/>
        </w:rPr>
      </w:pPr>
      <w:r w:rsidRPr="00EA206C">
        <w:rPr>
          <w:rFonts w:ascii="GHEA Grapalat" w:hAnsi="GHEA Grapalat" w:cs="Sylfaen"/>
        </w:rPr>
        <w:t xml:space="preserve"> </w:t>
      </w:r>
      <w:r w:rsidRPr="00EA206C">
        <w:rPr>
          <w:rFonts w:ascii="GHEA Grapalat" w:hAnsi="GHEA Grapalat" w:cs="GHEA Grapalat"/>
        </w:rPr>
        <w:t xml:space="preserve"> </w:t>
      </w:r>
      <w:r>
        <w:rPr>
          <w:rFonts w:ascii="GHEA Grapalat" w:hAnsi="GHEA Grapalat" w:cs="GHEA Grapalat"/>
        </w:rPr>
        <w:t>2</w:t>
      </w:r>
      <w:r w:rsidR="00823C9D">
        <w:rPr>
          <w:rFonts w:ascii="GHEA Grapalat" w:hAnsi="GHEA Grapalat" w:cs="GHEA Grapalat"/>
        </w:rPr>
        <w:t>-</w:t>
      </w:r>
      <w:r w:rsidRPr="00EA206C">
        <w:rPr>
          <w:rFonts w:ascii="GHEA Grapalat" w:hAnsi="GHEA Grapalat" w:cs="GHEA Grapalat"/>
        </w:rPr>
        <w:t xml:space="preserve">ը (մեկ սենյակի շահառու </w:t>
      </w:r>
      <w:proofErr w:type="gramStart"/>
      <w:r w:rsidRPr="00EA206C">
        <w:rPr>
          <w:rFonts w:ascii="GHEA Grapalat" w:hAnsi="GHEA Grapalat" w:cs="GHEA Grapalat"/>
        </w:rPr>
        <w:t>ճանաչված)՝</w:t>
      </w:r>
      <w:proofErr w:type="gramEnd"/>
      <w:r w:rsidRPr="00EA206C">
        <w:rPr>
          <w:rFonts w:ascii="GHEA Grapalat" w:hAnsi="GHEA Grapalat" w:cs="GHEA Grapalat"/>
        </w:rPr>
        <w:t xml:space="preserve"> ուղղակի ֆինանսական աջակցության տրամադրմամբ (ընտանիքներ</w:t>
      </w:r>
      <w:r w:rsidR="009F3AD4">
        <w:rPr>
          <w:rFonts w:ascii="GHEA Grapalat" w:hAnsi="GHEA Grapalat" w:cs="GHEA Grapalat"/>
        </w:rPr>
        <w:t>ն</w:t>
      </w:r>
      <w:r w:rsidRPr="00EA206C">
        <w:rPr>
          <w:rFonts w:ascii="GHEA Grapalat" w:hAnsi="GHEA Grapalat" w:cs="GHEA Grapalat"/>
        </w:rPr>
        <w:t xml:space="preserve"> ստացել են հասանելիք աջակցությունը),</w:t>
      </w:r>
    </w:p>
    <w:p w:rsidR="00E24D55" w:rsidRPr="00EA206C" w:rsidRDefault="00E24D55" w:rsidP="00025708">
      <w:pPr>
        <w:pStyle w:val="ListParagraph"/>
        <w:numPr>
          <w:ilvl w:val="0"/>
          <w:numId w:val="3"/>
        </w:numPr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GHEA Grapalat"/>
        </w:rPr>
        <w:lastRenderedPageBreak/>
        <w:t>7</w:t>
      </w:r>
      <w:r w:rsidR="00823C9D">
        <w:rPr>
          <w:rFonts w:ascii="GHEA Grapalat" w:hAnsi="GHEA Grapalat" w:cs="GHEA Grapalat"/>
        </w:rPr>
        <w:t>-</w:t>
      </w:r>
      <w:r w:rsidRPr="00EA206C">
        <w:rPr>
          <w:rFonts w:ascii="GHEA Grapalat" w:hAnsi="GHEA Grapalat" w:cs="GHEA Grapalat"/>
        </w:rPr>
        <w:t>ը՝ բնակարանի գնման վկայագրի միջոցով (</w:t>
      </w:r>
      <w:r w:rsidR="00ED1A2F">
        <w:rPr>
          <w:rFonts w:ascii="GHEA Grapalat" w:hAnsi="GHEA Grapalat" w:cs="GHEA Grapalat"/>
        </w:rPr>
        <w:t>6</w:t>
      </w:r>
      <w:r w:rsidRPr="00EA206C">
        <w:rPr>
          <w:rFonts w:ascii="GHEA Grapalat" w:hAnsi="GHEA Grapalat" w:cs="GHEA Grapalat"/>
        </w:rPr>
        <w:t xml:space="preserve"> ընտանիք վկայագրի միջոցով ձեռք </w:t>
      </w:r>
      <w:r w:rsidR="00ED1A2F">
        <w:rPr>
          <w:rFonts w:ascii="GHEA Grapalat" w:hAnsi="GHEA Grapalat" w:cs="GHEA Grapalat"/>
        </w:rPr>
        <w:t>է</w:t>
      </w:r>
      <w:r w:rsidRPr="00EA206C">
        <w:rPr>
          <w:rFonts w:ascii="GHEA Grapalat" w:hAnsi="GHEA Grapalat" w:cs="GHEA Grapalat"/>
        </w:rPr>
        <w:t xml:space="preserve"> բերել բնակարան/բնակելի տուն</w:t>
      </w:r>
      <w:r w:rsidR="00ED1A2F">
        <w:rPr>
          <w:rFonts w:ascii="GHEA Grapalat" w:hAnsi="GHEA Grapalat" w:cs="GHEA Grapalat"/>
        </w:rPr>
        <w:t>, իսկ մեկ ընտանիքի վկայագիրը՝ սահմանված ժամկետում բնակարան ձեռք չբերելու պատճառով, մարվել է</w:t>
      </w:r>
      <w:r w:rsidRPr="00EA206C">
        <w:rPr>
          <w:rFonts w:ascii="GHEA Grapalat" w:hAnsi="GHEA Grapalat" w:cs="GHEA Grapalat"/>
        </w:rPr>
        <w:t>):</w:t>
      </w:r>
    </w:p>
    <w:p w:rsidR="00E24D55" w:rsidRPr="00EA206C" w:rsidRDefault="00823C9D" w:rsidP="00025708">
      <w:pPr>
        <w:pStyle w:val="ListParagraph"/>
        <w:numPr>
          <w:ilvl w:val="0"/>
          <w:numId w:val="3"/>
        </w:numPr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GHEA Grapalat"/>
          <w:lang w:val="en-US"/>
        </w:rPr>
        <w:t>26</w:t>
      </w:r>
      <w:r>
        <w:rPr>
          <w:rFonts w:ascii="GHEA Grapalat" w:hAnsi="GHEA Grapalat" w:cs="GHEA Grapalat"/>
        </w:rPr>
        <w:t>-</w:t>
      </w:r>
      <w:r w:rsidR="00E24D55" w:rsidRPr="00EA206C">
        <w:rPr>
          <w:rFonts w:ascii="GHEA Grapalat" w:hAnsi="GHEA Grapalat" w:cs="GHEA Grapalat"/>
          <w:lang w:val="en-US"/>
        </w:rPr>
        <w:t xml:space="preserve">ինը՝ </w:t>
      </w:r>
      <w:r w:rsidR="00E24D55" w:rsidRPr="00EA206C">
        <w:rPr>
          <w:rFonts w:ascii="GHEA Grapalat" w:hAnsi="GHEA Grapalat" w:cs="Sylfaen"/>
        </w:rPr>
        <w:t xml:space="preserve">բնակելի տների կառուցմամբ, որոնցից </w:t>
      </w:r>
      <w:r>
        <w:rPr>
          <w:rFonts w:ascii="GHEA Grapalat" w:hAnsi="GHEA Grapalat" w:cs="GHEA Grapalat"/>
        </w:rPr>
        <w:t>25</w:t>
      </w:r>
      <w:r w:rsidR="00E24D55" w:rsidRPr="00EA206C">
        <w:rPr>
          <w:rFonts w:ascii="GHEA Grapalat" w:hAnsi="GHEA Grapalat" w:cs="GHEA Grapalat"/>
        </w:rPr>
        <w:t xml:space="preserve">-ի բնակելի տների շինարարական աշխատանքներն ավարտված են, իսկ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1 ընտանիք </w:t>
      </w:r>
      <w:r w:rsidRPr="00530C26">
        <w:rPr>
          <w:rFonts w:ascii="GHEA Grapalat" w:hAnsi="GHEA Grapalat"/>
          <w:color w:val="000000"/>
          <w:szCs w:val="24"/>
          <w:lang w:val="pt-BR"/>
        </w:rPr>
        <w:t xml:space="preserve">պայմանագիր կնքելու համար </w:t>
      </w:r>
      <w:r w:rsidRPr="0070478B">
        <w:rPr>
          <w:rFonts w:ascii="GHEA Grapalat" w:hAnsi="GHEA Grapalat" w:cs="Sylfaen"/>
          <w:szCs w:val="20"/>
          <w:lang w:val="af-ZA"/>
        </w:rPr>
        <w:t>դիմում չի ներկայացրել և ընտանիքի մասով կիրառելի են Որոշման 12-րդ կետի դրույթները (ծրագրի շրջանակներում պետական պարտավորությունները համարվում են դադարեցված, սակայն պահպանվում է պետական աջակցությամբ իրականացվող բնակարանային ապահովման այլ ծրագրերի շրջանակներում բնակարանային պայմանների բարելավման իրավունքը</w:t>
      </w:r>
      <w:r>
        <w:rPr>
          <w:rFonts w:ascii="GHEA Grapalat" w:hAnsi="GHEA Grapalat" w:cs="Sylfaen"/>
          <w:lang w:val="af-ZA"/>
        </w:rPr>
        <w:t>)</w:t>
      </w:r>
      <w:r w:rsidR="00E24D55" w:rsidRPr="00EA206C">
        <w:rPr>
          <w:rFonts w:ascii="GHEA Grapalat" w:hAnsi="GHEA Grapalat" w:cs="GHEA Grapalat"/>
        </w:rPr>
        <w:t xml:space="preserve">:  </w:t>
      </w:r>
    </w:p>
    <w:p w:rsidR="00823C9D" w:rsidRPr="00FE3F7B" w:rsidRDefault="00823C9D" w:rsidP="00025708">
      <w:pPr>
        <w:spacing w:line="360" w:lineRule="auto"/>
        <w:ind w:left="-360" w:right="-180" w:firstLine="547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Լոռու մարզի </w:t>
      </w:r>
      <w:r w:rsidRPr="00FE3F7B">
        <w:rPr>
          <w:rFonts w:ascii="GHEA Grapalat" w:hAnsi="GHEA Grapalat" w:cs="Sylfaen"/>
          <w:b/>
          <w:lang w:val="af-ZA"/>
        </w:rPr>
        <w:t>կտրվածքով՝</w:t>
      </w:r>
    </w:p>
    <w:p w:rsidR="00823C9D" w:rsidRPr="00EA206C" w:rsidRDefault="00823C9D" w:rsidP="00025708">
      <w:pPr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Sylfaen"/>
        </w:rPr>
      </w:pPr>
      <w:r w:rsidRPr="00FE3F7B">
        <w:rPr>
          <w:rFonts w:ascii="GHEA Grapalat" w:hAnsi="GHEA Grapalat" w:cs="Sylfaen"/>
          <w:lang w:val="af-ZA"/>
        </w:rPr>
        <w:t>Որոշմամբ նախատեսված էր թվով 17</w:t>
      </w:r>
      <w:r w:rsidR="00062959" w:rsidRPr="00FE3F7B">
        <w:rPr>
          <w:rFonts w:ascii="GHEA Grapalat" w:hAnsi="GHEA Grapalat" w:cs="Sylfaen"/>
          <w:lang w:val="af-ZA"/>
        </w:rPr>
        <w:t>1</w:t>
      </w:r>
      <w:r w:rsidRPr="00FE3F7B">
        <w:rPr>
          <w:rFonts w:ascii="GHEA Grapalat" w:hAnsi="GHEA Grapalat" w:cs="Sylfaen"/>
          <w:lang w:val="af-ZA"/>
        </w:rPr>
        <w:t xml:space="preserve"> </w:t>
      </w:r>
      <w:r w:rsidRPr="00FE3F7B">
        <w:rPr>
          <w:rFonts w:ascii="GHEA Grapalat" w:hAnsi="GHEA Grapalat" w:cs="Sylfaen"/>
        </w:rPr>
        <w:t>ընտանիքների բնակարանային խնդրի լուծում, որոնցից՝</w:t>
      </w:r>
    </w:p>
    <w:p w:rsidR="00823C9D" w:rsidRPr="00EA206C" w:rsidRDefault="00823C9D" w:rsidP="00025708">
      <w:pPr>
        <w:pStyle w:val="ListParagraph"/>
        <w:numPr>
          <w:ilvl w:val="0"/>
          <w:numId w:val="3"/>
        </w:numPr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Sylfaen"/>
          <w:b/>
          <w:lang w:val="af-ZA"/>
        </w:rPr>
      </w:pPr>
      <w:r w:rsidRPr="00EA206C">
        <w:rPr>
          <w:rFonts w:ascii="GHEA Grapalat" w:hAnsi="GHEA Grapalat" w:cs="Sylfaen"/>
        </w:rPr>
        <w:t xml:space="preserve"> </w:t>
      </w:r>
      <w:r w:rsidRPr="00EA206C">
        <w:rPr>
          <w:rFonts w:ascii="GHEA Grapalat" w:hAnsi="GHEA Grapalat" w:cs="GHEA Grapalat"/>
        </w:rPr>
        <w:t xml:space="preserve"> 5</w:t>
      </w:r>
      <w:r>
        <w:rPr>
          <w:rFonts w:ascii="GHEA Grapalat" w:hAnsi="GHEA Grapalat" w:cs="GHEA Grapalat"/>
        </w:rPr>
        <w:t>-</w:t>
      </w:r>
      <w:r w:rsidRPr="00EA206C">
        <w:rPr>
          <w:rFonts w:ascii="GHEA Grapalat" w:hAnsi="GHEA Grapalat" w:cs="GHEA Grapalat"/>
        </w:rPr>
        <w:t xml:space="preserve">ը (մեկ սենյակի շահառու </w:t>
      </w:r>
      <w:proofErr w:type="gramStart"/>
      <w:r w:rsidRPr="00EA206C">
        <w:rPr>
          <w:rFonts w:ascii="GHEA Grapalat" w:hAnsi="GHEA Grapalat" w:cs="GHEA Grapalat"/>
        </w:rPr>
        <w:t>ճանաչված)՝</w:t>
      </w:r>
      <w:proofErr w:type="gramEnd"/>
      <w:r w:rsidRPr="00EA206C">
        <w:rPr>
          <w:rFonts w:ascii="GHEA Grapalat" w:hAnsi="GHEA Grapalat" w:cs="GHEA Grapalat"/>
        </w:rPr>
        <w:t xml:space="preserve"> ուղղակի ֆինանսական աջակցության տրամադրմամբ (բոլոր ընտանիքներ</w:t>
      </w:r>
      <w:r w:rsidR="009F3AD4">
        <w:rPr>
          <w:rFonts w:ascii="GHEA Grapalat" w:hAnsi="GHEA Grapalat" w:cs="GHEA Grapalat"/>
        </w:rPr>
        <w:t>ն</w:t>
      </w:r>
      <w:r w:rsidRPr="00EA206C">
        <w:rPr>
          <w:rFonts w:ascii="GHEA Grapalat" w:hAnsi="GHEA Grapalat" w:cs="GHEA Grapalat"/>
        </w:rPr>
        <w:t xml:space="preserve"> ստացել են հասանելիք աջակցությունը),</w:t>
      </w:r>
    </w:p>
    <w:p w:rsidR="00823C9D" w:rsidRPr="00EA206C" w:rsidRDefault="00823C9D" w:rsidP="00025708">
      <w:pPr>
        <w:pStyle w:val="ListParagraph"/>
        <w:numPr>
          <w:ilvl w:val="0"/>
          <w:numId w:val="3"/>
        </w:numPr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Sylfaen"/>
          <w:b/>
          <w:lang w:val="af-ZA"/>
        </w:rPr>
      </w:pPr>
      <w:r w:rsidRPr="00EA206C">
        <w:rPr>
          <w:rFonts w:ascii="GHEA Grapalat" w:hAnsi="GHEA Grapalat" w:cs="GHEA Grapalat"/>
        </w:rPr>
        <w:t>13</w:t>
      </w:r>
      <w:r>
        <w:rPr>
          <w:rFonts w:ascii="GHEA Grapalat" w:hAnsi="GHEA Grapalat" w:cs="GHEA Grapalat"/>
        </w:rPr>
        <w:t>-</w:t>
      </w:r>
      <w:r w:rsidRPr="00EA206C">
        <w:rPr>
          <w:rFonts w:ascii="GHEA Grapalat" w:hAnsi="GHEA Grapalat" w:cs="GHEA Grapalat"/>
        </w:rPr>
        <w:t>ը՝ բնակարանի գնման վկայագրի միջոցով (բոլոր ընտանիքները վկայագրի միջոցով ձեռք են բերել բնակարան/բնակելի տուն):</w:t>
      </w:r>
    </w:p>
    <w:p w:rsidR="00823C9D" w:rsidRPr="00823C9D" w:rsidRDefault="00823C9D" w:rsidP="00025708">
      <w:pPr>
        <w:pStyle w:val="ListParagraph"/>
        <w:numPr>
          <w:ilvl w:val="0"/>
          <w:numId w:val="3"/>
        </w:numPr>
        <w:tabs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GHEA Grapalat"/>
        </w:rPr>
      </w:pPr>
      <w:r w:rsidRPr="00EA206C">
        <w:rPr>
          <w:rFonts w:ascii="GHEA Grapalat" w:hAnsi="GHEA Grapalat" w:cs="GHEA Grapalat"/>
          <w:lang w:val="hy-AM"/>
        </w:rPr>
        <w:t>1</w:t>
      </w:r>
      <w:r w:rsidRPr="00EA206C">
        <w:rPr>
          <w:rFonts w:ascii="GHEA Grapalat" w:hAnsi="GHEA Grapalat" w:cs="GHEA Grapalat"/>
        </w:rPr>
        <w:t>53</w:t>
      </w:r>
      <w:r>
        <w:rPr>
          <w:rFonts w:ascii="GHEA Grapalat" w:hAnsi="GHEA Grapalat" w:cs="GHEA Grapalat"/>
        </w:rPr>
        <w:t>-</w:t>
      </w:r>
      <w:r w:rsidRPr="00EA206C">
        <w:rPr>
          <w:rFonts w:ascii="GHEA Grapalat" w:hAnsi="GHEA Grapalat" w:cs="GHEA Grapalat"/>
          <w:lang w:val="en-US"/>
        </w:rPr>
        <w:t xml:space="preserve">ը՝ </w:t>
      </w:r>
      <w:r w:rsidRPr="00EA206C">
        <w:rPr>
          <w:rFonts w:ascii="GHEA Grapalat" w:hAnsi="GHEA Grapalat" w:cs="Sylfaen"/>
        </w:rPr>
        <w:t xml:space="preserve">բնակելի տների կառուցմամբ, որոնցից </w:t>
      </w:r>
      <w:r w:rsidRPr="00EA206C">
        <w:rPr>
          <w:rFonts w:ascii="GHEA Grapalat" w:hAnsi="GHEA Grapalat" w:cs="GHEA Grapalat"/>
        </w:rPr>
        <w:t xml:space="preserve">116-ի բնակելի տների շինարարական աշխատանքներն ավարտված են, իսկ 37 տների մասով դեռևս կատարվելիք աշխատանքներ կան:  </w:t>
      </w:r>
    </w:p>
    <w:p w:rsidR="004565E0" w:rsidRDefault="004565E0" w:rsidP="00025708">
      <w:pPr>
        <w:pStyle w:val="ListParagraph"/>
        <w:shd w:val="clear" w:color="auto" w:fill="FFFFFF"/>
        <w:tabs>
          <w:tab w:val="left" w:pos="360"/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 xml:space="preserve">Սակայն, այդ </w:t>
      </w:r>
      <w:r w:rsidR="006324F7">
        <w:rPr>
          <w:rFonts w:ascii="GHEA Grapalat" w:hAnsi="GHEA Grapalat" w:cs="GHEA Grapalat"/>
        </w:rPr>
        <w:t xml:space="preserve">37 տների մասով </w:t>
      </w:r>
      <w:r>
        <w:rPr>
          <w:rFonts w:ascii="GHEA Grapalat" w:hAnsi="GHEA Grapalat" w:cs="GHEA Grapalat"/>
        </w:rPr>
        <w:t xml:space="preserve">կատարվելիք </w:t>
      </w:r>
      <w:r w:rsidR="00190448">
        <w:rPr>
          <w:rFonts w:ascii="GHEA Grapalat" w:hAnsi="GHEA Grapalat" w:cs="GHEA Grapalat"/>
        </w:rPr>
        <w:t xml:space="preserve">ավարտական </w:t>
      </w:r>
      <w:r>
        <w:rPr>
          <w:rFonts w:ascii="GHEA Grapalat" w:hAnsi="GHEA Grapalat" w:cs="GHEA Grapalat"/>
        </w:rPr>
        <w:t xml:space="preserve">աշխատանքների </w:t>
      </w:r>
      <w:r w:rsidR="006324F7">
        <w:rPr>
          <w:rFonts w:ascii="GHEA Grapalat" w:hAnsi="GHEA Grapalat" w:cs="GHEA Grapalat"/>
        </w:rPr>
        <w:t xml:space="preserve">համար </w:t>
      </w:r>
      <w:r>
        <w:rPr>
          <w:rFonts w:ascii="GHEA Grapalat" w:hAnsi="GHEA Grapalat" w:cs="GHEA Grapalat"/>
        </w:rPr>
        <w:t xml:space="preserve">Լոռու մարզպետարանը գումարները չի կարողացել փոխանցել, քանի որ Որոշմամբ ֆիքսված է, որ գումարի 20%-ը փոխանցվում է որպես կանխավճար, իսկ </w:t>
      </w:r>
      <w:r w:rsidRPr="004565E0">
        <w:rPr>
          <w:rFonts w:ascii="GHEA Grapalat" w:hAnsi="GHEA Grapalat" w:cs="GHEA Grapalat"/>
        </w:rPr>
        <w:t xml:space="preserve">մնացած մասը՝ ոչ ուշ, քան 2021 թվականի նոյեմբերի 30-ը՝ համաձայն </w:t>
      </w:r>
      <w:r w:rsidR="001E6CA2">
        <w:rPr>
          <w:rFonts w:ascii="GHEA Grapalat" w:hAnsi="GHEA Grapalat" w:cs="GHEA Grapalat"/>
        </w:rPr>
        <w:t>Կ</w:t>
      </w:r>
      <w:r w:rsidRPr="004565E0">
        <w:rPr>
          <w:rFonts w:ascii="GHEA Grapalat" w:hAnsi="GHEA Grapalat" w:cs="GHEA Grapalat"/>
        </w:rPr>
        <w:t xml:space="preserve">ենտրոնի կողմից իրականացված առանձին գույքային միավորների մասով </w:t>
      </w:r>
      <w:r w:rsidRPr="004565E0">
        <w:rPr>
          <w:rFonts w:ascii="GHEA Grapalat" w:hAnsi="GHEA Grapalat" w:cs="GHEA Grapalat"/>
          <w:b/>
        </w:rPr>
        <w:t>կատարված աշխատանքների</w:t>
      </w:r>
      <w:r w:rsidRPr="004565E0">
        <w:rPr>
          <w:rFonts w:ascii="GHEA Grapalat" w:hAnsi="GHEA Grapalat" w:cs="GHEA Grapalat"/>
        </w:rPr>
        <w:t xml:space="preserve"> վերաբերյալ կազմված հաշվետվությունների</w:t>
      </w:r>
      <w:r>
        <w:rPr>
          <w:rFonts w:ascii="GHEA Grapalat" w:hAnsi="GHEA Grapalat" w:cs="GHEA Grapalat"/>
        </w:rPr>
        <w:t xml:space="preserve"> հիման վրա: </w:t>
      </w:r>
      <w:r w:rsidR="006324F7">
        <w:rPr>
          <w:rFonts w:ascii="GHEA Grapalat" w:hAnsi="GHEA Grapalat" w:cs="GHEA Grapalat"/>
        </w:rPr>
        <w:t xml:space="preserve">Արդյունքում, բաց է թողնվել վճարման ժամկետը: </w:t>
      </w:r>
    </w:p>
    <w:p w:rsidR="0070478B" w:rsidRDefault="00823C9D" w:rsidP="00025708">
      <w:pPr>
        <w:pStyle w:val="ListParagraph"/>
        <w:shd w:val="clear" w:color="auto" w:fill="FFFFFF"/>
        <w:tabs>
          <w:tab w:val="left" w:pos="360"/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GHEA Grapalat"/>
        </w:rPr>
      </w:pPr>
      <w:r w:rsidRPr="00823C9D">
        <w:rPr>
          <w:rFonts w:ascii="GHEA Grapalat" w:hAnsi="GHEA Grapalat" w:cs="GHEA Grapalat"/>
        </w:rPr>
        <w:lastRenderedPageBreak/>
        <w:t>Հաշվի առնելով, որ Լոռու մարզի գյուղական բնակավայրերում 37 տների մասով դեռևս կատարվելիք աշխատանքներ կան</w:t>
      </w:r>
      <w:r>
        <w:rPr>
          <w:rFonts w:ascii="GHEA Grapalat" w:hAnsi="GHEA Grapalat" w:cs="GHEA Grapalat"/>
        </w:rPr>
        <w:t>, որոնց գումարը կազմում է շուրջ 100.0 մլն. դրամ՝</w:t>
      </w:r>
      <w:r w:rsidRPr="00823C9D">
        <w:rPr>
          <w:rFonts w:ascii="GHEA Grapalat" w:hAnsi="GHEA Grapalat" w:cs="GHEA Grapalat"/>
        </w:rPr>
        <w:t xml:space="preserve"> Լոռու մարզպետարանը խնդրել է Քաղաքաշինության կոմիտեի միջնորդությունը Կառավարությանը՝ թույլ տալու վերը նշված 37 տների մասով աշխատանքներն ավարտին հասցնելու համար անհրաժեշտ </w:t>
      </w:r>
      <w:r>
        <w:rPr>
          <w:rFonts w:ascii="GHEA Grapalat" w:hAnsi="GHEA Grapalat" w:cs="GHEA Grapalat"/>
        </w:rPr>
        <w:t>գումարը</w:t>
      </w:r>
      <w:r w:rsidRPr="00823C9D">
        <w:rPr>
          <w:rFonts w:ascii="GHEA Grapalat" w:hAnsi="GHEA Grapalat" w:cs="GHEA Grapalat"/>
        </w:rPr>
        <w:t xml:space="preserve"> </w:t>
      </w:r>
      <w:r w:rsidR="001E6CA2">
        <w:rPr>
          <w:rFonts w:ascii="GHEA Grapalat" w:hAnsi="GHEA Grapalat" w:cs="GHEA Grapalat"/>
        </w:rPr>
        <w:t>Կ</w:t>
      </w:r>
      <w:r w:rsidRPr="00823C9D">
        <w:rPr>
          <w:rFonts w:ascii="GHEA Grapalat" w:hAnsi="GHEA Grapalat" w:cs="GHEA Grapalat"/>
        </w:rPr>
        <w:t>ենտրոն</w:t>
      </w:r>
      <w:r w:rsidR="001E6CA2">
        <w:rPr>
          <w:rFonts w:ascii="GHEA Grapalat" w:hAnsi="GHEA Grapalat" w:cs="GHEA Grapalat"/>
        </w:rPr>
        <w:t>ին</w:t>
      </w:r>
      <w:r w:rsidRPr="00823C9D">
        <w:rPr>
          <w:rFonts w:ascii="GHEA Grapalat" w:hAnsi="GHEA Grapalat" w:cs="GHEA Grapalat"/>
        </w:rPr>
        <w:t xml:space="preserve"> փոխանցելու համար</w:t>
      </w:r>
      <w:r>
        <w:rPr>
          <w:rFonts w:ascii="GHEA Grapalat" w:hAnsi="GHEA Grapalat" w:cs="GHEA Grapalat"/>
        </w:rPr>
        <w:t>:</w:t>
      </w:r>
    </w:p>
    <w:p w:rsidR="00823C9D" w:rsidRPr="00823C9D" w:rsidRDefault="00823C9D" w:rsidP="00025708">
      <w:pPr>
        <w:pStyle w:val="ListParagraph"/>
        <w:shd w:val="clear" w:color="auto" w:fill="FFFFFF"/>
        <w:tabs>
          <w:tab w:val="left" w:pos="360"/>
          <w:tab w:val="left" w:pos="450"/>
        </w:tabs>
        <w:spacing w:line="360" w:lineRule="auto"/>
        <w:ind w:left="-360" w:right="-180" w:firstLine="547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 xml:space="preserve">Այդ կապակցությամբ, Լոռու մարզպետարանի կողմից ներկայացված՝ նախատեսվող աշխատանքների համար անհրաժեշտ գումարները </w:t>
      </w:r>
      <w:r w:rsidR="001E6CA2">
        <w:rPr>
          <w:rFonts w:ascii="GHEA Grapalat" w:hAnsi="GHEA Grapalat" w:cs="GHEA Grapalat"/>
        </w:rPr>
        <w:t>Կենտրոնին</w:t>
      </w:r>
      <w:r w:rsidRPr="00823C9D">
        <w:rPr>
          <w:rFonts w:ascii="GHEA Grapalat" w:hAnsi="GHEA Grapalat" w:cs="GHEA Grapalat"/>
        </w:rPr>
        <w:t xml:space="preserve"> փոխանցելու</w:t>
      </w:r>
      <w:r>
        <w:rPr>
          <w:rFonts w:ascii="GHEA Grapalat" w:hAnsi="GHEA Grapalat" w:cs="GHEA Grapalat"/>
        </w:rPr>
        <w:t xml:space="preserve"> նպատակով անհրաժեշտություն է առաջանում </w:t>
      </w:r>
      <w:r w:rsidR="009D0A6C">
        <w:rPr>
          <w:rFonts w:ascii="GHEA Grapalat" w:hAnsi="GHEA Grapalat" w:cs="GHEA Grapalat"/>
        </w:rPr>
        <w:t>Որոշման մեջ նախատեսել նաև հնարավորություն՝ կատարվելիք ավարտական աշխատանքների համար</w:t>
      </w:r>
      <w:r w:rsidR="006324F7">
        <w:rPr>
          <w:rFonts w:ascii="GHEA Grapalat" w:hAnsi="GHEA Grapalat" w:cs="GHEA Grapalat"/>
        </w:rPr>
        <w:t xml:space="preserve">՝ համաձայն </w:t>
      </w:r>
      <w:r w:rsidR="001E6CA2">
        <w:rPr>
          <w:rFonts w:ascii="GHEA Grapalat" w:hAnsi="GHEA Grapalat" w:cs="GHEA Grapalat"/>
        </w:rPr>
        <w:t>Կ</w:t>
      </w:r>
      <w:r w:rsidR="006324F7">
        <w:rPr>
          <w:rFonts w:ascii="GHEA Grapalat" w:hAnsi="GHEA Grapalat" w:cs="GHEA Grapalat"/>
        </w:rPr>
        <w:t>ենտրոնի կողմից ներկայացված հաշվարկ-հիմնավորումների,</w:t>
      </w:r>
      <w:r w:rsidR="009D0A6C">
        <w:rPr>
          <w:rFonts w:ascii="GHEA Grapalat" w:hAnsi="GHEA Grapalat" w:cs="GHEA Grapalat"/>
        </w:rPr>
        <w:t xml:space="preserve"> գումար հատկացնելու </w:t>
      </w:r>
      <w:r w:rsidR="00842F78">
        <w:rPr>
          <w:rFonts w:ascii="GHEA Grapalat" w:hAnsi="GHEA Grapalat" w:cs="GHEA Grapalat"/>
        </w:rPr>
        <w:t xml:space="preserve">և գումարների </w:t>
      </w:r>
      <w:r w:rsidR="00842F78" w:rsidRPr="004F09EF">
        <w:rPr>
          <w:rFonts w:ascii="GHEA Grapalat" w:hAnsi="GHEA Grapalat" w:cs="GHEA Grapalat"/>
        </w:rPr>
        <w:t>փոխանցման համար լրացուցիչ ժամկետ սահմանելու համար:</w:t>
      </w:r>
    </w:p>
    <w:p w:rsidR="002C5091" w:rsidRDefault="00B7574C" w:rsidP="00025708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  <w:tab w:val="left" w:pos="450"/>
          <w:tab w:val="left" w:pos="1080"/>
        </w:tabs>
        <w:spacing w:after="0" w:line="360" w:lineRule="auto"/>
        <w:ind w:left="-360" w:right="-180" w:firstLine="547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2C5091" w:rsidRPr="002C5091" w:rsidRDefault="00842F78" w:rsidP="00025708">
      <w:pPr>
        <w:pStyle w:val="NormalWeb"/>
        <w:shd w:val="clear" w:color="auto" w:fill="FFFFFF"/>
        <w:tabs>
          <w:tab w:val="left" w:pos="360"/>
          <w:tab w:val="left" w:pos="450"/>
          <w:tab w:val="left" w:pos="1080"/>
        </w:tabs>
        <w:spacing w:after="0" w:line="360" w:lineRule="auto"/>
        <w:ind w:left="-360" w:right="-180" w:firstLine="547"/>
        <w:jc w:val="both"/>
        <w:rPr>
          <w:rFonts w:ascii="GHEA Grapalat" w:hAnsi="GHEA Grapalat"/>
          <w:b/>
          <w:color w:val="000000"/>
        </w:rPr>
      </w:pPr>
      <w:r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Որոշման նպատակը՝ </w:t>
      </w:r>
      <w:r>
        <w:rPr>
          <w:rFonts w:ascii="GHEA Grapalat" w:hAnsi="GHEA Grapalat"/>
          <w:color w:val="000000"/>
          <w:shd w:val="clear" w:color="auto" w:fill="FFFFFF"/>
        </w:rPr>
        <w:t xml:space="preserve">Կառավարության </w:t>
      </w:r>
      <w:r>
        <w:rPr>
          <w:rFonts w:ascii="GHEA Grapalat" w:hAnsi="GHEA Grapalat" w:cs="Arial"/>
          <w:bCs/>
          <w:lang w:val="fr-FR"/>
        </w:rPr>
        <w:t xml:space="preserve">2020 թվականի մայիսի 7-ի N712-Ն որոշման մեջ փոփոխությունների և լրացումների կատարման միջոցով Որոշմամբ նախատեսված՝ բնակելի տների կառուցման աշխատանքների մասով վճարումների կատարման համար լրացուցիչ ժամկետի սահմանումն է և </w:t>
      </w:r>
      <w:r w:rsidR="006324F7">
        <w:rPr>
          <w:rFonts w:ascii="GHEA Grapalat" w:hAnsi="GHEA Grapalat" w:cs="GHEA Grapalat"/>
        </w:rPr>
        <w:t>կատարվելիք ավարտական աշխատանքների համար գումար հատկացնելու հնարավորության նախատեսումը:</w:t>
      </w:r>
    </w:p>
    <w:p w:rsidR="00B7574C" w:rsidRDefault="00B7574C" w:rsidP="00025708">
      <w:pPr>
        <w:pStyle w:val="NormalWeb"/>
        <w:shd w:val="clear" w:color="auto" w:fill="FFFFFF"/>
        <w:tabs>
          <w:tab w:val="left" w:pos="630"/>
        </w:tabs>
        <w:spacing w:after="0" w:line="360" w:lineRule="auto"/>
        <w:ind w:left="-360" w:right="-180" w:firstLine="547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4. </w:t>
      </w:r>
      <w:r>
        <w:rPr>
          <w:rFonts w:ascii="GHEA Grapalat" w:hAnsi="GHEA Grapalat"/>
          <w:b/>
          <w:color w:val="000000"/>
        </w:rPr>
        <w:t>Իրավական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ակտի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նախագիծը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մշակող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պատասխանատու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մարմինը</w:t>
      </w:r>
      <w:r>
        <w:rPr>
          <w:rFonts w:ascii="GHEA Grapalat" w:hAnsi="GHEA Grapalat"/>
          <w:b/>
          <w:color w:val="000000"/>
          <w:lang w:val="nb-NO"/>
        </w:rPr>
        <w:t xml:space="preserve">, </w:t>
      </w:r>
      <w:r>
        <w:rPr>
          <w:rFonts w:ascii="GHEA Grapalat" w:hAnsi="GHEA Grapalat"/>
          <w:b/>
          <w:color w:val="000000"/>
        </w:rPr>
        <w:t>ինչպես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նաև</w:t>
      </w:r>
      <w:r>
        <w:rPr>
          <w:rFonts w:ascii="GHEA Grapalat" w:hAnsi="GHEA Grapalat"/>
          <w:b/>
          <w:color w:val="000000"/>
          <w:lang w:val="nb-NO"/>
        </w:rPr>
        <w:t xml:space="preserve">, </w:t>
      </w:r>
      <w:r>
        <w:rPr>
          <w:rFonts w:ascii="GHEA Grapalat" w:hAnsi="GHEA Grapalat"/>
          <w:b/>
          <w:color w:val="000000"/>
        </w:rPr>
        <w:t>անհրաժեշտության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դեպքում</w:t>
      </w:r>
      <w:r>
        <w:rPr>
          <w:rFonts w:ascii="GHEA Grapalat" w:hAnsi="GHEA Grapalat"/>
          <w:b/>
          <w:color w:val="000000"/>
          <w:lang w:val="nb-NO"/>
        </w:rPr>
        <w:t xml:space="preserve">, </w:t>
      </w:r>
      <w:r>
        <w:rPr>
          <w:rFonts w:ascii="GHEA Grapalat" w:hAnsi="GHEA Grapalat"/>
          <w:b/>
          <w:color w:val="000000"/>
        </w:rPr>
        <w:t>նախաձեռնողի</w:t>
      </w:r>
      <w:r>
        <w:rPr>
          <w:rFonts w:ascii="GHEA Grapalat" w:hAnsi="GHEA Grapalat"/>
          <w:b/>
          <w:color w:val="000000"/>
          <w:lang w:val="nb-NO"/>
        </w:rPr>
        <w:t xml:space="preserve">, </w:t>
      </w:r>
      <w:r>
        <w:rPr>
          <w:rFonts w:ascii="GHEA Grapalat" w:hAnsi="GHEA Grapalat"/>
          <w:b/>
          <w:color w:val="000000"/>
        </w:rPr>
        <w:t>հեղինակների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մշակմանը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մասնակցող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անձանց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մասին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տեղեկություններ</w:t>
      </w:r>
    </w:p>
    <w:p w:rsidR="00B7574C" w:rsidRDefault="00B7574C" w:rsidP="00025708">
      <w:pPr>
        <w:pStyle w:val="NormalWeb"/>
        <w:shd w:val="clear" w:color="auto" w:fill="FFFFFF"/>
        <w:tabs>
          <w:tab w:val="left" w:pos="630"/>
        </w:tabs>
        <w:spacing w:after="0" w:line="360" w:lineRule="auto"/>
        <w:ind w:left="-360" w:right="-180" w:firstLine="547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</w:rPr>
        <w:t>Նախագիծը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մշակվել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nb-NO"/>
        </w:rPr>
        <w:t xml:space="preserve"> ՀՀ քաղաքաշինության կ</w:t>
      </w:r>
      <w:r>
        <w:rPr>
          <w:rFonts w:ascii="GHEA Grapalat" w:hAnsi="GHEA Grapalat"/>
          <w:color w:val="000000"/>
        </w:rPr>
        <w:t>ոմիտեի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կողմից</w:t>
      </w:r>
      <w:r w:rsidR="006324F7">
        <w:rPr>
          <w:rFonts w:ascii="GHEA Grapalat" w:hAnsi="GHEA Grapalat"/>
          <w:color w:val="000000"/>
        </w:rPr>
        <w:t>՝ հիմք ընդունելով Լոռու մարզպետարանի առաջարկությունը</w:t>
      </w:r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B7574C" w:rsidRDefault="00B7574C" w:rsidP="00025708">
      <w:pPr>
        <w:pStyle w:val="NormalWeb"/>
        <w:shd w:val="clear" w:color="auto" w:fill="FFFFFF"/>
        <w:spacing w:after="0" w:line="360" w:lineRule="auto"/>
        <w:ind w:left="-360" w:right="-180" w:firstLine="547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5. </w:t>
      </w:r>
      <w:r>
        <w:rPr>
          <w:rFonts w:ascii="GHEA Grapalat" w:hAnsi="GHEA Grapalat"/>
          <w:b/>
          <w:color w:val="000000"/>
        </w:rPr>
        <w:t>Իրավական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ակտի՝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նորմատիվ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բնույթի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հիմնավորվածությունը</w:t>
      </w:r>
    </w:p>
    <w:p w:rsidR="00B7574C" w:rsidRDefault="00B7574C" w:rsidP="00025708">
      <w:pPr>
        <w:spacing w:line="360" w:lineRule="auto"/>
        <w:ind w:left="-360" w:right="-180" w:firstLine="547"/>
        <w:jc w:val="both"/>
        <w:rPr>
          <w:rFonts w:ascii="GHEA Grapalat" w:hAnsi="GHEA Grapalat"/>
          <w:color w:val="000000"/>
          <w:szCs w:val="24"/>
          <w:lang w:val="nb-NO"/>
        </w:rPr>
      </w:pPr>
      <w:r>
        <w:rPr>
          <w:rFonts w:ascii="GHEA Grapalat" w:hAnsi="GHEA Grapalat"/>
          <w:color w:val="000000"/>
          <w:szCs w:val="24"/>
        </w:rPr>
        <w:t>Իրավական</w:t>
      </w:r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</w:rPr>
        <w:t>ակտի</w:t>
      </w:r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</w:rPr>
        <w:t>նորմատիվ</w:t>
      </w:r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</w:rPr>
        <w:t>բնույթ</w:t>
      </w:r>
      <w:r w:rsidR="006324F7">
        <w:rPr>
          <w:rFonts w:ascii="GHEA Grapalat" w:hAnsi="GHEA Grapalat"/>
          <w:color w:val="000000"/>
          <w:szCs w:val="24"/>
        </w:rPr>
        <w:t>ը պայմանավորված է բացառապես մեկ այլ նորմատիվ իրավական ակտում փոփոխության և լրացման կատարմամբ:</w:t>
      </w:r>
    </w:p>
    <w:p w:rsidR="00B7574C" w:rsidRDefault="00B7574C" w:rsidP="00025708">
      <w:pPr>
        <w:spacing w:line="360" w:lineRule="auto"/>
        <w:ind w:left="-360" w:right="-180" w:firstLine="547"/>
        <w:jc w:val="both"/>
        <w:rPr>
          <w:rFonts w:ascii="GHEA Grapalat" w:hAnsi="GHEA Grapalat"/>
          <w:b/>
          <w:color w:val="000000"/>
          <w:szCs w:val="24"/>
          <w:lang w:val="nb-NO"/>
        </w:rPr>
      </w:pPr>
      <w:r>
        <w:rPr>
          <w:rFonts w:ascii="GHEA Grapalat" w:hAnsi="GHEA Grapalat"/>
          <w:b/>
          <w:color w:val="000000"/>
          <w:szCs w:val="24"/>
          <w:lang w:val="nb-NO"/>
        </w:rPr>
        <w:t xml:space="preserve">6. </w:t>
      </w:r>
      <w:r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հարցի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>
        <w:rPr>
          <w:rFonts w:ascii="GHEA Grapalat" w:hAnsi="GHEA Grapalat"/>
          <w:b/>
          <w:color w:val="000000"/>
          <w:szCs w:val="24"/>
          <w:lang w:val="en-US"/>
        </w:rPr>
        <w:t>ինչպես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նաև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lastRenderedPageBreak/>
        <w:t>պետական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և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B7574C" w:rsidRDefault="00B7574C" w:rsidP="00025708">
      <w:pPr>
        <w:spacing w:line="360" w:lineRule="auto"/>
        <w:ind w:left="-360" w:right="-180" w:firstLine="547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/>
          <w:color w:val="000000"/>
          <w:szCs w:val="24"/>
        </w:rPr>
        <w:t>Նախագծի ընդունման դեպքում լրացուցիչ ֆինանսական միջոցների պահանջի անհրաժեշտություն չի առաջանում, պետական բյուջեի եկամուտներում և ծախսերում փոփոխություններ չեն սպասվում:</w:t>
      </w:r>
    </w:p>
    <w:p w:rsidR="006324F7" w:rsidRPr="00A30609" w:rsidRDefault="006324F7" w:rsidP="00025708">
      <w:pPr>
        <w:pStyle w:val="NormalWeb"/>
        <w:shd w:val="clear" w:color="auto" w:fill="FFFFFF"/>
        <w:spacing w:after="0" w:line="360" w:lineRule="auto"/>
        <w:ind w:left="-450" w:right="-86" w:firstLine="547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>7</w:t>
      </w:r>
      <w:r w:rsidRPr="00A30609">
        <w:rPr>
          <w:rFonts w:ascii="GHEA Grapalat" w:hAnsi="GHEA Grapalat"/>
          <w:b/>
          <w:color w:val="000000"/>
          <w:lang w:val="nb-NO"/>
        </w:rPr>
        <w:t xml:space="preserve">. </w:t>
      </w:r>
      <w:r w:rsidRPr="00A30609">
        <w:rPr>
          <w:rFonts w:ascii="GHEA Grapalat" w:hAnsi="GHEA Grapalat"/>
          <w:b/>
          <w:color w:val="000000"/>
        </w:rPr>
        <w:t>Իրավական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ակտի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նախագծի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մշակման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համար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հիմք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դարձած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ֆինանսական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, </w:t>
      </w:r>
      <w:r w:rsidRPr="00A30609">
        <w:rPr>
          <w:rFonts w:ascii="GHEA Grapalat" w:hAnsi="GHEA Grapalat"/>
          <w:b/>
          <w:color w:val="000000"/>
        </w:rPr>
        <w:t>տնտեսական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հաշվարկները</w:t>
      </w:r>
      <w:r w:rsidRPr="00A30609">
        <w:rPr>
          <w:rFonts w:ascii="GHEA Grapalat" w:hAnsi="GHEA Grapalat"/>
          <w:b/>
          <w:color w:val="000000"/>
          <w:lang w:val="nb-NO"/>
        </w:rPr>
        <w:t xml:space="preserve">, </w:t>
      </w:r>
      <w:r w:rsidRPr="00A30609">
        <w:rPr>
          <w:rFonts w:ascii="GHEA Grapalat" w:hAnsi="GHEA Grapalat"/>
          <w:b/>
          <w:color w:val="000000"/>
        </w:rPr>
        <w:t>վիճակագրական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տվյալները</w:t>
      </w:r>
      <w:r w:rsidRPr="00A30609">
        <w:rPr>
          <w:rFonts w:ascii="GHEA Grapalat" w:hAnsi="GHEA Grapalat"/>
          <w:b/>
          <w:color w:val="000000"/>
          <w:lang w:val="nb-NO"/>
        </w:rPr>
        <w:t xml:space="preserve">, </w:t>
      </w:r>
      <w:r w:rsidRPr="00A30609">
        <w:rPr>
          <w:rFonts w:ascii="GHEA Grapalat" w:hAnsi="GHEA Grapalat"/>
          <w:b/>
          <w:color w:val="000000"/>
        </w:rPr>
        <w:t>սոցիալական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հարցման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, </w:t>
      </w:r>
      <w:r w:rsidRPr="00A30609">
        <w:rPr>
          <w:rFonts w:ascii="GHEA Grapalat" w:hAnsi="GHEA Grapalat"/>
          <w:b/>
          <w:color w:val="000000"/>
        </w:rPr>
        <w:t>հետազոտությունների</w:t>
      </w:r>
      <w:r w:rsidRPr="00A30609">
        <w:rPr>
          <w:rFonts w:ascii="GHEA Grapalat" w:hAnsi="GHEA Grapalat"/>
          <w:b/>
          <w:color w:val="000000"/>
          <w:lang w:val="nb-NO"/>
        </w:rPr>
        <w:t xml:space="preserve">, </w:t>
      </w:r>
      <w:r w:rsidRPr="00A30609">
        <w:rPr>
          <w:rFonts w:ascii="GHEA Grapalat" w:hAnsi="GHEA Grapalat"/>
          <w:b/>
          <w:color w:val="000000"/>
        </w:rPr>
        <w:t>վերլուծությունների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կամ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դիտարկման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արդյունքները</w:t>
      </w:r>
      <w:r w:rsidRPr="00A30609">
        <w:rPr>
          <w:rFonts w:ascii="GHEA Grapalat" w:hAnsi="GHEA Grapalat"/>
          <w:b/>
          <w:color w:val="000000"/>
          <w:lang w:val="nb-NO"/>
        </w:rPr>
        <w:t xml:space="preserve">, </w:t>
      </w:r>
      <w:r w:rsidRPr="00A30609">
        <w:rPr>
          <w:rFonts w:ascii="GHEA Grapalat" w:hAnsi="GHEA Grapalat"/>
          <w:b/>
          <w:color w:val="000000"/>
        </w:rPr>
        <w:t>ինչպես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նաև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իրավական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ակտի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նախագծի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ընդունումը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հիմնավորող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այլ</w:t>
      </w:r>
      <w:r w:rsidRPr="00A30609">
        <w:rPr>
          <w:rFonts w:ascii="GHEA Grapalat" w:hAnsi="GHEA Grapalat"/>
          <w:b/>
          <w:color w:val="000000"/>
          <w:lang w:val="nb-NO"/>
        </w:rPr>
        <w:t xml:space="preserve"> </w:t>
      </w:r>
      <w:r w:rsidRPr="00A30609">
        <w:rPr>
          <w:rFonts w:ascii="GHEA Grapalat" w:hAnsi="GHEA Grapalat"/>
          <w:b/>
          <w:color w:val="000000"/>
        </w:rPr>
        <w:t>տվյալներ</w:t>
      </w:r>
    </w:p>
    <w:p w:rsidR="006324F7" w:rsidRPr="00A30609" w:rsidRDefault="006324F7" w:rsidP="00025708">
      <w:pPr>
        <w:pStyle w:val="NormalWeb"/>
        <w:shd w:val="clear" w:color="auto" w:fill="FFFFFF"/>
        <w:spacing w:after="0" w:line="360" w:lineRule="auto"/>
        <w:ind w:left="-450" w:right="-86" w:firstLine="547"/>
        <w:jc w:val="both"/>
        <w:rPr>
          <w:rFonts w:ascii="GHEA Grapalat" w:hAnsi="GHEA Grapalat"/>
          <w:color w:val="000000"/>
          <w:lang w:val="nb-NO"/>
        </w:rPr>
      </w:pPr>
      <w:r w:rsidRPr="00A30609">
        <w:rPr>
          <w:rFonts w:ascii="GHEA Grapalat" w:hAnsi="GHEA Grapalat"/>
          <w:color w:val="000000"/>
        </w:rPr>
        <w:t>Նախագծի</w:t>
      </w:r>
      <w:r w:rsidRPr="00A30609">
        <w:rPr>
          <w:rFonts w:ascii="GHEA Grapalat" w:hAnsi="GHEA Grapalat"/>
          <w:color w:val="000000"/>
          <w:lang w:val="nb-NO"/>
        </w:rPr>
        <w:t xml:space="preserve"> </w:t>
      </w:r>
      <w:r w:rsidRPr="00A30609">
        <w:rPr>
          <w:rFonts w:ascii="GHEA Grapalat" w:hAnsi="GHEA Grapalat"/>
          <w:color w:val="000000"/>
        </w:rPr>
        <w:t>մշակման</w:t>
      </w:r>
      <w:r w:rsidRPr="00A30609">
        <w:rPr>
          <w:rFonts w:ascii="GHEA Grapalat" w:hAnsi="GHEA Grapalat"/>
          <w:color w:val="000000"/>
          <w:lang w:val="nb-NO"/>
        </w:rPr>
        <w:t xml:space="preserve"> </w:t>
      </w:r>
      <w:r w:rsidRPr="00A30609">
        <w:rPr>
          <w:rFonts w:ascii="GHEA Grapalat" w:hAnsi="GHEA Grapalat"/>
          <w:color w:val="000000"/>
        </w:rPr>
        <w:t>համար</w:t>
      </w:r>
      <w:r w:rsidRPr="00A30609">
        <w:rPr>
          <w:rFonts w:ascii="GHEA Grapalat" w:hAnsi="GHEA Grapalat"/>
          <w:color w:val="000000"/>
          <w:lang w:val="nb-NO"/>
        </w:rPr>
        <w:t xml:space="preserve"> </w:t>
      </w:r>
      <w:r w:rsidRPr="00A30609">
        <w:rPr>
          <w:rFonts w:ascii="GHEA Grapalat" w:hAnsi="GHEA Grapalat"/>
          <w:color w:val="000000"/>
        </w:rPr>
        <w:t>հիմք</w:t>
      </w:r>
      <w:r w:rsidRPr="00A30609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  <w:lang w:val="nb-NO"/>
        </w:rPr>
        <w:t>է հանդիսացել Լոռու մարզպետարանի կողմից ներկայացված տեղեկատվությունը և առաջարկը</w:t>
      </w:r>
      <w:r w:rsidRPr="00A30609">
        <w:rPr>
          <w:rFonts w:ascii="GHEA Grapalat" w:hAnsi="GHEA Grapalat"/>
          <w:color w:val="000000"/>
          <w:lang w:val="nb-NO"/>
        </w:rPr>
        <w:t>:</w:t>
      </w:r>
    </w:p>
    <w:p w:rsidR="006324F7" w:rsidRPr="00A30609" w:rsidRDefault="006324F7" w:rsidP="00025708">
      <w:pPr>
        <w:spacing w:line="360" w:lineRule="auto"/>
        <w:ind w:left="-450" w:right="-86" w:firstLine="547"/>
        <w:jc w:val="both"/>
        <w:rPr>
          <w:rFonts w:ascii="GHEA Grapalat" w:hAnsi="GHEA Grapalat"/>
          <w:b/>
          <w:color w:val="000000"/>
          <w:szCs w:val="24"/>
          <w:lang w:val="af-ZA"/>
        </w:rPr>
      </w:pPr>
      <w:r>
        <w:rPr>
          <w:rFonts w:ascii="GHEA Grapalat" w:hAnsi="GHEA Grapalat" w:cs="GHEA Grapalat"/>
          <w:b/>
          <w:szCs w:val="24"/>
          <w:lang w:val="nb-NO"/>
        </w:rPr>
        <w:t>8</w:t>
      </w:r>
      <w:r w:rsidRPr="00A30609">
        <w:rPr>
          <w:rFonts w:ascii="GHEA Grapalat" w:hAnsi="GHEA Grapalat" w:cs="GHEA Grapalat"/>
          <w:b/>
          <w:szCs w:val="24"/>
          <w:lang w:val="nb-NO"/>
        </w:rPr>
        <w:t>. Հասարակությանը նախագծի վերաբերյալ իրազեկումը</w:t>
      </w:r>
    </w:p>
    <w:p w:rsidR="006324F7" w:rsidRPr="00A30609" w:rsidRDefault="006324F7" w:rsidP="00025708">
      <w:pPr>
        <w:spacing w:line="360" w:lineRule="auto"/>
        <w:ind w:left="-450" w:right="-86" w:firstLine="547"/>
        <w:jc w:val="both"/>
        <w:rPr>
          <w:rFonts w:ascii="GHEA Grapalat" w:hAnsi="GHEA Grapalat" w:cs="GHEA Grapalat"/>
          <w:szCs w:val="24"/>
          <w:lang w:val="nb-NO"/>
        </w:rPr>
      </w:pPr>
      <w:r w:rsidRPr="00A30609">
        <w:rPr>
          <w:rFonts w:ascii="GHEA Grapalat" w:hAnsi="GHEA Grapalat" w:cs="GHEA Grapalat"/>
          <w:szCs w:val="24"/>
          <w:lang w:val="nb-NO"/>
        </w:rPr>
        <w:t xml:space="preserve">Հաշվի առնելով նախագծի մշակման ժամկետների սղությունը՝ նախագծի հանրային քննարկում չի կազմակերպվել:                                     </w:t>
      </w:r>
    </w:p>
    <w:p w:rsidR="00AD4CDF" w:rsidRDefault="006324F7" w:rsidP="00025708">
      <w:pPr>
        <w:pStyle w:val="NormalWeb"/>
        <w:spacing w:after="0" w:line="360" w:lineRule="auto"/>
        <w:ind w:left="-360" w:right="-180" w:firstLine="54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</w:rPr>
        <w:t>9</w:t>
      </w:r>
      <w:r w:rsidR="00B7574C">
        <w:rPr>
          <w:rFonts w:ascii="GHEA Grapalat" w:hAnsi="GHEA Grapalat"/>
          <w:b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D4CDF" w:rsidRPr="00AD4CDF" w:rsidRDefault="00D739E5" w:rsidP="00025708">
      <w:pPr>
        <w:pStyle w:val="NormalWeb"/>
        <w:spacing w:after="0" w:line="360" w:lineRule="auto"/>
        <w:ind w:left="-360" w:right="-180" w:firstLine="547"/>
        <w:jc w:val="both"/>
        <w:rPr>
          <w:rFonts w:ascii="GHEA Grapalat" w:eastAsia="Times New Roman" w:hAnsi="GHEA Grapalat" w:cs="GHEA Grapalat"/>
          <w:lang w:val="nb-NO"/>
        </w:rPr>
      </w:pPr>
      <w:r w:rsidRPr="004F09EF">
        <w:rPr>
          <w:rFonts w:ascii="GHEA Grapalat" w:eastAsia="Times New Roman" w:hAnsi="GHEA Grapalat" w:cs="GHEA Grapalat"/>
          <w:lang w:val="nb-NO"/>
        </w:rPr>
        <w:t>Ազգային Ժողովի կողմից 2021 թվականի օգոստոսի 26-ին հավանության</w:t>
      </w:r>
      <w:r w:rsidR="00190448" w:rsidRPr="004F09EF">
        <w:rPr>
          <w:rFonts w:ascii="GHEA Grapalat" w:eastAsia="Times New Roman" w:hAnsi="GHEA Grapalat" w:cs="GHEA Grapalat"/>
          <w:lang w:val="nb-NO"/>
        </w:rPr>
        <w:t xml:space="preserve"> արժանացած </w:t>
      </w:r>
      <w:r w:rsidR="00B8084A" w:rsidRPr="004F09EF">
        <w:rPr>
          <w:rFonts w:ascii="GHEA Grapalat" w:eastAsia="Times New Roman" w:hAnsi="GHEA Grapalat" w:cs="GHEA Grapalat"/>
          <w:lang w:val="nb-NO"/>
        </w:rPr>
        <w:t xml:space="preserve">Կառավարության </w:t>
      </w:r>
      <w:r w:rsidR="00AD4CDF" w:rsidRPr="004F09EF">
        <w:rPr>
          <w:rFonts w:ascii="GHEA Grapalat" w:eastAsia="Times New Roman" w:hAnsi="GHEA Grapalat" w:cs="GHEA Grapalat"/>
          <w:lang w:val="nb-NO"/>
        </w:rPr>
        <w:t>ծրագր</w:t>
      </w:r>
      <w:r w:rsidR="00190448" w:rsidRPr="004F09EF">
        <w:rPr>
          <w:rFonts w:ascii="GHEA Grapalat" w:eastAsia="Times New Roman" w:hAnsi="GHEA Grapalat" w:cs="GHEA Grapalat"/>
          <w:lang w:val="nb-NO"/>
        </w:rPr>
        <w:t xml:space="preserve">ի </w:t>
      </w:r>
      <w:r w:rsidRPr="004F09EF">
        <w:rPr>
          <w:rFonts w:ascii="GHEA Grapalat" w:eastAsia="Times New Roman" w:hAnsi="GHEA Grapalat" w:cs="GHEA Grapalat"/>
          <w:lang w:val="nb-NO"/>
        </w:rPr>
        <w:t xml:space="preserve">«2.7 Քաղաքաշինություն» բաժնի </w:t>
      </w:r>
      <w:r w:rsidRPr="004F09EF">
        <w:rPr>
          <w:rFonts w:ascii="GHEA Grapalat" w:hAnsi="GHEA Grapalat"/>
        </w:rPr>
        <w:t xml:space="preserve">2-րդ պարբերության 9-րդ կետ, </w:t>
      </w:r>
      <w:r w:rsidR="00AD4CDF" w:rsidRPr="004F09EF">
        <w:rPr>
          <w:rFonts w:ascii="GHEA Grapalat" w:eastAsia="Times New Roman" w:hAnsi="GHEA Grapalat" w:cs="GHEA Grapalat"/>
          <w:lang w:val="nb-NO"/>
        </w:rPr>
        <w:t>Կառավարության 2021 թվականի ապրիլի 8-ի N531-Լ որոշմամբ հաստատված՝</w:t>
      </w:r>
      <w:r w:rsidRPr="004F09EF">
        <w:rPr>
          <w:rFonts w:ascii="GHEA Grapalat" w:eastAsia="Times New Roman" w:hAnsi="GHEA Grapalat" w:cs="GHEA Grapalat"/>
          <w:lang w:val="nb-NO"/>
        </w:rPr>
        <w:t xml:space="preserve"> Ք</w:t>
      </w:r>
      <w:r w:rsidR="00AD4CDF" w:rsidRPr="004F09EF">
        <w:rPr>
          <w:rFonts w:ascii="GHEA Grapalat" w:eastAsia="Times New Roman" w:hAnsi="GHEA Grapalat" w:cs="GHEA Grapalat"/>
          <w:lang w:val="nb-NO"/>
        </w:rPr>
        <w:t>աղաքաշինության</w:t>
      </w:r>
      <w:r w:rsidR="00AD4CDF" w:rsidRPr="004F09EF">
        <w:rPr>
          <w:rFonts w:ascii="Calibri" w:eastAsia="Times New Roman" w:hAnsi="Calibri" w:cs="Calibri"/>
          <w:lang w:val="nb-NO"/>
        </w:rPr>
        <w:t> </w:t>
      </w:r>
      <w:r w:rsidR="00AD4CDF" w:rsidRPr="004F09EF">
        <w:rPr>
          <w:rFonts w:ascii="GHEA Grapalat" w:eastAsia="Times New Roman" w:hAnsi="GHEA Grapalat" w:cs="GHEA Grapalat"/>
          <w:lang w:val="nb-NO"/>
        </w:rPr>
        <w:t>բնագավառի</w:t>
      </w:r>
      <w:r w:rsidR="00AD4CDF" w:rsidRPr="004F09EF">
        <w:rPr>
          <w:rFonts w:ascii="Calibri" w:eastAsia="Times New Roman" w:hAnsi="Calibri" w:cs="Calibri"/>
          <w:lang w:val="nb-NO"/>
        </w:rPr>
        <w:t> </w:t>
      </w:r>
      <w:r w:rsidR="00AD4CDF" w:rsidRPr="004F09EF">
        <w:rPr>
          <w:rFonts w:ascii="GHEA Grapalat" w:eastAsia="Times New Roman" w:hAnsi="GHEA Grapalat" w:cs="GHEA Grapalat"/>
          <w:lang w:val="nb-NO"/>
        </w:rPr>
        <w:t>զարգացման ռազմավարական ծրագր</w:t>
      </w:r>
      <w:r w:rsidR="00190448" w:rsidRPr="004F09EF">
        <w:rPr>
          <w:rFonts w:ascii="GHEA Grapalat" w:eastAsia="Times New Roman" w:hAnsi="GHEA Grapalat" w:cs="GHEA Grapalat"/>
          <w:lang w:val="nb-NO"/>
        </w:rPr>
        <w:t>ի 98-րդ կետի 1-ին ենթակետ:</w:t>
      </w:r>
    </w:p>
    <w:p w:rsidR="00AD4CDF" w:rsidRDefault="00AD4CDF" w:rsidP="00025708">
      <w:pPr>
        <w:pStyle w:val="NormalWeb"/>
        <w:shd w:val="clear" w:color="auto" w:fill="FFFFFF"/>
        <w:spacing w:after="0" w:line="360" w:lineRule="auto"/>
        <w:ind w:left="-360" w:right="-180" w:firstLine="547"/>
        <w:jc w:val="both"/>
        <w:rPr>
          <w:rFonts w:ascii="GHEA Grapalat" w:hAnsi="GHEA Grapalat"/>
        </w:rPr>
      </w:pPr>
    </w:p>
    <w:p w:rsidR="00B7574C" w:rsidRDefault="00B7574C" w:rsidP="00025708">
      <w:pPr>
        <w:pStyle w:val="NormalWeb"/>
        <w:spacing w:after="0" w:line="360" w:lineRule="auto"/>
        <w:ind w:left="-360" w:right="-180" w:firstLine="547"/>
        <w:jc w:val="both"/>
        <w:rPr>
          <w:rFonts w:ascii="GHEA Grapalat" w:hAnsi="GHEA Grapalat"/>
          <w:b/>
          <w:lang w:val="hy-AM"/>
        </w:rPr>
      </w:pPr>
    </w:p>
    <w:sectPr w:rsidR="00B7574C" w:rsidSect="00025708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832F7"/>
    <w:multiLevelType w:val="hybridMultilevel"/>
    <w:tmpl w:val="8E3AD9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449D05C5"/>
    <w:multiLevelType w:val="hybridMultilevel"/>
    <w:tmpl w:val="3CC6D080"/>
    <w:lvl w:ilvl="0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53A116CE"/>
    <w:multiLevelType w:val="hybridMultilevel"/>
    <w:tmpl w:val="BE8A2458"/>
    <w:lvl w:ilvl="0" w:tplc="3C1A066C">
      <w:start w:val="2021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2B9"/>
    <w:rsid w:val="00025708"/>
    <w:rsid w:val="00062959"/>
    <w:rsid w:val="000C55F0"/>
    <w:rsid w:val="000C7ACA"/>
    <w:rsid w:val="00190448"/>
    <w:rsid w:val="001E6CA2"/>
    <w:rsid w:val="002C5091"/>
    <w:rsid w:val="002C7E72"/>
    <w:rsid w:val="003E3487"/>
    <w:rsid w:val="004565E0"/>
    <w:rsid w:val="004F09EF"/>
    <w:rsid w:val="004F44FF"/>
    <w:rsid w:val="005062B9"/>
    <w:rsid w:val="005A347E"/>
    <w:rsid w:val="006324F7"/>
    <w:rsid w:val="00653EFF"/>
    <w:rsid w:val="0070478B"/>
    <w:rsid w:val="00823C9D"/>
    <w:rsid w:val="00842F78"/>
    <w:rsid w:val="00883B36"/>
    <w:rsid w:val="00993083"/>
    <w:rsid w:val="009D0A6C"/>
    <w:rsid w:val="009F3AD4"/>
    <w:rsid w:val="00A02D9D"/>
    <w:rsid w:val="00AC20BB"/>
    <w:rsid w:val="00AD4CDF"/>
    <w:rsid w:val="00B7574C"/>
    <w:rsid w:val="00B8084A"/>
    <w:rsid w:val="00BE184C"/>
    <w:rsid w:val="00D739E5"/>
    <w:rsid w:val="00E24D55"/>
    <w:rsid w:val="00E255B8"/>
    <w:rsid w:val="00EA206C"/>
    <w:rsid w:val="00EC5F54"/>
    <w:rsid w:val="00ED1A2F"/>
    <w:rsid w:val="00F131DA"/>
    <w:rsid w:val="00FB26E5"/>
    <w:rsid w:val="00FE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FD7C4"/>
  <w15:chartTrackingRefBased/>
  <w15:docId w15:val="{90D8F472-FE90-492B-90B1-0D3333C0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7574C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7574C"/>
    <w:pPr>
      <w:spacing w:after="120"/>
    </w:pPr>
    <w:rPr>
      <w:rFonts w:asciiTheme="minorHAnsi" w:eastAsiaTheme="minorHAnsi" w:hAnsiTheme="minorHAnsi" w:cstheme="minorBidi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B7574C"/>
    <w:rPr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B7574C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Strong">
    <w:name w:val="Strong"/>
    <w:basedOn w:val="DefaultParagraphFont"/>
    <w:uiPriority w:val="22"/>
    <w:qFormat/>
    <w:rsid w:val="00B7574C"/>
    <w:rPr>
      <w:b/>
      <w:bCs/>
    </w:rPr>
  </w:style>
  <w:style w:type="character" w:styleId="Emphasis">
    <w:name w:val="Emphasis"/>
    <w:basedOn w:val="DefaultParagraphFont"/>
    <w:uiPriority w:val="20"/>
    <w:qFormat/>
    <w:rsid w:val="0070478B"/>
    <w:rPr>
      <w:i/>
      <w:iCs/>
    </w:rPr>
  </w:style>
  <w:style w:type="paragraph" w:styleId="BalloonText">
    <w:name w:val="Balloon Text"/>
    <w:basedOn w:val="Normal"/>
    <w:link w:val="BalloonTextChar"/>
    <w:semiHidden/>
    <w:rsid w:val="00823C9D"/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semiHidden/>
    <w:rsid w:val="00823C9D"/>
    <w:rPr>
      <w:rFonts w:ascii="Tahoma" w:eastAsia="Times New Roman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1E6CA2"/>
    <w:pPr>
      <w:ind w:left="1134" w:hanging="1134"/>
    </w:pPr>
    <w:rPr>
      <w:rFonts w:ascii="Arial Armenian" w:hAnsi="Arial Armenian"/>
    </w:rPr>
  </w:style>
  <w:style w:type="character" w:customStyle="1" w:styleId="BodyTextIndent2Char">
    <w:name w:val="Body Text Indent 2 Char"/>
    <w:basedOn w:val="DefaultParagraphFont"/>
    <w:link w:val="BodyTextIndent2"/>
    <w:rsid w:val="001E6CA2"/>
    <w:rPr>
      <w:rFonts w:ascii="Arial Armenian" w:eastAsia="Times New Roman" w:hAnsi="Arial Armeni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334C7-EA11-44E7-9EE6-6D560C238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28</cp:revision>
  <dcterms:created xsi:type="dcterms:W3CDTF">2021-11-26T07:34:00Z</dcterms:created>
  <dcterms:modified xsi:type="dcterms:W3CDTF">2021-12-12T13:57:00Z</dcterms:modified>
</cp:coreProperties>
</file>