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66D" w:rsidRPr="00E43530" w:rsidRDefault="00AC466D" w:rsidP="00A50351">
      <w:pPr>
        <w:pStyle w:val="ListParagraph"/>
        <w:tabs>
          <w:tab w:val="left" w:pos="0"/>
        </w:tabs>
        <w:spacing w:after="0" w:line="360" w:lineRule="auto"/>
        <w:ind w:left="0"/>
        <w:contextualSpacing w:val="0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43530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906646" w:rsidRDefault="00E43530" w:rsidP="00904E6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43530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ՀԱՆՐԱՊԵՏՈՒԹՅԱՆ 2021 ԹՎԱԿԱՆԻ ՊԵՏԱԿԱՆ ԲՅՈՒՋԵԻ ՄԱՍԻՆ»  ՕՐԵՆՔՈՒՄ ՎԵՐԱԲԱՇԽՈՒՄ,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ԱՐՏԱԿԱՐԳ ԻՐԱՎԻՃԱԿՆԵՐԻ ՆԱԽԱՐԱՐՈՒԹՅԱՆԸ ԳՈՒՄԱՐ ՀԱՏԿԱՑՆԵԼՈՒ ՄԱՍԻՆ </w:t>
      </w:r>
      <w:r w:rsidR="00906646" w:rsidRPr="00114452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</w:t>
      </w:r>
    </w:p>
    <w:p w:rsidR="009C25BB" w:rsidRPr="00114452" w:rsidRDefault="009C25BB" w:rsidP="00904E6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AC466D" w:rsidRPr="009C25BB" w:rsidRDefault="00AC466D" w:rsidP="009C25BB">
      <w:pPr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9C25BB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Ընթացիկ իրավիճակը և իրավական ակտի ընդունման անհրաժեշտությունը</w:t>
      </w:r>
    </w:p>
    <w:p w:rsidR="00AC466D" w:rsidRPr="00114452" w:rsidRDefault="00461D51" w:rsidP="00A50351">
      <w:pPr>
        <w:spacing w:after="0" w:line="360" w:lineRule="auto"/>
        <w:ind w:firstLine="426"/>
        <w:jc w:val="both"/>
        <w:rPr>
          <w:rFonts w:ascii="GHEA Grapalat" w:eastAsia="Times New Roman" w:hAnsi="GHEA Grapalat"/>
          <w:iCs/>
          <w:sz w:val="24"/>
          <w:szCs w:val="24"/>
          <w:lang w:val="fr-FR"/>
        </w:rPr>
      </w:pP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«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2021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պետական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բյուջեի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="00904E63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»</w:t>
      </w:r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օրենքում </w:t>
      </w:r>
      <w:r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>վերաբաշխում</w:t>
      </w:r>
      <w:r w:rsidR="00B267FC"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>,</w:t>
      </w:r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կառավարության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2020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դեկտեմբերի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30-ի N 2</w:t>
      </w: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215-Ն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որոշման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մեջ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փոփոխություններ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="00E43530" w:rsidRPr="00E43530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ու լրացումներ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կատարելու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և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արտակարգ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իրավիճակների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նախարարությանը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գումար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9E37FB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հատկացնելու</w:t>
      </w:r>
      <w:proofErr w:type="spellEnd"/>
      <w:r w:rsidR="009E37FB"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="00904E63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»</w:t>
      </w: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կառավարության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որոշման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նախագծի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ընդունման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անհրաժեշտությունը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պայմանավորված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է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Վարչապետի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2021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նոյեմբերի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23</w:t>
      </w:r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-ի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թիվ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02/16.10/40236-2021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հանձնարարականով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,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համաձայն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՝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Արտակարգ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իրավիճակների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նախարարությանը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հանձնարարվել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է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մշակել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և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ներկայացնել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Կառավարության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որոշման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նախագիծ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,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որով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«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Նաիրիտ-գործարան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» ՓԲԸ-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կհատկացվի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ֆինանսական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միջոցներ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՝ </w:t>
      </w:r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«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Նաիրիտ-գործարան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» ՓԲԸ-ի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աշխատակիցներին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2021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հունիսից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դեկտեմբեր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ամիսների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համար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չվճարված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աշխատավարձի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և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չվճարված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նպասների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վճարման</w:t>
      </w:r>
      <w:proofErr w:type="spellEnd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="00E92C3C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նպատակով</w:t>
      </w:r>
      <w:proofErr w:type="spellEnd"/>
      <w:r w:rsidR="00AC466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:</w:t>
      </w:r>
    </w:p>
    <w:p w:rsidR="00114452" w:rsidRDefault="00114452" w:rsidP="006F7CF2">
      <w:pPr>
        <w:ind w:left="85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</w:pPr>
    </w:p>
    <w:p w:rsidR="006F7CF2" w:rsidRPr="00114452" w:rsidRDefault="006F7CF2" w:rsidP="006F7CF2">
      <w:pPr>
        <w:ind w:left="85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>2.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eastAsia="fr-FR"/>
        </w:rPr>
        <w:t>և</w:t>
      </w:r>
      <w:r w:rsidRPr="00114452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6F7CF2" w:rsidRPr="00114452" w:rsidRDefault="00AC466D" w:rsidP="006F7CF2">
      <w:pPr>
        <w:spacing w:after="0" w:line="360" w:lineRule="auto"/>
        <w:ind w:firstLine="426"/>
        <w:jc w:val="both"/>
        <w:rPr>
          <w:rFonts w:ascii="GHEA Grapalat" w:eastAsia="Times New Roman" w:hAnsi="GHEA Grapalat"/>
          <w:iCs/>
          <w:sz w:val="24"/>
          <w:szCs w:val="24"/>
          <w:lang w:val="fr-FR"/>
        </w:rPr>
      </w:pP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Սույն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նախագծով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նախատեսվում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է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արտակարգ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իրավիճակների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նախարարությանը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հատկացնել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="00AF480A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237,862.4</w:t>
      </w:r>
      <w:r w:rsidR="00A0497A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հազար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դրամ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:</w:t>
      </w:r>
      <w:r w:rsidR="006F7CF2" w:rsidRPr="00114452">
        <w:rPr>
          <w:rFonts w:ascii="GHEA Grapalat" w:hAnsi="GHEA Grapalat" w:cs="Tahoma"/>
          <w:sz w:val="24"/>
          <w:szCs w:val="24"/>
          <w:lang w:val="hy-AM"/>
        </w:rPr>
        <w:t xml:space="preserve"> Նախագծի</w:t>
      </w:r>
      <w:r w:rsidR="006F7CF2" w:rsidRPr="0011445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F7CF2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ընդունման արդյունքում  կվճարվի «Նաիրիտ-գործարան» ՓԲԸ-ի  աշխատակիցների աշխատավարձը և 18 աշխատակցի չվճարված նպաստները:</w:t>
      </w:r>
    </w:p>
    <w:p w:rsidR="00AC466D" w:rsidRPr="00114452" w:rsidRDefault="006F7CF2" w:rsidP="00EB2E1E">
      <w:pPr>
        <w:spacing w:after="0" w:line="360" w:lineRule="auto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114452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3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.</w:t>
      </w:r>
      <w:r w:rsidR="00AC466D"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Նախագծի մշակման գործընթացում ներգրավված ինստիտուտները և անձինք</w:t>
      </w:r>
    </w:p>
    <w:p w:rsidR="00AC466D" w:rsidRDefault="00AC466D" w:rsidP="00EB2E1E">
      <w:pPr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14452"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9C25BB" w:rsidRPr="00114452" w:rsidRDefault="009C25BB" w:rsidP="00EB2E1E">
      <w:pPr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6F7CF2" w:rsidRPr="00114452" w:rsidRDefault="006F7CF2" w:rsidP="00EB2E1E">
      <w:pPr>
        <w:tabs>
          <w:tab w:val="center" w:pos="-6480"/>
        </w:tabs>
        <w:spacing w:after="0" w:line="360" w:lineRule="auto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4. Իրավական ակտի ընդունման կապակցությամբ այլ նորմատիվ իրավական ակտերի ընդունման անհրաժեշտությունը</w:t>
      </w:r>
    </w:p>
    <w:p w:rsidR="006F7CF2" w:rsidRDefault="00E43530" w:rsidP="00EB2E1E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af-ZA"/>
        </w:rPr>
      </w:pPr>
      <w:proofErr w:type="gram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«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proofErr w:type="gram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2021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պետական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բյուջեի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» օրենքում </w:t>
      </w:r>
      <w:r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>վերաբաշխում,</w:t>
      </w: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կառավարության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2020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դեկտեմբերի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30-ի N 2215-Ն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որոշման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մեջ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փոփոխություններ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Pr="00E43530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ու լրացումներ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կատարելու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և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արտակարգ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իրավիճակների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նախարարությանը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գումար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հատկացնելու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»</w:t>
      </w:r>
      <w:r w:rsidR="0018791D"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="006F7CF2" w:rsidRPr="001144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6F7CF2" w:rsidRPr="00114452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6F7CF2" w:rsidRPr="0011445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այլ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իրավական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ակտերում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և լրացումներ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կատարելու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չի</w:t>
      </w:r>
      <w:proofErr w:type="spellEnd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F7CF2" w:rsidRPr="00114452">
        <w:rPr>
          <w:rFonts w:ascii="GHEA Grapalat" w:hAnsi="GHEA Grapalat"/>
          <w:color w:val="000000" w:themeColor="text1"/>
          <w:sz w:val="24"/>
          <w:szCs w:val="24"/>
          <w:lang w:val="fr-FR"/>
        </w:rPr>
        <w:t>առաջանում</w:t>
      </w:r>
      <w:proofErr w:type="spellEnd"/>
      <w:r w:rsidR="006F7CF2" w:rsidRPr="00114452">
        <w:rPr>
          <w:rFonts w:ascii="GHEA Grapalat" w:hAnsi="GHEA Grapalat"/>
          <w:sz w:val="24"/>
          <w:szCs w:val="24"/>
          <w:lang w:val="af-ZA"/>
        </w:rPr>
        <w:t>:</w:t>
      </w:r>
    </w:p>
    <w:p w:rsidR="009C25BB" w:rsidRPr="00114452" w:rsidRDefault="009C25BB" w:rsidP="00EB2E1E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af-ZA"/>
        </w:rPr>
      </w:pPr>
    </w:p>
    <w:p w:rsidR="006F7CF2" w:rsidRPr="00114452" w:rsidRDefault="006F7CF2" w:rsidP="00EB2E1E">
      <w:pPr>
        <w:spacing w:after="0" w:line="360" w:lineRule="auto"/>
        <w:ind w:firstLine="432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7A47EE">
        <w:rPr>
          <w:rFonts w:ascii="GHEA Grapalat" w:hAnsi="GHEA Grapalat" w:cs="Tahoma"/>
          <w:b/>
          <w:sz w:val="24"/>
          <w:szCs w:val="24"/>
          <w:lang w:val="hy-AM"/>
        </w:rPr>
        <w:t>5.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Պետական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անհրաժեշտության 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114452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6F7CF2" w:rsidRPr="00E43530" w:rsidRDefault="00E43530" w:rsidP="006F7CF2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«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2021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պետական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բյուջեի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» օրենքում </w:t>
      </w:r>
      <w:r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>վերաբաշխում,</w:t>
      </w:r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կառավարության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2020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թվականի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դեկտեմբերի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30-ի N 2215-Ն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որոշման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մեջ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փոփոխություններ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r w:rsidRPr="00E43530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ու լրացումներ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կատարելու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և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Հայաստանի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Հանրապետության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արտակարգ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իրավիճակների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նախարարությանը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գումար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հատկացնելու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hy-AM"/>
        </w:rPr>
        <w:t xml:space="preserve"> </w:t>
      </w:r>
      <w:proofErr w:type="spellStart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մասին</w:t>
      </w:r>
      <w:proofErr w:type="spellEnd"/>
      <w:r w:rsidRPr="00114452">
        <w:rPr>
          <w:rFonts w:ascii="GHEA Grapalat" w:eastAsia="Times New Roman" w:hAnsi="GHEA Grapalat"/>
          <w:iCs/>
          <w:sz w:val="24"/>
          <w:szCs w:val="24"/>
          <w:lang w:val="fr-FR"/>
        </w:rPr>
        <w:t>»</w:t>
      </w:r>
      <w:r w:rsidR="006F7CF2" w:rsidRPr="0011445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Հայաստանի Հանրապետության պետական բյուջեում</w:t>
      </w:r>
      <w:r w:rsidR="001A0E2B" w:rsidRPr="001A0E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3530">
        <w:rPr>
          <w:rFonts w:ascii="GHEA Grapalat" w:hAnsi="GHEA Grapalat" w:cs="Sylfaen"/>
          <w:sz w:val="24"/>
          <w:szCs w:val="24"/>
          <w:lang w:val="hy-AM"/>
        </w:rPr>
        <w:t>կամ տեղական ինքնակառավարման մարմինների բյուջեներում ծախսերի և եկամուտների փոփոխություններ</w:t>
      </w:r>
      <w:r w:rsidR="001A0E2B" w:rsidRPr="001A0E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E43530">
        <w:rPr>
          <w:rFonts w:ascii="GHEA Grapalat" w:hAnsi="GHEA Grapalat" w:cs="Sylfaen"/>
          <w:sz w:val="24"/>
          <w:szCs w:val="24"/>
          <w:lang w:val="hy-AM"/>
        </w:rPr>
        <w:t xml:space="preserve">չի </w:t>
      </w:r>
      <w:r w:rsidR="00874566" w:rsidRPr="0011445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6F7CF2" w:rsidRPr="00E4353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9C25BB" w:rsidRDefault="009C25BB" w:rsidP="00114452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</w:p>
    <w:p w:rsidR="00114452" w:rsidRPr="00F2590F" w:rsidRDefault="001A0E2B" w:rsidP="00114452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af-ZA"/>
        </w:rPr>
      </w:pPr>
      <w:r w:rsidRPr="00CF665D">
        <w:rPr>
          <w:rFonts w:ascii="GHEA Grapalat" w:hAnsi="GHEA Grapalat"/>
          <w:b/>
          <w:sz w:val="24"/>
          <w:szCs w:val="24"/>
          <w:lang w:val="hy-AM"/>
        </w:rPr>
        <w:t>6</w:t>
      </w:r>
      <w:r w:rsidR="00114452" w:rsidRPr="00F2590F">
        <w:rPr>
          <w:rFonts w:ascii="GHEA Grapalat" w:hAnsi="GHEA Grapalat"/>
          <w:b/>
          <w:sz w:val="24"/>
          <w:szCs w:val="24"/>
          <w:lang w:val="af-ZA"/>
        </w:rPr>
        <w:t>.</w:t>
      </w:r>
      <w:r w:rsidR="00114452" w:rsidRPr="00F2590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14452" w:rsidRPr="00F2590F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</w:t>
      </w:r>
    </w:p>
    <w:p w:rsidR="00114452" w:rsidRPr="009C25BB" w:rsidRDefault="00CF665D" w:rsidP="00114452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lastRenderedPageBreak/>
        <w:t>Որոշման</w:t>
      </w:r>
      <w:r w:rsidRPr="00CF66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նախագիծը</w:t>
      </w:r>
      <w:r w:rsidRPr="00CF66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առնչվում</w:t>
      </w:r>
      <w:r w:rsidRPr="00CF66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CF66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CF665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</w:t>
      </w:r>
      <w:r w:rsidR="00114452" w:rsidRPr="00F2590F">
        <w:rPr>
          <w:rFonts w:ascii="GHEA Grapalat" w:hAnsi="GHEA Grapalat"/>
          <w:sz w:val="24"/>
          <w:szCs w:val="24"/>
          <w:lang w:val="hy-AM"/>
        </w:rPr>
        <w:t xml:space="preserve">առավարության 2021-2026թթ. </w:t>
      </w:r>
      <w:r w:rsidR="00114452" w:rsidRPr="00F2590F">
        <w:rPr>
          <w:rFonts w:ascii="GHEA Grapalat" w:hAnsi="GHEA Grapalat"/>
          <w:sz w:val="24"/>
          <w:szCs w:val="24"/>
        </w:rPr>
        <w:t>ծ</w:t>
      </w:r>
      <w:r w:rsidR="00114452" w:rsidRPr="00F2590F">
        <w:rPr>
          <w:rFonts w:ascii="GHEA Grapalat" w:hAnsi="GHEA Grapalat"/>
          <w:sz w:val="24"/>
          <w:szCs w:val="24"/>
          <w:lang w:val="hy-AM"/>
        </w:rPr>
        <w:t>րագիր</w:t>
      </w:r>
      <w:r w:rsidR="00114452" w:rsidRPr="00F2590F">
        <w:rPr>
          <w:rFonts w:ascii="GHEA Grapalat" w:hAnsi="GHEA Grapalat"/>
          <w:sz w:val="24"/>
          <w:szCs w:val="24"/>
          <w:lang w:val="af-ZA"/>
        </w:rPr>
        <w:t>, 01</w:t>
      </w:r>
      <w:r w:rsidR="00114452">
        <w:rPr>
          <w:rFonts w:ascii="Cambria Math" w:eastAsia="MS Mincho" w:hAnsi="Cambria Math" w:cs="Cambria Math"/>
          <w:sz w:val="24"/>
          <w:szCs w:val="24"/>
          <w:lang w:val="af-ZA"/>
        </w:rPr>
        <w:t>.</w:t>
      </w:r>
      <w:r w:rsidR="009C25BB">
        <w:rPr>
          <w:rFonts w:ascii="Sylfaen" w:eastAsia="MS Mincho" w:hAnsi="Sylfaen" w:cs="Cambria Math"/>
          <w:sz w:val="24"/>
          <w:szCs w:val="24"/>
          <w:lang w:val="hy-AM"/>
        </w:rPr>
        <w:t xml:space="preserve"> </w:t>
      </w:r>
      <w:r w:rsidR="00114452" w:rsidRPr="00F2590F">
        <w:rPr>
          <w:rFonts w:ascii="GHEA Grapalat" w:eastAsia="MS Mincho" w:hAnsi="GHEA Grapalat" w:cs="MS Mincho"/>
          <w:sz w:val="24"/>
          <w:szCs w:val="24"/>
          <w:lang w:val="af-ZA"/>
        </w:rPr>
        <w:t></w:t>
      </w:r>
      <w:r w:rsidR="009C25BB">
        <w:rPr>
          <w:rFonts w:ascii="GHEA Grapalat" w:eastAsia="MS Mincho" w:hAnsi="GHEA Grapalat" w:cs="MS Mincho"/>
          <w:sz w:val="24"/>
          <w:szCs w:val="24"/>
          <w:lang w:val="hy-AM"/>
        </w:rPr>
        <w:t xml:space="preserve">01. </w:t>
      </w:r>
      <w:r w:rsidR="00114452">
        <w:rPr>
          <w:rFonts w:ascii="GHEA Grapalat" w:hAnsi="GHEA Grapalat"/>
          <w:sz w:val="24"/>
          <w:szCs w:val="24"/>
        </w:rPr>
        <w:t>Անվտանգություն</w:t>
      </w:r>
      <w:r w:rsidR="00114452" w:rsidRPr="00E6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452">
        <w:rPr>
          <w:rFonts w:ascii="GHEA Grapalat" w:hAnsi="GHEA Grapalat"/>
          <w:sz w:val="24"/>
          <w:szCs w:val="24"/>
        </w:rPr>
        <w:t>և</w:t>
      </w:r>
      <w:r w:rsidR="00114452" w:rsidRPr="00E6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452">
        <w:rPr>
          <w:rFonts w:ascii="GHEA Grapalat" w:hAnsi="GHEA Grapalat"/>
          <w:sz w:val="24"/>
          <w:szCs w:val="24"/>
        </w:rPr>
        <w:t>արտաքին</w:t>
      </w:r>
      <w:r w:rsidR="00114452" w:rsidRPr="00E65661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452">
        <w:rPr>
          <w:rFonts w:ascii="GHEA Grapalat" w:hAnsi="GHEA Grapalat"/>
          <w:sz w:val="24"/>
          <w:szCs w:val="24"/>
        </w:rPr>
        <w:t>քաղաքականություն</w:t>
      </w:r>
      <w:r w:rsidR="00114452" w:rsidRPr="00F2590F">
        <w:rPr>
          <w:rFonts w:ascii="GHEA Grapalat" w:hAnsi="GHEA Grapalat"/>
          <w:sz w:val="24"/>
          <w:szCs w:val="24"/>
          <w:lang w:val="hy-AM"/>
        </w:rPr>
        <w:t></w:t>
      </w:r>
      <w:r w:rsidR="009C25BB">
        <w:rPr>
          <w:rFonts w:ascii="GHEA Grapalat" w:hAnsi="GHEA Grapalat"/>
          <w:sz w:val="24"/>
          <w:szCs w:val="24"/>
          <w:lang w:val="af-ZA"/>
        </w:rPr>
        <w:t xml:space="preserve"> բաժնի </w:t>
      </w:r>
      <w:r w:rsidR="00114452">
        <w:rPr>
          <w:rFonts w:ascii="GHEA Grapalat" w:hAnsi="GHEA Grapalat"/>
          <w:sz w:val="24"/>
          <w:szCs w:val="24"/>
          <w:lang w:val="af-ZA"/>
        </w:rPr>
        <w:t></w:t>
      </w:r>
      <w:r w:rsidR="00114452">
        <w:rPr>
          <w:rFonts w:ascii="GHEA Grapalat" w:hAnsi="GHEA Grapalat"/>
          <w:sz w:val="24"/>
          <w:szCs w:val="24"/>
        </w:rPr>
        <w:t>Աղետների</w:t>
      </w:r>
      <w:r w:rsidR="00114452" w:rsidRPr="00D72163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452">
        <w:rPr>
          <w:rFonts w:ascii="GHEA Grapalat" w:hAnsi="GHEA Grapalat"/>
          <w:sz w:val="24"/>
          <w:szCs w:val="24"/>
        </w:rPr>
        <w:t>դիմակայունության</w:t>
      </w:r>
      <w:r w:rsidR="00114452" w:rsidRPr="00D72163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452">
        <w:rPr>
          <w:rFonts w:ascii="GHEA Grapalat" w:hAnsi="GHEA Grapalat"/>
          <w:sz w:val="24"/>
          <w:szCs w:val="24"/>
        </w:rPr>
        <w:t>բարձրացումը</w:t>
      </w:r>
      <w:r w:rsidR="00114452" w:rsidRPr="00D72163">
        <w:rPr>
          <w:rFonts w:ascii="GHEA Grapalat" w:hAnsi="GHEA Grapalat"/>
          <w:sz w:val="24"/>
          <w:szCs w:val="24"/>
          <w:lang w:val="af-ZA"/>
        </w:rPr>
        <w:t></w:t>
      </w:r>
      <w:r w:rsidR="009C25BB">
        <w:rPr>
          <w:rFonts w:ascii="GHEA Grapalat" w:hAnsi="GHEA Grapalat"/>
          <w:sz w:val="24"/>
          <w:szCs w:val="24"/>
          <w:lang w:val="hy-AM"/>
        </w:rPr>
        <w:t xml:space="preserve"> մասին:</w:t>
      </w:r>
      <w:bookmarkStart w:id="0" w:name="_GoBack"/>
      <w:bookmarkEnd w:id="0"/>
    </w:p>
    <w:p w:rsidR="00C1110B" w:rsidRPr="00114452" w:rsidRDefault="005E4198" w:rsidP="00114452">
      <w:pPr>
        <w:tabs>
          <w:tab w:val="left" w:pos="399"/>
        </w:tabs>
        <w:spacing w:after="160"/>
        <w:ind w:left="3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7</w:t>
      </w:r>
      <w:r w:rsidR="00114452" w:rsidRPr="007A47EE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.</w:t>
      </w:r>
      <w:r w:rsidR="00C1110B" w:rsidRPr="00114452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C1110B" w:rsidRPr="00114452" w:rsidRDefault="00C1110B" w:rsidP="00C1110B">
      <w:pPr>
        <w:pStyle w:val="ListParagraph"/>
        <w:spacing w:after="0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14452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p w:rsidR="00C1110B" w:rsidRPr="00114452" w:rsidRDefault="00C1110B" w:rsidP="00C1110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C40034" w:rsidRPr="00114452" w:rsidRDefault="00C40034" w:rsidP="00A50351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sectPr w:rsidR="00C40034" w:rsidRPr="00114452" w:rsidSect="009C25BB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0A607106"/>
    <w:lvl w:ilvl="0" w:tplc="7AB04F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C466D"/>
    <w:rsid w:val="000102F2"/>
    <w:rsid w:val="000E6463"/>
    <w:rsid w:val="00114452"/>
    <w:rsid w:val="0018791D"/>
    <w:rsid w:val="001A0E2B"/>
    <w:rsid w:val="001F2197"/>
    <w:rsid w:val="002E2B4C"/>
    <w:rsid w:val="003010B6"/>
    <w:rsid w:val="00326D42"/>
    <w:rsid w:val="003467D9"/>
    <w:rsid w:val="00461D51"/>
    <w:rsid w:val="004A3704"/>
    <w:rsid w:val="004C182E"/>
    <w:rsid w:val="00535464"/>
    <w:rsid w:val="005B662A"/>
    <w:rsid w:val="005E4198"/>
    <w:rsid w:val="00642195"/>
    <w:rsid w:val="006840E6"/>
    <w:rsid w:val="006F7CF2"/>
    <w:rsid w:val="007A47EE"/>
    <w:rsid w:val="007F79D6"/>
    <w:rsid w:val="00836A7A"/>
    <w:rsid w:val="008422D2"/>
    <w:rsid w:val="00874566"/>
    <w:rsid w:val="008E6FC4"/>
    <w:rsid w:val="00904E63"/>
    <w:rsid w:val="00906646"/>
    <w:rsid w:val="009C25BB"/>
    <w:rsid w:val="009C3926"/>
    <w:rsid w:val="009C4A6C"/>
    <w:rsid w:val="009C7E5C"/>
    <w:rsid w:val="009E1B6C"/>
    <w:rsid w:val="009E37FB"/>
    <w:rsid w:val="00A0497A"/>
    <w:rsid w:val="00A10845"/>
    <w:rsid w:val="00A50351"/>
    <w:rsid w:val="00AC466D"/>
    <w:rsid w:val="00AF480A"/>
    <w:rsid w:val="00B267FC"/>
    <w:rsid w:val="00B379DF"/>
    <w:rsid w:val="00B85D78"/>
    <w:rsid w:val="00C1110B"/>
    <w:rsid w:val="00C40034"/>
    <w:rsid w:val="00CF665D"/>
    <w:rsid w:val="00E37F8B"/>
    <w:rsid w:val="00E43530"/>
    <w:rsid w:val="00E92C3C"/>
    <w:rsid w:val="00EB2E1E"/>
    <w:rsid w:val="00F24F39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241BA"/>
  <w15:docId w15:val="{66F91F1F-CA28-449E-A684-2CB5C8DA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66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References Char,Akapit z listą BS Char,List Paragraph 1 Char,List_Paragraph Char,Multilevel para_II Char,List Paragraph (numbered (a)) Char,OBC Bullet Char,List Paragraph11 Char,Normal numbered Char,Абзац списка1 Char,Bullets Char"/>
    <w:link w:val="ListParagraph"/>
    <w:uiPriority w:val="34"/>
    <w:locked/>
    <w:rsid w:val="00AC466D"/>
    <w:rPr>
      <w:lang w:val="ru-RU"/>
    </w:rPr>
  </w:style>
  <w:style w:type="paragraph" w:styleId="ListParagraph">
    <w:name w:val="List Paragraph"/>
    <w:aliases w:val="References,Akapit z listą BS,List Paragraph 1,List_Paragraph,Multilevel para_II,List Paragraph (numbered (a)),OBC Bullet,List Paragraph11,Normal numbered,Абзац списка1,Абзац списка,Paragraphe de liste PBLH,Bullets,List Paragraph1"/>
    <w:basedOn w:val="Normal"/>
    <w:link w:val="ListParagraphChar"/>
    <w:uiPriority w:val="34"/>
    <w:qFormat/>
    <w:rsid w:val="00AC466D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">
    <w:name w:val="mechtex Знак"/>
    <w:link w:val="mechtex0"/>
    <w:locked/>
    <w:rsid w:val="00AC466D"/>
    <w:rPr>
      <w:rFonts w:ascii="Arial Armenian" w:eastAsia="Times New Roman" w:hAnsi="Arial Armenian"/>
      <w:lang w:eastAsia="ru-RU"/>
    </w:rPr>
  </w:style>
  <w:style w:type="paragraph" w:customStyle="1" w:styleId="mechtex0">
    <w:name w:val="mechtex"/>
    <w:basedOn w:val="Normal"/>
    <w:link w:val="mechtex"/>
    <w:rsid w:val="00AC466D"/>
    <w:pPr>
      <w:spacing w:after="0" w:line="240" w:lineRule="auto"/>
      <w:jc w:val="center"/>
    </w:pPr>
    <w:rPr>
      <w:rFonts w:ascii="Arial Armenian" w:eastAsia="Times New Roman" w:hAnsi="Arial Armenian" w:cstheme="minorBidi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C111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C111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H.Tsaturyan</dc:creator>
  <cp:keywords/>
  <dc:description/>
  <cp:lastModifiedBy>Ashot Pirumyan</cp:lastModifiedBy>
  <cp:revision>33</cp:revision>
  <dcterms:created xsi:type="dcterms:W3CDTF">2021-06-04T13:06:00Z</dcterms:created>
  <dcterms:modified xsi:type="dcterms:W3CDTF">2021-12-09T08:20:00Z</dcterms:modified>
</cp:coreProperties>
</file>