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46C" w:rsidRPr="005E2015" w:rsidRDefault="0069446C" w:rsidP="00E102B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5E2015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bookmarkEnd w:id="0"/>
    <w:p w:rsidR="0069446C" w:rsidRPr="005E2015" w:rsidRDefault="0069446C" w:rsidP="00FF0099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E2015">
        <w:rPr>
          <w:rStyle w:val="Strong"/>
          <w:b w:val="0"/>
          <w:lang w:val="hy-AM"/>
        </w:rPr>
        <w:t>««</w:t>
      </w:r>
      <w:r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2021 ԹՎԱԿԱՆԻ ՊԵՏԱԿԱՆ ԲՅՈՒՋԵԻ ՄԱՍԻՆ» ՀԱՅԱՍՏԱՆԻ ՀԱՆՐԱՊԵՏՈՒԹՅԱՆ ՕՐԵՆՔՈՒՄ </w:t>
      </w:r>
      <w:r w:rsidR="00AB3E2D"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ՎԵՐԱԲԱՇԽՈՒՄ, ՓՈՓՈԽՈՒԹՅՈՒՆՆԵՐ </w:t>
      </w:r>
      <w:r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ԵՎ ՀԱՅԱՍՏԱՆԻ ՀԱՆՐԱՊԵՏՈՒԹՅԱՆ ԿԱՌԱՎԱՐՈՒԹՅԱՆ 2020 ԹՎԱԿԱՆԻ ԴԵԿՏԵՄԲԵՐԻ 30-Ի N 2215-Ն 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ՄԵՋ</w:t>
      </w:r>
      <w:r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ԿԱՏԱՐԵԼՈՒ ՄԱՍԻՆ»</w:t>
      </w:r>
      <w:r w:rsidR="001B7EDB"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2015">
        <w:rPr>
          <w:rFonts w:ascii="GHEA Grapalat" w:hAnsi="GHEA Grapalat"/>
          <w:bCs/>
          <w:sz w:val="24"/>
          <w:szCs w:val="24"/>
          <w:lang w:val="hy-AM"/>
        </w:rPr>
        <w:t xml:space="preserve">ՀՀ  </w:t>
      </w:r>
      <w:r w:rsidRPr="005E2015">
        <w:rPr>
          <w:rFonts w:ascii="GHEA Grapalat" w:hAnsi="GHEA Grapalat"/>
          <w:sz w:val="24"/>
          <w:szCs w:val="24"/>
          <w:lang w:val="hy-AM"/>
        </w:rPr>
        <w:t>ԿԱՌԱՎԱՐՈՒԹՅԱՆ ՈՐՈՇՄԱՆ ՆԱԽԱԳԾԻ</w:t>
      </w:r>
    </w:p>
    <w:p w:rsidR="0069446C" w:rsidRPr="005E2015" w:rsidRDefault="0069446C" w:rsidP="0069446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9446C" w:rsidRPr="005E2015" w:rsidRDefault="0069446C" w:rsidP="0069446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5E2015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5E20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E2015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5E20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E2015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69446C" w:rsidRPr="008A2CB7" w:rsidRDefault="008361FB" w:rsidP="008361FB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A2C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8A2CB7" w:rsidRPr="008A2C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ՀՀ վարչապետի 29.11.2021թ. </w:t>
      </w:r>
      <w:r w:rsidR="008A2CB7" w:rsidRPr="00E102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        </w:t>
      </w:r>
      <w:r w:rsidR="008A2C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</w:t>
      </w:r>
      <w:r w:rsidR="008A2CB7" w:rsidRPr="00E102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2CB7" w:rsidRPr="008A2C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02/16.16/40890-2021 և 19.11.21 N 05/02.6/39754-2021 հանձնարարականների պահանջներով՝  2021 թվականի բյուջետային տարվա տնտեսված գումարները ՀՀ կառավարության պահուստային ֆոնդը համալրելու անհրաժեշտությամբ։ </w:t>
      </w:r>
      <w:r w:rsidR="00AC21BC" w:rsidRPr="008361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Արդյունքում ՀՀ կառավարության պահուստային ֆոնդը համալր</w:t>
      </w:r>
      <w:r w:rsidR="008B648D" w:rsidRPr="008361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վել է 8,057.3</w:t>
      </w:r>
      <w:r w:rsidR="00AC21BC" w:rsidRPr="008361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մլն.դրամով:</w:t>
      </w:r>
      <w:r w:rsidR="008A2CB7" w:rsidRPr="008A2C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69446C" w:rsidRPr="005E2015" w:rsidRDefault="0069446C" w:rsidP="0069446C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E2015">
        <w:rPr>
          <w:rFonts w:ascii="GHEA Grapalat" w:hAnsi="GHEA Grapalat" w:cs="Sylfaen"/>
          <w:b/>
          <w:sz w:val="24"/>
          <w:szCs w:val="24"/>
          <w:lang w:val="hy-AM"/>
        </w:rPr>
        <w:t xml:space="preserve">      Ընթացիկ</w:t>
      </w:r>
      <w:r w:rsidRPr="005E2015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5E2015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5E20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E201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E20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E2015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69446C" w:rsidRPr="005E2015" w:rsidRDefault="0069446C" w:rsidP="005F000C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ՀՀ վարչապետի վերոհիշյալ հանձնարարկանի համաձայն՝ բյուջետային գլխավոր կարգադրիչների ընդհանուր հատկացումների նվազեցումների առաջարկությունների հիման վրա ներկայացվել է «Հայաստանի Հանրապետության 2021 թվականի պետական բյուջեի մասին» Հայաստանի Հանրապետության օրենքում վերաբաշխում</w:t>
      </w:r>
      <w:r w:rsidR="00AB3E2D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3E2D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Հայաստանի Հանրապետության կառավարության 2020 թվականի դեկտեմբերի 30-ի N 2215-Ն որոշման մեջ փոփոխություններ կատարելու մասին» ՀՀ կառավարության որոշման նախագիծը: </w:t>
      </w:r>
    </w:p>
    <w:p w:rsidR="0069446C" w:rsidRPr="00A5774A" w:rsidRDefault="0069446C" w:rsidP="005F000C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Հարկ է նշել, որ վարկային և դրամաշնորհային ծրագրերի համաֆինանսավորման գծով </w:t>
      </w:r>
      <w:proofErr w:type="spellStart"/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նվազեցումներին</w:t>
      </w:r>
      <w:proofErr w:type="spellEnd"/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զուգահեռ անհրաժեշտություն է առաջացել նվազեցնել նաև նշված ծրագրերի վարկային</w:t>
      </w:r>
      <w:r w:rsidR="008A3AEB"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8A3AEB"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դրամաշնորհային միջոցները, որի արդյունքում համապատասխանաբար նվազեցվել է դեֆիցիտը՝ </w:t>
      </w:r>
      <w:r w:rsidR="005E2015" w:rsidRPr="00E102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2,570.0</w:t>
      </w:r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և </w:t>
      </w:r>
      <w:r w:rsidR="005E2015" w:rsidRPr="00E102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կամուտ</w:t>
      </w:r>
      <w:r w:rsidR="005E2015" w:rsidRPr="00E102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ները</w:t>
      </w:r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5E2015" w:rsidRPr="00E102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1CC5" w:rsidRPr="00E102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2.234.5</w:t>
      </w:r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դրամով: </w:t>
      </w:r>
    </w:p>
    <w:p w:rsidR="005E6D56" w:rsidRPr="00A5774A" w:rsidRDefault="005E6D56" w:rsidP="005E6D56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5774A">
        <w:rPr>
          <w:rFonts w:ascii="GHEA Grapalat" w:hAnsi="GHEA Grapalat" w:cs="Sylfaen"/>
          <w:b/>
          <w:sz w:val="24"/>
          <w:szCs w:val="24"/>
          <w:lang w:val="hy-AM"/>
        </w:rPr>
        <w:t xml:space="preserve">      Կապը ռազմավարական փաստաթղթերի հետ</w:t>
      </w:r>
    </w:p>
    <w:p w:rsidR="005E6D56" w:rsidRPr="005E2015" w:rsidRDefault="005E6D56" w:rsidP="005E6D56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     Որոշման նախագիծը բխում է Կառավարության 2021-2026թթ. ծրագրի «6.10 Պետական </w:t>
      </w:r>
      <w:r w:rsidR="00E04F1C"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A577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ախսեր» բաժնի դրույթներից՝  ծախսային քաղաքականության արդյունավետության բարձրացման տեսանկյունից Կառավարությունը կարևորում է հանրային ֆի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նանսների նպատակային, խնայողաբար և ադյունավետ օգտագործումը: </w:t>
      </w:r>
    </w:p>
    <w:p w:rsidR="005F000C" w:rsidRPr="005E2015" w:rsidRDefault="005F000C" w:rsidP="0069446C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9446C" w:rsidRPr="005E2015" w:rsidRDefault="0069446C" w:rsidP="0069446C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 w:eastAsia="ru-RU"/>
        </w:rPr>
      </w:pPr>
      <w:r w:rsidRPr="005E201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69446C" w:rsidRPr="005E2015" w:rsidRDefault="0069446C" w:rsidP="0069446C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E2015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ակտն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և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69446C" w:rsidRPr="005E2015" w:rsidRDefault="0069446C" w:rsidP="0069446C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69446C" w:rsidRPr="005E2015" w:rsidRDefault="0069446C" w:rsidP="0069446C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ընդունումով ՀՀ 2021 թվականի պետական բյուջեի եկամուտները նվազել են </w:t>
      </w:r>
      <w:r w:rsidR="004A1CC5" w:rsidRPr="00E102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3,934.5</w:t>
      </w:r>
      <w:r w:rsidR="00CB6AF2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մլն դրամով, դեֆիցիտը՝ </w:t>
      </w:r>
      <w:r w:rsidR="00CB6AF2" w:rsidRPr="00E102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2,570.0</w:t>
      </w:r>
      <w:r w:rsidR="00CB6AF2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մլն դրամով, իսկ  ծախսերը նվազել են                                      </w:t>
      </w:r>
      <w:r w:rsidR="004D1D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6,504.5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դրամով։</w:t>
      </w:r>
    </w:p>
    <w:p w:rsidR="0069446C" w:rsidRPr="005E2015" w:rsidRDefault="0069446C" w:rsidP="0069446C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9446C" w:rsidRPr="005E2015" w:rsidRDefault="0069446C" w:rsidP="0069446C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5E201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69446C" w:rsidRPr="005E2015" w:rsidRDefault="0069446C" w:rsidP="0069446C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E2015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5E20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E201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69446C" w:rsidRPr="005E2015" w:rsidRDefault="0069446C" w:rsidP="0069446C">
      <w:pPr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69446C" w:rsidRPr="005E2015" w:rsidRDefault="0069446C" w:rsidP="0069446C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հրաժեշտություն չի առաջացնում:</w:t>
      </w:r>
    </w:p>
    <w:p w:rsidR="002F1646" w:rsidRPr="0069446C" w:rsidRDefault="0069446C" w:rsidP="00AC710D">
      <w:pPr>
        <w:spacing w:line="360" w:lineRule="auto"/>
        <w:ind w:firstLine="720"/>
        <w:jc w:val="both"/>
        <w:rPr>
          <w:lang w:val="hy-AM"/>
        </w:rPr>
      </w:pPr>
      <w:r w:rsidRPr="005E2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համար կիրառված իրավական ակտերն են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րապետության 2021 թվա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կանի պետական բյուջեի մա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սին» ՀՀ օրենք և ՀՀ կառավարության 2020 թվականի դեկտեմբերի 30-ի  N 2215-Ն որոշումը:</w:t>
      </w:r>
    </w:p>
    <w:sectPr w:rsidR="002F1646" w:rsidRPr="0069446C" w:rsidSect="005F000C">
      <w:pgSz w:w="12240" w:h="15840"/>
      <w:pgMar w:top="900" w:right="99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FA"/>
    <w:rsid w:val="00007AF9"/>
    <w:rsid w:val="00012269"/>
    <w:rsid w:val="0001325C"/>
    <w:rsid w:val="000279F9"/>
    <w:rsid w:val="0003487C"/>
    <w:rsid w:val="00045BC0"/>
    <w:rsid w:val="0006361C"/>
    <w:rsid w:val="0007083D"/>
    <w:rsid w:val="00070BA7"/>
    <w:rsid w:val="00072585"/>
    <w:rsid w:val="000738A6"/>
    <w:rsid w:val="0008186C"/>
    <w:rsid w:val="00081F73"/>
    <w:rsid w:val="00085C5D"/>
    <w:rsid w:val="000905FC"/>
    <w:rsid w:val="000A1C28"/>
    <w:rsid w:val="000B0FD3"/>
    <w:rsid w:val="000C1BF8"/>
    <w:rsid w:val="000D1BFA"/>
    <w:rsid w:val="000D4C7D"/>
    <w:rsid w:val="00175879"/>
    <w:rsid w:val="001855C6"/>
    <w:rsid w:val="00190E84"/>
    <w:rsid w:val="00194EC0"/>
    <w:rsid w:val="001A5752"/>
    <w:rsid w:val="001A76FD"/>
    <w:rsid w:val="001B13CE"/>
    <w:rsid w:val="001B7EDB"/>
    <w:rsid w:val="001C5A62"/>
    <w:rsid w:val="001D7EBF"/>
    <w:rsid w:val="001F08C9"/>
    <w:rsid w:val="001F19DB"/>
    <w:rsid w:val="001F2253"/>
    <w:rsid w:val="00202DC8"/>
    <w:rsid w:val="00206F25"/>
    <w:rsid w:val="0021678E"/>
    <w:rsid w:val="00224083"/>
    <w:rsid w:val="00231F00"/>
    <w:rsid w:val="00231F57"/>
    <w:rsid w:val="002327D8"/>
    <w:rsid w:val="0023370B"/>
    <w:rsid w:val="0024025E"/>
    <w:rsid w:val="0024494B"/>
    <w:rsid w:val="0025215B"/>
    <w:rsid w:val="00254D15"/>
    <w:rsid w:val="00267018"/>
    <w:rsid w:val="0027014C"/>
    <w:rsid w:val="002807D3"/>
    <w:rsid w:val="00284760"/>
    <w:rsid w:val="002B4A5D"/>
    <w:rsid w:val="002B5FA7"/>
    <w:rsid w:val="002B6587"/>
    <w:rsid w:val="002C2C71"/>
    <w:rsid w:val="002C7F55"/>
    <w:rsid w:val="002D1748"/>
    <w:rsid w:val="002E68C9"/>
    <w:rsid w:val="002F1646"/>
    <w:rsid w:val="00304276"/>
    <w:rsid w:val="00314457"/>
    <w:rsid w:val="003158EB"/>
    <w:rsid w:val="00331D7D"/>
    <w:rsid w:val="00333D8A"/>
    <w:rsid w:val="003456D3"/>
    <w:rsid w:val="003518AA"/>
    <w:rsid w:val="00382164"/>
    <w:rsid w:val="00396C67"/>
    <w:rsid w:val="003C11E8"/>
    <w:rsid w:val="003C2709"/>
    <w:rsid w:val="003E4A78"/>
    <w:rsid w:val="0041121C"/>
    <w:rsid w:val="00412826"/>
    <w:rsid w:val="00423A9C"/>
    <w:rsid w:val="004254F6"/>
    <w:rsid w:val="00426862"/>
    <w:rsid w:val="00435BF7"/>
    <w:rsid w:val="004426A4"/>
    <w:rsid w:val="00443BC2"/>
    <w:rsid w:val="00446137"/>
    <w:rsid w:val="00447B82"/>
    <w:rsid w:val="00454D7A"/>
    <w:rsid w:val="00486575"/>
    <w:rsid w:val="004A1CC5"/>
    <w:rsid w:val="004A7D49"/>
    <w:rsid w:val="004B3F70"/>
    <w:rsid w:val="004B7223"/>
    <w:rsid w:val="004C2BF4"/>
    <w:rsid w:val="004D0A5C"/>
    <w:rsid w:val="004D1D72"/>
    <w:rsid w:val="004D3C99"/>
    <w:rsid w:val="004D6179"/>
    <w:rsid w:val="004E6E2D"/>
    <w:rsid w:val="004E73E3"/>
    <w:rsid w:val="00503753"/>
    <w:rsid w:val="005258AC"/>
    <w:rsid w:val="00531FBA"/>
    <w:rsid w:val="00535681"/>
    <w:rsid w:val="00540444"/>
    <w:rsid w:val="00553832"/>
    <w:rsid w:val="00572F11"/>
    <w:rsid w:val="005835A4"/>
    <w:rsid w:val="00586705"/>
    <w:rsid w:val="005868BE"/>
    <w:rsid w:val="005A1376"/>
    <w:rsid w:val="005B047D"/>
    <w:rsid w:val="005B4295"/>
    <w:rsid w:val="005B7B5B"/>
    <w:rsid w:val="005C00DF"/>
    <w:rsid w:val="005C3489"/>
    <w:rsid w:val="005D51A1"/>
    <w:rsid w:val="005D588E"/>
    <w:rsid w:val="005E2015"/>
    <w:rsid w:val="005E6D56"/>
    <w:rsid w:val="005F000C"/>
    <w:rsid w:val="005F4EA1"/>
    <w:rsid w:val="005F5BF6"/>
    <w:rsid w:val="005F7216"/>
    <w:rsid w:val="00625698"/>
    <w:rsid w:val="00630155"/>
    <w:rsid w:val="0064184A"/>
    <w:rsid w:val="00641C9D"/>
    <w:rsid w:val="00642802"/>
    <w:rsid w:val="00651A25"/>
    <w:rsid w:val="00652C4D"/>
    <w:rsid w:val="0065628B"/>
    <w:rsid w:val="006634AE"/>
    <w:rsid w:val="00666B9D"/>
    <w:rsid w:val="00677F34"/>
    <w:rsid w:val="00680531"/>
    <w:rsid w:val="0068224A"/>
    <w:rsid w:val="0069446C"/>
    <w:rsid w:val="006A7FFB"/>
    <w:rsid w:val="006D0D57"/>
    <w:rsid w:val="006D3E5F"/>
    <w:rsid w:val="006E2FD7"/>
    <w:rsid w:val="0071034C"/>
    <w:rsid w:val="00712C76"/>
    <w:rsid w:val="0071366B"/>
    <w:rsid w:val="007456C7"/>
    <w:rsid w:val="0078032D"/>
    <w:rsid w:val="00780D50"/>
    <w:rsid w:val="00786D72"/>
    <w:rsid w:val="0078755E"/>
    <w:rsid w:val="00790A84"/>
    <w:rsid w:val="007A1319"/>
    <w:rsid w:val="007B3BE3"/>
    <w:rsid w:val="007B78EA"/>
    <w:rsid w:val="007C5116"/>
    <w:rsid w:val="007D1618"/>
    <w:rsid w:val="007D6E67"/>
    <w:rsid w:val="00803AF5"/>
    <w:rsid w:val="00807276"/>
    <w:rsid w:val="008361FB"/>
    <w:rsid w:val="008366D2"/>
    <w:rsid w:val="00843A41"/>
    <w:rsid w:val="00846B47"/>
    <w:rsid w:val="00865F1B"/>
    <w:rsid w:val="00875FC8"/>
    <w:rsid w:val="008859E6"/>
    <w:rsid w:val="00887980"/>
    <w:rsid w:val="00891C1E"/>
    <w:rsid w:val="008A2CB7"/>
    <w:rsid w:val="008A3AEB"/>
    <w:rsid w:val="008A5ECA"/>
    <w:rsid w:val="008A728E"/>
    <w:rsid w:val="008B3ADE"/>
    <w:rsid w:val="008B648D"/>
    <w:rsid w:val="008C5F99"/>
    <w:rsid w:val="008C7FB0"/>
    <w:rsid w:val="008D0CEB"/>
    <w:rsid w:val="008D487C"/>
    <w:rsid w:val="008E21AC"/>
    <w:rsid w:val="008E6DD3"/>
    <w:rsid w:val="008F195F"/>
    <w:rsid w:val="008F5E3A"/>
    <w:rsid w:val="00910A39"/>
    <w:rsid w:val="00917CF1"/>
    <w:rsid w:val="00920C00"/>
    <w:rsid w:val="009252C2"/>
    <w:rsid w:val="00941621"/>
    <w:rsid w:val="00952380"/>
    <w:rsid w:val="009543FE"/>
    <w:rsid w:val="00970B24"/>
    <w:rsid w:val="00971484"/>
    <w:rsid w:val="00971874"/>
    <w:rsid w:val="00986D94"/>
    <w:rsid w:val="009917D5"/>
    <w:rsid w:val="00991924"/>
    <w:rsid w:val="009A169D"/>
    <w:rsid w:val="009B1049"/>
    <w:rsid w:val="009B78D7"/>
    <w:rsid w:val="009C66F4"/>
    <w:rsid w:val="009C6B86"/>
    <w:rsid w:val="00A117B4"/>
    <w:rsid w:val="00A37DC7"/>
    <w:rsid w:val="00A4216E"/>
    <w:rsid w:val="00A44D12"/>
    <w:rsid w:val="00A47204"/>
    <w:rsid w:val="00A53577"/>
    <w:rsid w:val="00A5774A"/>
    <w:rsid w:val="00A652A4"/>
    <w:rsid w:val="00A9243B"/>
    <w:rsid w:val="00AB2A85"/>
    <w:rsid w:val="00AB3E2D"/>
    <w:rsid w:val="00AB5052"/>
    <w:rsid w:val="00AC21BC"/>
    <w:rsid w:val="00AC4660"/>
    <w:rsid w:val="00AC5891"/>
    <w:rsid w:val="00AC710D"/>
    <w:rsid w:val="00AD354D"/>
    <w:rsid w:val="00AD6C60"/>
    <w:rsid w:val="00AF47B6"/>
    <w:rsid w:val="00B01710"/>
    <w:rsid w:val="00B21B09"/>
    <w:rsid w:val="00B21C1F"/>
    <w:rsid w:val="00B45C50"/>
    <w:rsid w:val="00B46A0E"/>
    <w:rsid w:val="00B6549F"/>
    <w:rsid w:val="00B75041"/>
    <w:rsid w:val="00B82744"/>
    <w:rsid w:val="00B83BD8"/>
    <w:rsid w:val="00B92AC8"/>
    <w:rsid w:val="00B97408"/>
    <w:rsid w:val="00BB796D"/>
    <w:rsid w:val="00BD189C"/>
    <w:rsid w:val="00BE15C6"/>
    <w:rsid w:val="00BF2BBD"/>
    <w:rsid w:val="00C15AA1"/>
    <w:rsid w:val="00C2370F"/>
    <w:rsid w:val="00C34FFA"/>
    <w:rsid w:val="00C46688"/>
    <w:rsid w:val="00C46FDB"/>
    <w:rsid w:val="00C52AA8"/>
    <w:rsid w:val="00C576AE"/>
    <w:rsid w:val="00C57D8A"/>
    <w:rsid w:val="00C57F0D"/>
    <w:rsid w:val="00C67993"/>
    <w:rsid w:val="00C81675"/>
    <w:rsid w:val="00C82967"/>
    <w:rsid w:val="00C95495"/>
    <w:rsid w:val="00CA3E90"/>
    <w:rsid w:val="00CB6AF2"/>
    <w:rsid w:val="00CB7E0E"/>
    <w:rsid w:val="00CE3948"/>
    <w:rsid w:val="00CE71B4"/>
    <w:rsid w:val="00CF5F31"/>
    <w:rsid w:val="00D13922"/>
    <w:rsid w:val="00D22C5D"/>
    <w:rsid w:val="00D255F6"/>
    <w:rsid w:val="00D3635E"/>
    <w:rsid w:val="00D56397"/>
    <w:rsid w:val="00D577A2"/>
    <w:rsid w:val="00D63C23"/>
    <w:rsid w:val="00D74FEF"/>
    <w:rsid w:val="00D75917"/>
    <w:rsid w:val="00D928C1"/>
    <w:rsid w:val="00DA1670"/>
    <w:rsid w:val="00DA5AC3"/>
    <w:rsid w:val="00DC5EAF"/>
    <w:rsid w:val="00DD233C"/>
    <w:rsid w:val="00DD3EB6"/>
    <w:rsid w:val="00DE2945"/>
    <w:rsid w:val="00DE351B"/>
    <w:rsid w:val="00DE54D1"/>
    <w:rsid w:val="00E00D52"/>
    <w:rsid w:val="00E04F1C"/>
    <w:rsid w:val="00E06449"/>
    <w:rsid w:val="00E102B9"/>
    <w:rsid w:val="00E27050"/>
    <w:rsid w:val="00E3445C"/>
    <w:rsid w:val="00E3780F"/>
    <w:rsid w:val="00E40577"/>
    <w:rsid w:val="00E50C05"/>
    <w:rsid w:val="00E541B9"/>
    <w:rsid w:val="00E548FF"/>
    <w:rsid w:val="00E67AAC"/>
    <w:rsid w:val="00E777C1"/>
    <w:rsid w:val="00E808AE"/>
    <w:rsid w:val="00E84CDE"/>
    <w:rsid w:val="00E93A23"/>
    <w:rsid w:val="00EA0EC6"/>
    <w:rsid w:val="00EC1963"/>
    <w:rsid w:val="00EC1B87"/>
    <w:rsid w:val="00EF0235"/>
    <w:rsid w:val="00F227F1"/>
    <w:rsid w:val="00F2647E"/>
    <w:rsid w:val="00F4231C"/>
    <w:rsid w:val="00F4336B"/>
    <w:rsid w:val="00F66AC4"/>
    <w:rsid w:val="00F7652E"/>
    <w:rsid w:val="00F824E9"/>
    <w:rsid w:val="00F91E17"/>
    <w:rsid w:val="00F93717"/>
    <w:rsid w:val="00FA48F7"/>
    <w:rsid w:val="00FC7427"/>
    <w:rsid w:val="00FD6762"/>
    <w:rsid w:val="00FE434A"/>
    <w:rsid w:val="00FF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FE281"/>
  <w15:docId w15:val="{54959131-D13F-457B-874C-A0E11758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986D94"/>
    <w:rPr>
      <w:b/>
      <w:bCs/>
    </w:rPr>
  </w:style>
  <w:style w:type="character" w:styleId="Emphasis">
    <w:name w:val="Emphasis"/>
    <w:basedOn w:val="DefaultParagraphFont"/>
    <w:uiPriority w:val="20"/>
    <w:qFormat/>
    <w:rsid w:val="008F19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0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C51CC-DA69-44A2-9ED5-AA1AAC349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292</Words>
  <Characters>2356</Characters>
  <Application>Microsoft Office Word</Application>
  <DocSecurity>0</DocSecurity>
  <Lines>235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https://mul2.gov.am/tasks/535448/oneclick/1.Naxagic.docx?token=25d877ae3f8feb56965527155ef224ba</cp:keywords>
  <cp:lastModifiedBy>Liana Chanakhchyan</cp:lastModifiedBy>
  <cp:revision>44</cp:revision>
  <cp:lastPrinted>2021-12-03T15:05:00Z</cp:lastPrinted>
  <dcterms:created xsi:type="dcterms:W3CDTF">2021-08-06T08:15:00Z</dcterms:created>
  <dcterms:modified xsi:type="dcterms:W3CDTF">2021-12-09T05:07:00Z</dcterms:modified>
</cp:coreProperties>
</file>